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2"/>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E0627B" w14:paraId="7216E587" w14:textId="77777777" w:rsidTr="00ED632A">
        <w:trPr>
          <w:jc w:val="center"/>
        </w:trPr>
        <w:tc>
          <w:tcPr>
            <w:tcW w:w="4785" w:type="dxa"/>
          </w:tcPr>
          <w:p w14:paraId="6E399547" w14:textId="77777777" w:rsidR="00E0627B" w:rsidRPr="00C81CD5" w:rsidRDefault="00E0627B" w:rsidP="00ED632A">
            <w:pPr>
              <w:ind w:firstLine="0"/>
              <w:jc w:val="left"/>
              <w:rPr>
                <w:rFonts w:cs="Times New Roman"/>
                <w:szCs w:val="24"/>
              </w:rPr>
            </w:pPr>
            <w:bookmarkStart w:id="0" w:name="_GoBack"/>
            <w:bookmarkEnd w:id="0"/>
            <w:r w:rsidRPr="00C81CD5">
              <w:rPr>
                <w:rFonts w:cs="Times New Roman"/>
                <w:szCs w:val="24"/>
              </w:rPr>
              <w:t xml:space="preserve">РАЗРАБОТАЛ: </w:t>
            </w:r>
          </w:p>
          <w:p w14:paraId="3220A78D" w14:textId="77777777" w:rsidR="00E0627B" w:rsidRDefault="00E0627B" w:rsidP="00ED632A">
            <w:pPr>
              <w:ind w:firstLine="0"/>
              <w:jc w:val="left"/>
              <w:rPr>
                <w:rFonts w:cs="Times New Roman"/>
                <w:szCs w:val="24"/>
              </w:rPr>
            </w:pPr>
            <w:r w:rsidRPr="00C81CD5">
              <w:rPr>
                <w:rFonts w:cs="Times New Roman"/>
                <w:szCs w:val="24"/>
              </w:rPr>
              <w:t xml:space="preserve">Индивидуальный предприниматель </w:t>
            </w:r>
          </w:p>
          <w:p w14:paraId="29C88F49" w14:textId="77777777" w:rsidR="00E0627B" w:rsidRDefault="00E0627B" w:rsidP="00ED632A">
            <w:pPr>
              <w:ind w:firstLine="0"/>
              <w:jc w:val="left"/>
              <w:rPr>
                <w:rFonts w:cs="Times New Roman"/>
                <w:szCs w:val="24"/>
              </w:rPr>
            </w:pPr>
            <w:r w:rsidRPr="00113A71">
              <w:rPr>
                <w:rFonts w:cs="Times New Roman"/>
                <w:szCs w:val="24"/>
              </w:rPr>
              <w:t>Крылов И</w:t>
            </w:r>
            <w:r>
              <w:rPr>
                <w:rFonts w:cs="Times New Roman"/>
                <w:szCs w:val="24"/>
              </w:rPr>
              <w:t xml:space="preserve">ван </w:t>
            </w:r>
            <w:r w:rsidRPr="00113A71">
              <w:rPr>
                <w:rFonts w:cs="Times New Roman"/>
                <w:szCs w:val="24"/>
              </w:rPr>
              <w:t>В</w:t>
            </w:r>
            <w:r>
              <w:rPr>
                <w:rFonts w:cs="Times New Roman"/>
                <w:szCs w:val="24"/>
              </w:rPr>
              <w:t>асильевич</w:t>
            </w:r>
          </w:p>
          <w:p w14:paraId="0E2DACCE" w14:textId="77777777" w:rsidR="00E0627B" w:rsidRDefault="00E0627B" w:rsidP="00ED632A">
            <w:pPr>
              <w:ind w:firstLine="0"/>
              <w:jc w:val="left"/>
              <w:rPr>
                <w:rFonts w:cs="Times New Roman"/>
                <w:szCs w:val="24"/>
              </w:rPr>
            </w:pPr>
          </w:p>
          <w:p w14:paraId="094B00AE" w14:textId="77777777" w:rsidR="00E0627B" w:rsidRDefault="00E0627B" w:rsidP="00ED632A">
            <w:pPr>
              <w:ind w:firstLine="0"/>
              <w:jc w:val="left"/>
              <w:rPr>
                <w:rFonts w:cs="Times New Roman"/>
                <w:szCs w:val="24"/>
              </w:rPr>
            </w:pPr>
            <w:r w:rsidRPr="00C81CD5">
              <w:rPr>
                <w:rFonts w:cs="Times New Roman"/>
                <w:szCs w:val="24"/>
              </w:rPr>
              <w:t xml:space="preserve">______________/Крылов И.В. </w:t>
            </w:r>
          </w:p>
          <w:p w14:paraId="1D65BC46" w14:textId="200973C2" w:rsidR="00E0627B" w:rsidRDefault="00E0627B" w:rsidP="00ED632A">
            <w:pPr>
              <w:ind w:firstLine="0"/>
              <w:jc w:val="left"/>
              <w:rPr>
                <w:rFonts w:cs="Times New Roman"/>
                <w:szCs w:val="24"/>
              </w:rPr>
            </w:pPr>
            <w:r>
              <w:rPr>
                <w:rFonts w:cs="Times New Roman"/>
                <w:szCs w:val="24"/>
              </w:rPr>
              <w:t>«___»_________</w:t>
            </w:r>
            <w:r w:rsidRPr="005B6183">
              <w:rPr>
                <w:rFonts w:cs="Times New Roman"/>
                <w:szCs w:val="24"/>
              </w:rPr>
              <w:t>_</w:t>
            </w:r>
            <w:r>
              <w:rPr>
                <w:rFonts w:cs="Times New Roman"/>
                <w:szCs w:val="24"/>
              </w:rPr>
              <w:t>_</w:t>
            </w:r>
            <w:r w:rsidRPr="005B6183">
              <w:rPr>
                <w:rFonts w:cs="Times New Roman"/>
                <w:szCs w:val="24"/>
              </w:rPr>
              <w:t>____202</w:t>
            </w:r>
            <w:r>
              <w:rPr>
                <w:rFonts w:cs="Times New Roman"/>
                <w:szCs w:val="24"/>
              </w:rPr>
              <w:t>2</w:t>
            </w:r>
            <w:r w:rsidRPr="005B6183">
              <w:rPr>
                <w:rFonts w:cs="Times New Roman"/>
                <w:szCs w:val="24"/>
              </w:rPr>
              <w:t xml:space="preserve"> г.</w:t>
            </w:r>
          </w:p>
        </w:tc>
        <w:tc>
          <w:tcPr>
            <w:tcW w:w="4786" w:type="dxa"/>
          </w:tcPr>
          <w:p w14:paraId="62F49195" w14:textId="77777777" w:rsidR="00E0627B" w:rsidRPr="005B6183" w:rsidRDefault="00E0627B" w:rsidP="00ED632A">
            <w:pPr>
              <w:ind w:firstLine="0"/>
              <w:jc w:val="right"/>
              <w:rPr>
                <w:rFonts w:cs="Times New Roman"/>
                <w:szCs w:val="24"/>
              </w:rPr>
            </w:pPr>
            <w:r>
              <w:rPr>
                <w:rFonts w:cs="Times New Roman"/>
                <w:szCs w:val="24"/>
              </w:rPr>
              <w:t>УТВЕРЖДАЮ</w:t>
            </w:r>
            <w:r w:rsidRPr="005B6183">
              <w:rPr>
                <w:rFonts w:cs="Times New Roman"/>
                <w:szCs w:val="24"/>
              </w:rPr>
              <w:t>:</w:t>
            </w:r>
          </w:p>
          <w:p w14:paraId="5B81FE42" w14:textId="77777777" w:rsidR="00E0627B" w:rsidRDefault="00E0627B" w:rsidP="00ED632A">
            <w:pPr>
              <w:ind w:firstLine="0"/>
              <w:jc w:val="right"/>
              <w:rPr>
                <w:rFonts w:cs="Times New Roman"/>
                <w:szCs w:val="24"/>
              </w:rPr>
            </w:pPr>
            <w:r>
              <w:rPr>
                <w:rFonts w:cs="Times New Roman"/>
                <w:szCs w:val="24"/>
              </w:rPr>
              <w:t>Глава</w:t>
            </w:r>
            <w:r w:rsidRPr="00D53E45">
              <w:rPr>
                <w:rFonts w:cs="Times New Roman"/>
                <w:szCs w:val="24"/>
              </w:rPr>
              <w:t xml:space="preserve"> </w:t>
            </w:r>
            <w:r>
              <w:rPr>
                <w:lang w:eastAsia="ru-RU"/>
              </w:rPr>
              <w:t>Усть-Абаканского</w:t>
            </w:r>
            <w:r w:rsidRPr="00D53E45">
              <w:rPr>
                <w:rFonts w:cs="Times New Roman"/>
                <w:szCs w:val="24"/>
              </w:rPr>
              <w:t xml:space="preserve"> </w:t>
            </w:r>
          </w:p>
          <w:p w14:paraId="250410DB" w14:textId="77777777" w:rsidR="00E0627B" w:rsidRDefault="00E0627B" w:rsidP="00ED632A">
            <w:pPr>
              <w:ind w:firstLine="0"/>
              <w:jc w:val="right"/>
              <w:rPr>
                <w:rFonts w:cs="Times New Roman"/>
                <w:szCs w:val="24"/>
              </w:rPr>
            </w:pPr>
            <w:r w:rsidRPr="00D53E45">
              <w:rPr>
                <w:rFonts w:cs="Times New Roman"/>
                <w:szCs w:val="24"/>
              </w:rPr>
              <w:t>муниципального района</w:t>
            </w:r>
          </w:p>
          <w:p w14:paraId="28076419" w14:textId="77777777" w:rsidR="00E0627B" w:rsidRDefault="00E0627B" w:rsidP="00ED632A">
            <w:pPr>
              <w:ind w:firstLine="0"/>
              <w:jc w:val="right"/>
              <w:rPr>
                <w:rFonts w:cs="Times New Roman"/>
                <w:szCs w:val="24"/>
              </w:rPr>
            </w:pPr>
            <w:r w:rsidRPr="00D53E45">
              <w:rPr>
                <w:rFonts w:cs="Times New Roman"/>
                <w:szCs w:val="24"/>
              </w:rPr>
              <w:t xml:space="preserve"> </w:t>
            </w:r>
          </w:p>
          <w:p w14:paraId="3E97D1F3" w14:textId="77777777" w:rsidR="00E0627B" w:rsidRPr="005B6183" w:rsidRDefault="00E0627B" w:rsidP="00ED632A">
            <w:pPr>
              <w:ind w:firstLine="0"/>
              <w:jc w:val="right"/>
              <w:rPr>
                <w:rFonts w:cs="Times New Roman"/>
                <w:szCs w:val="24"/>
              </w:rPr>
            </w:pPr>
            <w:r w:rsidRPr="005B6183">
              <w:rPr>
                <w:rFonts w:cs="Times New Roman"/>
                <w:szCs w:val="24"/>
              </w:rPr>
              <w:t>______________/</w:t>
            </w:r>
            <w:r>
              <w:t xml:space="preserve"> Егорова Е.В</w:t>
            </w:r>
            <w:r w:rsidRPr="005B6183">
              <w:rPr>
                <w:rFonts w:cs="Times New Roman"/>
                <w:szCs w:val="24"/>
              </w:rPr>
              <w:t>.</w:t>
            </w:r>
          </w:p>
          <w:p w14:paraId="615E19F6" w14:textId="1BD9F3B6" w:rsidR="00E0627B" w:rsidRDefault="00E0627B" w:rsidP="00ED632A">
            <w:pPr>
              <w:ind w:firstLine="0"/>
              <w:jc w:val="right"/>
              <w:rPr>
                <w:rFonts w:cs="Times New Roman"/>
                <w:szCs w:val="24"/>
              </w:rPr>
            </w:pPr>
            <w:r w:rsidRPr="005B6183">
              <w:rPr>
                <w:rFonts w:cs="Times New Roman"/>
                <w:szCs w:val="24"/>
              </w:rPr>
              <w:t>«___»_</w:t>
            </w:r>
            <w:r>
              <w:rPr>
                <w:rFonts w:cs="Times New Roman"/>
                <w:szCs w:val="24"/>
              </w:rPr>
              <w:t>__</w:t>
            </w:r>
            <w:r w:rsidRPr="005B6183">
              <w:rPr>
                <w:rFonts w:cs="Times New Roman"/>
                <w:szCs w:val="24"/>
              </w:rPr>
              <w:t>_____</w:t>
            </w:r>
            <w:r>
              <w:rPr>
                <w:rFonts w:cs="Times New Roman"/>
                <w:szCs w:val="24"/>
              </w:rPr>
              <w:t>_</w:t>
            </w:r>
            <w:r w:rsidRPr="005B6183">
              <w:rPr>
                <w:rFonts w:cs="Times New Roman"/>
                <w:szCs w:val="24"/>
              </w:rPr>
              <w:t>_______202</w:t>
            </w:r>
            <w:r>
              <w:rPr>
                <w:rFonts w:cs="Times New Roman"/>
                <w:szCs w:val="24"/>
              </w:rPr>
              <w:t>2</w:t>
            </w:r>
            <w:r w:rsidRPr="005B6183">
              <w:rPr>
                <w:rFonts w:cs="Times New Roman"/>
                <w:szCs w:val="24"/>
              </w:rPr>
              <w:t xml:space="preserve"> г.</w:t>
            </w:r>
          </w:p>
        </w:tc>
      </w:tr>
    </w:tbl>
    <w:p w14:paraId="73707336" w14:textId="77777777" w:rsidR="00E0627B" w:rsidRDefault="00E0627B" w:rsidP="00E0627B">
      <w:pPr>
        <w:jc w:val="center"/>
        <w:rPr>
          <w:rFonts w:cs="Times New Roman"/>
          <w:szCs w:val="24"/>
        </w:rPr>
      </w:pPr>
    </w:p>
    <w:p w14:paraId="3C00D288" w14:textId="77777777" w:rsidR="00E0627B" w:rsidRDefault="00E0627B" w:rsidP="00E0627B">
      <w:pPr>
        <w:jc w:val="right"/>
        <w:rPr>
          <w:rFonts w:cs="Times New Roman"/>
          <w:szCs w:val="24"/>
        </w:rPr>
      </w:pPr>
    </w:p>
    <w:p w14:paraId="06998540" w14:textId="77777777" w:rsidR="00E0627B" w:rsidRDefault="00E0627B" w:rsidP="00E0627B">
      <w:pPr>
        <w:jc w:val="center"/>
        <w:rPr>
          <w:rFonts w:cs="Times New Roman"/>
          <w:sz w:val="40"/>
          <w:szCs w:val="40"/>
        </w:rPr>
      </w:pPr>
    </w:p>
    <w:p w14:paraId="4A99938F" w14:textId="77777777" w:rsidR="00E0627B" w:rsidRDefault="00E0627B" w:rsidP="00E0627B">
      <w:pPr>
        <w:jc w:val="center"/>
        <w:rPr>
          <w:rFonts w:cs="Times New Roman"/>
          <w:sz w:val="40"/>
          <w:szCs w:val="40"/>
        </w:rPr>
      </w:pPr>
    </w:p>
    <w:p w14:paraId="00BEAE58" w14:textId="77777777" w:rsidR="00E0627B" w:rsidRDefault="00E0627B" w:rsidP="00E0627B">
      <w:pPr>
        <w:jc w:val="center"/>
        <w:rPr>
          <w:rFonts w:cs="Times New Roman"/>
          <w:sz w:val="40"/>
          <w:szCs w:val="40"/>
        </w:rPr>
      </w:pPr>
    </w:p>
    <w:p w14:paraId="2E330DD5" w14:textId="77777777" w:rsidR="00E0627B" w:rsidRDefault="00E0627B" w:rsidP="00E0627B">
      <w:pPr>
        <w:jc w:val="center"/>
        <w:rPr>
          <w:rFonts w:cs="Times New Roman"/>
          <w:sz w:val="40"/>
          <w:szCs w:val="40"/>
        </w:rPr>
      </w:pPr>
    </w:p>
    <w:p w14:paraId="77A67021" w14:textId="77777777" w:rsidR="00E0627B" w:rsidRDefault="00E0627B" w:rsidP="00E0627B">
      <w:pPr>
        <w:jc w:val="center"/>
        <w:rPr>
          <w:rFonts w:cs="Times New Roman"/>
          <w:sz w:val="40"/>
          <w:szCs w:val="40"/>
        </w:rPr>
      </w:pPr>
    </w:p>
    <w:p w14:paraId="47289FD5" w14:textId="77777777" w:rsidR="00E0627B" w:rsidRDefault="00E0627B" w:rsidP="00E0627B">
      <w:pPr>
        <w:jc w:val="center"/>
        <w:rPr>
          <w:rFonts w:cs="Times New Roman"/>
          <w:sz w:val="40"/>
          <w:szCs w:val="40"/>
        </w:rPr>
      </w:pPr>
    </w:p>
    <w:p w14:paraId="7C887795" w14:textId="0C29623D" w:rsidR="00E0627B" w:rsidRPr="00267677" w:rsidRDefault="00E0627B" w:rsidP="00E0627B">
      <w:pPr>
        <w:jc w:val="center"/>
        <w:rPr>
          <w:rFonts w:cs="Times New Roman"/>
          <w:sz w:val="40"/>
          <w:szCs w:val="40"/>
        </w:rPr>
      </w:pPr>
      <w:r w:rsidRPr="00267677">
        <w:rPr>
          <w:rFonts w:cs="Times New Roman"/>
          <w:sz w:val="40"/>
          <w:szCs w:val="40"/>
        </w:rPr>
        <w:t xml:space="preserve">КОМПЛЕКСНАЯ СХЕМА ОРГАНИЗАЦИИ ДОРОЖНОГО ДВИЖЕНИЯ НА АВТОМОБИЛЬНЫХ ДОРОГАХ ОБЩЕГО ПОЛЬЗОВАНИЯ </w:t>
      </w:r>
      <w:bookmarkStart w:id="1" w:name="_Hlk116471981"/>
      <w:r w:rsidR="009B276F">
        <w:rPr>
          <w:rFonts w:cs="Times New Roman"/>
          <w:sz w:val="40"/>
          <w:szCs w:val="40"/>
        </w:rPr>
        <w:t xml:space="preserve"> </w:t>
      </w:r>
      <w:r w:rsidR="009B276F" w:rsidRPr="001616C7">
        <w:rPr>
          <w:rFonts w:cs="Times New Roman"/>
          <w:sz w:val="40"/>
          <w:szCs w:val="40"/>
        </w:rPr>
        <w:t xml:space="preserve">МЕСТНОГО ЗНАЧЕНИЯ, РАСПОЛОЖЕННЫХ </w:t>
      </w:r>
      <w:r w:rsidRPr="001616C7">
        <w:rPr>
          <w:rFonts w:cs="Times New Roman"/>
          <w:sz w:val="40"/>
          <w:szCs w:val="40"/>
        </w:rPr>
        <w:t xml:space="preserve">НА ТЕРРИТОРИИ </w:t>
      </w:r>
      <w:r w:rsidR="009B276F" w:rsidRPr="001616C7">
        <w:rPr>
          <w:rFonts w:cs="Times New Roman"/>
          <w:sz w:val="40"/>
          <w:szCs w:val="40"/>
        </w:rPr>
        <w:t>МУНИЦИПАЛЬНОГО ОБРАЗОВАНИЯ УСТЬ-АБАКАНСКИЙ РАЙОН</w:t>
      </w:r>
      <w:r w:rsidRPr="00267677">
        <w:rPr>
          <w:rFonts w:cs="Times New Roman"/>
          <w:sz w:val="40"/>
          <w:szCs w:val="40"/>
        </w:rPr>
        <w:t xml:space="preserve">  </w:t>
      </w:r>
      <w:r>
        <w:rPr>
          <w:rFonts w:cs="Times New Roman"/>
          <w:sz w:val="40"/>
          <w:szCs w:val="40"/>
        </w:rPr>
        <w:t>РЕСПУБЛИКИ ХАКАСИЯ</w:t>
      </w:r>
      <w:bookmarkEnd w:id="1"/>
    </w:p>
    <w:p w14:paraId="1A607ABB" w14:textId="5CF4658D" w:rsidR="00E0627B" w:rsidRDefault="00E0627B" w:rsidP="00E0627B">
      <w:pPr>
        <w:ind w:firstLine="0"/>
        <w:jc w:val="center"/>
        <w:rPr>
          <w:rFonts w:cs="Times New Roman"/>
          <w:sz w:val="40"/>
          <w:szCs w:val="40"/>
        </w:rPr>
      </w:pPr>
      <w:r w:rsidRPr="00CC1153">
        <w:rPr>
          <w:rFonts w:cs="Times New Roman"/>
          <w:sz w:val="40"/>
          <w:szCs w:val="40"/>
        </w:rPr>
        <w:t>до 203</w:t>
      </w:r>
      <w:r>
        <w:rPr>
          <w:rFonts w:cs="Times New Roman"/>
          <w:sz w:val="40"/>
          <w:szCs w:val="40"/>
        </w:rPr>
        <w:t>6</w:t>
      </w:r>
      <w:r w:rsidRPr="00CC1153">
        <w:rPr>
          <w:rFonts w:cs="Times New Roman"/>
          <w:sz w:val="40"/>
          <w:szCs w:val="40"/>
        </w:rPr>
        <w:t xml:space="preserve"> года</w:t>
      </w:r>
    </w:p>
    <w:p w14:paraId="4BA41F5E" w14:textId="77777777" w:rsidR="00EF6B26" w:rsidRDefault="00EF6B26" w:rsidP="00EF6B26">
      <w:pPr>
        <w:ind w:firstLine="0"/>
        <w:jc w:val="center"/>
        <w:rPr>
          <w:sz w:val="32"/>
          <w:szCs w:val="40"/>
        </w:rPr>
      </w:pPr>
      <w:r>
        <w:rPr>
          <w:sz w:val="32"/>
          <w:szCs w:val="40"/>
        </w:rPr>
        <w:t>Текстовая часть</w:t>
      </w:r>
    </w:p>
    <w:p w14:paraId="26E8CA42" w14:textId="7254275F" w:rsidR="00EF6B26" w:rsidRDefault="00EF6B26" w:rsidP="00EF6B26">
      <w:pPr>
        <w:ind w:firstLine="0"/>
        <w:jc w:val="center"/>
        <w:rPr>
          <w:rFonts w:cs="Times New Roman"/>
          <w:sz w:val="40"/>
          <w:szCs w:val="40"/>
        </w:rPr>
      </w:pPr>
      <w:r w:rsidRPr="008274D4">
        <w:rPr>
          <w:sz w:val="32"/>
          <w:szCs w:val="40"/>
        </w:rPr>
        <w:t xml:space="preserve">Том 1 из </w:t>
      </w:r>
      <w:r>
        <w:rPr>
          <w:sz w:val="32"/>
          <w:szCs w:val="40"/>
        </w:rPr>
        <w:t>2</w:t>
      </w:r>
    </w:p>
    <w:p w14:paraId="0251051F" w14:textId="77777777" w:rsidR="00E0627B" w:rsidRDefault="00E0627B" w:rsidP="00E0627B">
      <w:pPr>
        <w:jc w:val="center"/>
        <w:rPr>
          <w:rFonts w:cs="Times New Roman"/>
          <w:sz w:val="40"/>
          <w:szCs w:val="40"/>
        </w:rPr>
      </w:pPr>
    </w:p>
    <w:p w14:paraId="793E17AD" w14:textId="77777777" w:rsidR="00E0627B" w:rsidRPr="00CC1153" w:rsidRDefault="00E0627B" w:rsidP="00E0627B">
      <w:pPr>
        <w:jc w:val="center"/>
        <w:rPr>
          <w:rFonts w:cs="Times New Roman"/>
          <w:sz w:val="40"/>
          <w:szCs w:val="40"/>
        </w:rPr>
      </w:pPr>
    </w:p>
    <w:p w14:paraId="5E1F4880" w14:textId="77777777" w:rsidR="00E0627B" w:rsidRPr="00CC1153" w:rsidRDefault="00E0627B" w:rsidP="00E0627B">
      <w:pPr>
        <w:jc w:val="center"/>
        <w:rPr>
          <w:rFonts w:cs="Times New Roman"/>
          <w:sz w:val="40"/>
          <w:szCs w:val="40"/>
        </w:rPr>
      </w:pPr>
    </w:p>
    <w:p w14:paraId="712D429E" w14:textId="77777777" w:rsidR="00E0627B" w:rsidRPr="00CC1153" w:rsidRDefault="00E0627B" w:rsidP="00E0627B">
      <w:pPr>
        <w:jc w:val="center"/>
        <w:rPr>
          <w:rFonts w:cs="Times New Roman"/>
          <w:szCs w:val="24"/>
        </w:rPr>
      </w:pPr>
    </w:p>
    <w:p w14:paraId="3C2D48E3" w14:textId="77777777" w:rsidR="00E0627B" w:rsidRDefault="00E0627B" w:rsidP="00E0627B">
      <w:pPr>
        <w:jc w:val="center"/>
        <w:rPr>
          <w:rFonts w:cs="Times New Roman"/>
          <w:szCs w:val="24"/>
        </w:rPr>
      </w:pPr>
    </w:p>
    <w:p w14:paraId="3051FF43" w14:textId="77777777" w:rsidR="00E0627B" w:rsidRDefault="00E0627B" w:rsidP="00E0627B">
      <w:pPr>
        <w:jc w:val="center"/>
        <w:rPr>
          <w:rFonts w:cs="Times New Roman"/>
          <w:szCs w:val="24"/>
        </w:rPr>
      </w:pPr>
    </w:p>
    <w:p w14:paraId="54BA7C2A" w14:textId="77777777" w:rsidR="00E0627B" w:rsidRPr="00CC1153" w:rsidRDefault="00E0627B" w:rsidP="00E0627B">
      <w:pPr>
        <w:jc w:val="center"/>
        <w:rPr>
          <w:rFonts w:cs="Times New Roman"/>
          <w:szCs w:val="24"/>
        </w:rPr>
      </w:pPr>
    </w:p>
    <w:p w14:paraId="113A3466" w14:textId="77777777" w:rsidR="00E0627B" w:rsidRPr="00CC1153" w:rsidRDefault="00E0627B" w:rsidP="00E0627B">
      <w:pPr>
        <w:jc w:val="center"/>
        <w:rPr>
          <w:rFonts w:cs="Times New Roman"/>
          <w:szCs w:val="24"/>
        </w:rPr>
      </w:pPr>
    </w:p>
    <w:p w14:paraId="00F8D811" w14:textId="77777777" w:rsidR="00E0627B" w:rsidRDefault="00E0627B" w:rsidP="00E0627B">
      <w:pPr>
        <w:jc w:val="center"/>
        <w:rPr>
          <w:rFonts w:cs="Times New Roman"/>
          <w:szCs w:val="24"/>
        </w:rPr>
      </w:pPr>
      <w:r>
        <w:rPr>
          <w:rFonts w:cs="Times New Roman"/>
          <w:szCs w:val="24"/>
        </w:rPr>
        <w:t>Вологда</w:t>
      </w:r>
      <w:r w:rsidRPr="00B718C5">
        <w:rPr>
          <w:rFonts w:cs="Times New Roman"/>
          <w:szCs w:val="24"/>
        </w:rPr>
        <w:t>,</w:t>
      </w:r>
      <w:r>
        <w:rPr>
          <w:rFonts w:cs="Times New Roman"/>
          <w:szCs w:val="24"/>
        </w:rPr>
        <w:t xml:space="preserve"> </w:t>
      </w:r>
    </w:p>
    <w:p w14:paraId="68B57B06" w14:textId="45DC82CF" w:rsidR="00517F0C" w:rsidRPr="008F39EE" w:rsidRDefault="00E0627B" w:rsidP="00E0627B">
      <w:pPr>
        <w:jc w:val="center"/>
        <w:rPr>
          <w:rFonts w:cs="Times New Roman"/>
          <w:szCs w:val="24"/>
          <w:highlight w:val="yellow"/>
        </w:rPr>
      </w:pPr>
      <w:r w:rsidRPr="00CC1153">
        <w:rPr>
          <w:rFonts w:cs="Times New Roman"/>
          <w:szCs w:val="24"/>
        </w:rPr>
        <w:t>20</w:t>
      </w:r>
      <w:r>
        <w:rPr>
          <w:rFonts w:cs="Times New Roman"/>
          <w:szCs w:val="24"/>
        </w:rPr>
        <w:t>22</w:t>
      </w:r>
      <w:r w:rsidRPr="00CC1153">
        <w:rPr>
          <w:rFonts w:cs="Times New Roman"/>
          <w:szCs w:val="24"/>
        </w:rPr>
        <w:t xml:space="preserve"> год</w:t>
      </w:r>
      <w:r w:rsidR="00CC6850" w:rsidRPr="008F39EE">
        <w:rPr>
          <w:rFonts w:cs="Times New Roman"/>
          <w:szCs w:val="24"/>
          <w:highlight w:val="yellow"/>
        </w:rPr>
        <w:t xml:space="preserve"> </w:t>
      </w:r>
      <w:r w:rsidR="00517F0C" w:rsidRPr="008F39EE">
        <w:rPr>
          <w:rFonts w:cs="Times New Roman"/>
          <w:szCs w:val="24"/>
          <w:highlight w:val="yellow"/>
        </w:rPr>
        <w:br w:type="page"/>
      </w:r>
    </w:p>
    <w:p w14:paraId="76820492" w14:textId="77777777" w:rsidR="00325B82" w:rsidRPr="00FD602F" w:rsidRDefault="00325B82" w:rsidP="00325B82">
      <w:pPr>
        <w:jc w:val="center"/>
        <w:rPr>
          <w:b/>
          <w:bCs/>
        </w:rPr>
      </w:pPr>
      <w:r w:rsidRPr="00FD602F">
        <w:rPr>
          <w:b/>
          <w:bCs/>
        </w:rPr>
        <w:lastRenderedPageBreak/>
        <w:t>ЛИСТ СОГЛАСОВАНИЯ</w:t>
      </w:r>
    </w:p>
    <w:p w14:paraId="74F63D7C" w14:textId="77777777" w:rsidR="00325B82" w:rsidRPr="00FD602F" w:rsidRDefault="00325B82" w:rsidP="00325B82"/>
    <w:p w14:paraId="25A1C658" w14:textId="77777777" w:rsidR="00325B82" w:rsidRPr="00FD602F" w:rsidRDefault="00325B82" w:rsidP="00325B82">
      <w:proofErr w:type="gramStart"/>
      <w:r w:rsidRPr="00FD602F">
        <w:t xml:space="preserve">В соответствии с Приказом Министерства транспорта РФ от </w:t>
      </w:r>
      <w:r>
        <w:t>30 июля 2020</w:t>
      </w:r>
      <w:r w:rsidRPr="00FD602F">
        <w:t xml:space="preserve"> года №</w:t>
      </w:r>
      <w:r>
        <w:t>274</w:t>
      </w:r>
      <w:r w:rsidRPr="00FD602F">
        <w:t xml:space="preserve"> «Об утверждении Правил подготовки документации по организации дорожного движения» и Федеральным законом от 29 декабря 2017 года №443-ФЗ «Об организации дорожного движения в Российской Федерации и о внесении изменений в отдельные законодательные акты Российской Федерации», комплексная схема организации дорожного движения согласована:</w:t>
      </w:r>
      <w:proofErr w:type="gramEnd"/>
    </w:p>
    <w:tbl>
      <w:tblPr>
        <w:tblW w:w="48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8"/>
        <w:gridCol w:w="1295"/>
        <w:gridCol w:w="1418"/>
        <w:gridCol w:w="1664"/>
      </w:tblGrid>
      <w:tr w:rsidR="00A04B5C" w:rsidRPr="00FD602F" w14:paraId="68C842E7"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29AE30CC" w14:textId="77777777" w:rsidR="00A04B5C" w:rsidRPr="00FD602F" w:rsidRDefault="00A04B5C" w:rsidP="00161A80">
            <w:pPr>
              <w:ind w:firstLine="0"/>
              <w:rPr>
                <w:b/>
              </w:rPr>
            </w:pPr>
            <w:r w:rsidRPr="00FD602F">
              <w:rPr>
                <w:b/>
              </w:rPr>
              <w:t>Наименование органа или организации</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1A92BFB4" w14:textId="77777777" w:rsidR="00A04B5C" w:rsidRPr="00FD602F" w:rsidRDefault="00A04B5C" w:rsidP="00161A80">
            <w:pPr>
              <w:ind w:firstLine="34"/>
              <w:rPr>
                <w:b/>
              </w:rPr>
            </w:pPr>
            <w:r w:rsidRPr="00FD602F">
              <w:rPr>
                <w:b/>
              </w:rPr>
              <w:t>Дата</w:t>
            </w:r>
          </w:p>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0AD11BB5" w14:textId="77777777" w:rsidR="00A04B5C" w:rsidRPr="00FD602F" w:rsidRDefault="00A04B5C" w:rsidP="00161A80">
            <w:pPr>
              <w:ind w:firstLine="14"/>
              <w:rPr>
                <w:b/>
              </w:rPr>
            </w:pPr>
            <w:r w:rsidRPr="00FD602F">
              <w:rPr>
                <w:b/>
              </w:rPr>
              <w:t>Номер</w:t>
            </w:r>
          </w:p>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1320B4E4" w14:textId="77777777" w:rsidR="00A04B5C" w:rsidRPr="00FD602F" w:rsidRDefault="00A04B5C" w:rsidP="00161A80">
            <w:pPr>
              <w:ind w:firstLine="14"/>
              <w:rPr>
                <w:b/>
              </w:rPr>
            </w:pPr>
            <w:r w:rsidRPr="00FD602F">
              <w:rPr>
                <w:b/>
              </w:rPr>
              <w:t>Примечание</w:t>
            </w:r>
          </w:p>
        </w:tc>
      </w:tr>
      <w:tr w:rsidR="00A04B5C" w:rsidRPr="00C25784" w14:paraId="11A8B678" w14:textId="77777777" w:rsidTr="00161A80">
        <w:trPr>
          <w:trHeight w:val="246"/>
        </w:trPr>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5BB7AF9" w14:textId="012FF45D" w:rsidR="00A04B5C" w:rsidRPr="00C25784" w:rsidRDefault="00A04B5C" w:rsidP="00161A80">
            <w:pPr>
              <w:ind w:firstLine="0"/>
            </w:pPr>
            <w:r w:rsidRPr="00C25784">
              <w:t xml:space="preserve">Администрация </w:t>
            </w:r>
            <w:proofErr w:type="spellStart"/>
            <w:r w:rsidR="001F6853">
              <w:t>Сорского</w:t>
            </w:r>
            <w:proofErr w:type="spellEnd"/>
            <w:r w:rsidR="001F6853">
              <w:t xml:space="preserve"> городского округа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469813D" w14:textId="77777777" w:rsidR="00A04B5C" w:rsidRPr="00C25784" w:rsidRDefault="00A04B5C"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E8FF8BF" w14:textId="77777777" w:rsidR="00A04B5C" w:rsidRPr="00C25784" w:rsidRDefault="00A04B5C"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4468D55" w14:textId="77777777" w:rsidR="00A04B5C" w:rsidRPr="00C25784" w:rsidRDefault="00A04B5C" w:rsidP="00161A80"/>
        </w:tc>
      </w:tr>
      <w:tr w:rsidR="00A04B5C" w:rsidRPr="00C25784" w14:paraId="47A14EE1"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106CE31A" w14:textId="71B4E480" w:rsidR="00A04B5C" w:rsidRPr="00C25784" w:rsidRDefault="00A04B5C" w:rsidP="00161A80">
            <w:pPr>
              <w:ind w:firstLine="0"/>
            </w:pPr>
            <w:r w:rsidRPr="00C25784">
              <w:t xml:space="preserve">Администрация </w:t>
            </w:r>
            <w:proofErr w:type="spellStart"/>
            <w:r w:rsidR="001F6853">
              <w:t>Боградского</w:t>
            </w:r>
            <w:proofErr w:type="spellEnd"/>
            <w:r w:rsidR="001F6853">
              <w:t xml:space="preserve"> муниципального района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C511731" w14:textId="77777777" w:rsidR="00A04B5C" w:rsidRPr="00C25784" w:rsidRDefault="00A04B5C"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DF375DD" w14:textId="77777777" w:rsidR="00A04B5C" w:rsidRPr="00C25784" w:rsidRDefault="00A04B5C"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FFD6890" w14:textId="77777777" w:rsidR="00A04B5C" w:rsidRPr="00C25784" w:rsidRDefault="00A04B5C" w:rsidP="00161A80"/>
        </w:tc>
      </w:tr>
      <w:tr w:rsidR="001F6853" w:rsidRPr="00C25784" w14:paraId="1AB3FA3D" w14:textId="77777777" w:rsidTr="00A100E7">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25BDD2A" w14:textId="57FA45A3" w:rsidR="001F6853" w:rsidRPr="00C25784" w:rsidRDefault="001F6853" w:rsidP="001F6853">
            <w:pPr>
              <w:ind w:firstLine="0"/>
            </w:pPr>
            <w:r w:rsidRPr="00E36FFD">
              <w:t xml:space="preserve">Администрация </w:t>
            </w:r>
            <w:proofErr w:type="gramStart"/>
            <w:r>
              <w:t>Алтайским</w:t>
            </w:r>
            <w:proofErr w:type="gramEnd"/>
            <w:r w:rsidRPr="00E36FFD">
              <w:t xml:space="preserve"> муниципального района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9405C69" w14:textId="77777777" w:rsidR="001F6853" w:rsidRPr="00C25784" w:rsidRDefault="001F6853" w:rsidP="001F6853"/>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5262546" w14:textId="77777777" w:rsidR="001F6853" w:rsidRPr="00C25784" w:rsidRDefault="001F6853" w:rsidP="001F6853"/>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370D54F" w14:textId="77777777" w:rsidR="001F6853" w:rsidRPr="00C25784" w:rsidRDefault="001F6853" w:rsidP="001F6853"/>
        </w:tc>
      </w:tr>
      <w:tr w:rsidR="001F6853" w:rsidRPr="00FD602F" w14:paraId="548241DC" w14:textId="77777777" w:rsidTr="00A100E7">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593B507" w14:textId="00D8B091" w:rsidR="001F6853" w:rsidRPr="00C25784" w:rsidRDefault="001F6853" w:rsidP="001F6853">
            <w:pPr>
              <w:ind w:firstLine="0"/>
            </w:pPr>
            <w:r w:rsidRPr="00E36FFD">
              <w:t xml:space="preserve">Администрация </w:t>
            </w:r>
            <w:proofErr w:type="spellStart"/>
            <w:r>
              <w:t>Бейским</w:t>
            </w:r>
            <w:proofErr w:type="spellEnd"/>
            <w:r w:rsidRPr="00E36FFD">
              <w:t xml:space="preserve"> муниципального района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E94903C" w14:textId="77777777" w:rsidR="001F6853" w:rsidRPr="00FD602F" w:rsidRDefault="001F6853" w:rsidP="001F6853"/>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46DF43B" w14:textId="77777777" w:rsidR="001F6853" w:rsidRPr="00FD602F" w:rsidRDefault="001F6853" w:rsidP="001F6853"/>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93F829B" w14:textId="77777777" w:rsidR="001F6853" w:rsidRPr="00FD602F" w:rsidRDefault="001F6853" w:rsidP="001F6853"/>
        </w:tc>
      </w:tr>
      <w:tr w:rsidR="001F6853" w:rsidRPr="00FD602F" w14:paraId="64C1041D"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A3EDE09" w14:textId="70D2F711" w:rsidR="001F6853" w:rsidRPr="00C25784" w:rsidRDefault="001F6853" w:rsidP="00161A80">
            <w:pPr>
              <w:ind w:firstLine="0"/>
            </w:pPr>
            <w:r w:rsidRPr="00C25784">
              <w:t xml:space="preserve">Администрация </w:t>
            </w:r>
            <w:proofErr w:type="spellStart"/>
            <w:r>
              <w:t>Аскизским</w:t>
            </w:r>
            <w:proofErr w:type="spellEnd"/>
            <w:r>
              <w:t xml:space="preserve"> муниципального района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8D8E314" w14:textId="77777777" w:rsidR="001F6853" w:rsidRPr="00FD602F" w:rsidRDefault="001F6853"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38C27A6" w14:textId="77777777" w:rsidR="001F6853" w:rsidRPr="00FD602F" w:rsidRDefault="001F6853"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2D9B351" w14:textId="77777777" w:rsidR="001F6853" w:rsidRPr="00FD602F" w:rsidRDefault="001F6853" w:rsidP="00161A80"/>
        </w:tc>
      </w:tr>
      <w:tr w:rsidR="001F6853" w:rsidRPr="00FD602F" w14:paraId="58A03C38"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12A6CBB" w14:textId="7985E480" w:rsidR="001F6853" w:rsidRPr="00C25784" w:rsidRDefault="001F6853" w:rsidP="00161A80">
            <w:pPr>
              <w:ind w:firstLine="0"/>
            </w:pPr>
            <w:r>
              <w:t>Администрация городского округа «город Абакан»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39A358D" w14:textId="77777777" w:rsidR="001F6853" w:rsidRPr="00FD602F" w:rsidRDefault="001F6853"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E05201D" w14:textId="77777777" w:rsidR="001F6853" w:rsidRPr="00FD602F" w:rsidRDefault="001F6853"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5ADD3B9" w14:textId="77777777" w:rsidR="001F6853" w:rsidRPr="00FD602F" w:rsidRDefault="001F6853" w:rsidP="00161A80"/>
        </w:tc>
      </w:tr>
      <w:tr w:rsidR="001F6853" w:rsidRPr="00FD602F" w14:paraId="5A3BF652" w14:textId="77777777" w:rsidTr="00161A80">
        <w:tc>
          <w:tcPr>
            <w:tcW w:w="2648"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8101667" w14:textId="24835392" w:rsidR="001F6853" w:rsidRPr="00C25784" w:rsidRDefault="001F6853" w:rsidP="00161A80">
            <w:pPr>
              <w:ind w:firstLine="0"/>
            </w:pPr>
            <w:r>
              <w:t>Администрация городского округа «город Черногорск» Республики Хакасия</w:t>
            </w:r>
          </w:p>
        </w:tc>
        <w:tc>
          <w:tcPr>
            <w:tcW w:w="696"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2C3837E6" w14:textId="77777777" w:rsidR="001F6853" w:rsidRPr="00FD602F" w:rsidRDefault="001F6853" w:rsidP="00161A80"/>
        </w:tc>
        <w:tc>
          <w:tcPr>
            <w:tcW w:w="76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03C53B2A" w14:textId="77777777" w:rsidR="001F6853" w:rsidRPr="00FD602F" w:rsidRDefault="001F6853" w:rsidP="00161A80"/>
        </w:tc>
        <w:tc>
          <w:tcPr>
            <w:tcW w:w="89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407B6E1C" w14:textId="77777777" w:rsidR="001F6853" w:rsidRPr="00FD602F" w:rsidRDefault="001F6853" w:rsidP="00161A80"/>
        </w:tc>
      </w:tr>
    </w:tbl>
    <w:p w14:paraId="48D52E13" w14:textId="77777777" w:rsidR="00325B82" w:rsidRDefault="00325B82" w:rsidP="00325B82"/>
    <w:p w14:paraId="35556495" w14:textId="77777777" w:rsidR="00325B82" w:rsidRDefault="00325B82" w:rsidP="00325B82">
      <w:pPr>
        <w:framePr w:hSpace="180" w:wrap="around" w:vAnchor="page" w:hAnchor="margin" w:y="1029"/>
        <w:spacing w:after="200"/>
        <w:ind w:firstLine="0"/>
        <w:contextualSpacing w:val="0"/>
        <w:jc w:val="left"/>
      </w:pPr>
      <w:r>
        <w:br w:type="page"/>
      </w:r>
    </w:p>
    <w:tbl>
      <w:tblPr>
        <w:tblStyle w:val="TableGridReport2"/>
        <w:tblpPr w:leftFromText="180" w:rightFromText="180" w:vertAnchor="page" w:horzAnchor="margin" w:tblpY="1029"/>
        <w:tblW w:w="9498" w:type="dxa"/>
        <w:tblLook w:val="04A0" w:firstRow="1" w:lastRow="0" w:firstColumn="1" w:lastColumn="0" w:noHBand="0" w:noVBand="1"/>
      </w:tblPr>
      <w:tblGrid>
        <w:gridCol w:w="2289"/>
        <w:gridCol w:w="7209"/>
      </w:tblGrid>
      <w:tr w:rsidR="00325B82" w:rsidRPr="002B51B8" w14:paraId="29181F1D" w14:textId="77777777" w:rsidTr="00325B82">
        <w:tc>
          <w:tcPr>
            <w:tcW w:w="9498" w:type="dxa"/>
            <w:gridSpan w:val="2"/>
            <w:tcBorders>
              <w:top w:val="nil"/>
              <w:left w:val="nil"/>
              <w:bottom w:val="single" w:sz="4" w:space="0" w:color="auto"/>
              <w:right w:val="nil"/>
            </w:tcBorders>
            <w:vAlign w:val="center"/>
          </w:tcPr>
          <w:p w14:paraId="280089D6" w14:textId="77777777" w:rsidR="00325B82" w:rsidRPr="000D6837" w:rsidRDefault="00325B82" w:rsidP="00325B82">
            <w:pPr>
              <w:keepNext/>
              <w:keepLines/>
              <w:pageBreakBefore/>
              <w:spacing w:before="480"/>
              <w:jc w:val="center"/>
              <w:outlineLvl w:val="0"/>
              <w:rPr>
                <w:rFonts w:eastAsiaTheme="majorEastAsia" w:cs="Times New Roman"/>
                <w:b/>
                <w:bCs/>
                <w:szCs w:val="24"/>
              </w:rPr>
            </w:pPr>
            <w:bookmarkStart w:id="2" w:name="_Toc32147796"/>
            <w:bookmarkStart w:id="3" w:name="_Toc36555160"/>
            <w:bookmarkStart w:id="4" w:name="_Toc51594754"/>
            <w:bookmarkStart w:id="5" w:name="_Toc65675974"/>
            <w:bookmarkStart w:id="6" w:name="_Toc66700743"/>
            <w:bookmarkStart w:id="7" w:name="_Toc66806722"/>
            <w:bookmarkStart w:id="8" w:name="_Toc116456018"/>
            <w:r w:rsidRPr="000D6837">
              <w:rPr>
                <w:rFonts w:eastAsiaTheme="majorEastAsia" w:cs="Times New Roman"/>
                <w:b/>
                <w:bCs/>
                <w:szCs w:val="24"/>
              </w:rPr>
              <w:lastRenderedPageBreak/>
              <w:t>ПАСПОРТ</w:t>
            </w:r>
            <w:bookmarkEnd w:id="2"/>
            <w:bookmarkEnd w:id="3"/>
            <w:bookmarkEnd w:id="4"/>
            <w:bookmarkEnd w:id="5"/>
            <w:bookmarkEnd w:id="6"/>
            <w:bookmarkEnd w:id="7"/>
            <w:bookmarkEnd w:id="8"/>
          </w:p>
          <w:p w14:paraId="37B4AB30" w14:textId="31FEEF1D" w:rsidR="00325B82" w:rsidRPr="000D6837" w:rsidRDefault="00325B82" w:rsidP="00BD57CE">
            <w:pPr>
              <w:ind w:firstLine="0"/>
              <w:jc w:val="center"/>
            </w:pPr>
            <w:r w:rsidRPr="000D6837">
              <w:t>Комплексной схемы организации дорожного движения на автомобильных дорогах общего пользования</w:t>
            </w:r>
            <w:r w:rsidR="00CC6850">
              <w:t xml:space="preserve"> </w:t>
            </w:r>
            <w:r w:rsidR="00CC6850" w:rsidRPr="001616C7">
              <w:t>местного значения</w:t>
            </w:r>
            <w:r w:rsidR="00BD57CE" w:rsidRPr="001616C7">
              <w:t>, расположенных</w:t>
            </w:r>
            <w:r w:rsidRPr="001616C7">
              <w:t xml:space="preserve"> на территории </w:t>
            </w:r>
            <w:r w:rsidR="00BD57CE" w:rsidRPr="001616C7">
              <w:t>муниципального образования Усть-Абаканский район</w:t>
            </w:r>
            <w:r w:rsidRPr="000D6837">
              <w:t xml:space="preserve"> </w:t>
            </w:r>
            <w:r w:rsidR="00D202F4">
              <w:t>Республики Хакасия</w:t>
            </w:r>
            <w:r w:rsidRPr="000D6837">
              <w:t xml:space="preserve"> до 203</w:t>
            </w:r>
            <w:r>
              <w:t>6</w:t>
            </w:r>
            <w:r w:rsidRPr="000D6837">
              <w:t xml:space="preserve"> года</w:t>
            </w:r>
          </w:p>
        </w:tc>
      </w:tr>
      <w:tr w:rsidR="00325B82" w:rsidRPr="002B51B8" w14:paraId="45C7D8C6" w14:textId="77777777" w:rsidTr="00325B82">
        <w:tc>
          <w:tcPr>
            <w:tcW w:w="2289" w:type="dxa"/>
            <w:tcBorders>
              <w:top w:val="single" w:sz="4" w:space="0" w:color="auto"/>
            </w:tcBorders>
            <w:vAlign w:val="center"/>
          </w:tcPr>
          <w:p w14:paraId="1D6E6ABD" w14:textId="77777777" w:rsidR="00325B82" w:rsidRPr="000D6837" w:rsidRDefault="00325B82" w:rsidP="00325B82">
            <w:pPr>
              <w:tabs>
                <w:tab w:val="left" w:pos="1085"/>
              </w:tabs>
              <w:ind w:firstLine="0"/>
              <w:jc w:val="center"/>
              <w:rPr>
                <w:rFonts w:cs="Times New Roman"/>
                <w:b/>
                <w:szCs w:val="24"/>
              </w:rPr>
            </w:pPr>
            <w:r w:rsidRPr="000D6837">
              <w:rPr>
                <w:rFonts w:cs="Times New Roman"/>
                <w:b/>
                <w:szCs w:val="24"/>
              </w:rPr>
              <w:t>Наименование Программы</w:t>
            </w:r>
          </w:p>
        </w:tc>
        <w:tc>
          <w:tcPr>
            <w:tcW w:w="7209" w:type="dxa"/>
            <w:tcBorders>
              <w:top w:val="single" w:sz="4" w:space="0" w:color="auto"/>
            </w:tcBorders>
            <w:vAlign w:val="center"/>
          </w:tcPr>
          <w:p w14:paraId="300187EA" w14:textId="72503FA8" w:rsidR="00325B82" w:rsidRPr="000D6837" w:rsidRDefault="00325B82" w:rsidP="00BD57CE">
            <w:pPr>
              <w:rPr>
                <w:rFonts w:cs="Times New Roman"/>
                <w:szCs w:val="24"/>
              </w:rPr>
            </w:pPr>
            <w:r w:rsidRPr="000D6837">
              <w:rPr>
                <w:rFonts w:cs="Times New Roman"/>
                <w:szCs w:val="24"/>
              </w:rPr>
              <w:t xml:space="preserve">Комплексная схема организации дорожного движения </w:t>
            </w:r>
            <w:r w:rsidR="00CC6850" w:rsidRPr="000D6837">
              <w:t xml:space="preserve"> на автомобильных дорогах общего пользования</w:t>
            </w:r>
            <w:r w:rsidR="00CC6850">
              <w:t xml:space="preserve"> </w:t>
            </w:r>
            <w:r w:rsidR="00CC6850" w:rsidRPr="001616C7">
              <w:t>местного значения</w:t>
            </w:r>
            <w:r w:rsidR="00BD57CE" w:rsidRPr="001616C7">
              <w:t>, расположенных</w:t>
            </w:r>
            <w:r w:rsidR="00CC6850" w:rsidRPr="001616C7">
              <w:t xml:space="preserve"> на территории </w:t>
            </w:r>
            <w:r w:rsidR="00BD57CE" w:rsidRPr="001616C7">
              <w:t>муниципального образования Усть-Абаканский район</w:t>
            </w:r>
            <w:r w:rsidR="00CC6850" w:rsidRPr="001616C7">
              <w:t xml:space="preserve"> Республики Хакасия до 2036</w:t>
            </w:r>
            <w:r w:rsidR="00CC6850" w:rsidRPr="000D6837">
              <w:t xml:space="preserve"> года</w:t>
            </w:r>
          </w:p>
        </w:tc>
      </w:tr>
      <w:tr w:rsidR="00325B82" w:rsidRPr="002B51B8" w14:paraId="5D081782" w14:textId="77777777" w:rsidTr="00325B82">
        <w:tc>
          <w:tcPr>
            <w:tcW w:w="2289" w:type="dxa"/>
            <w:vAlign w:val="center"/>
          </w:tcPr>
          <w:p w14:paraId="1ED409AF" w14:textId="77777777" w:rsidR="00325B82" w:rsidRPr="002B51B8" w:rsidRDefault="00325B82" w:rsidP="00325B82">
            <w:pPr>
              <w:ind w:firstLine="0"/>
              <w:jc w:val="center"/>
              <w:rPr>
                <w:rFonts w:cs="Times New Roman"/>
                <w:b/>
                <w:szCs w:val="24"/>
              </w:rPr>
            </w:pPr>
            <w:r w:rsidRPr="002B51B8">
              <w:rPr>
                <w:rFonts w:cs="Times New Roman"/>
                <w:b/>
                <w:szCs w:val="24"/>
              </w:rPr>
              <w:t>Основание для разработки</w:t>
            </w:r>
          </w:p>
        </w:tc>
        <w:tc>
          <w:tcPr>
            <w:tcW w:w="7209" w:type="dxa"/>
            <w:vAlign w:val="center"/>
          </w:tcPr>
          <w:p w14:paraId="47844BAD" w14:textId="77777777" w:rsidR="00325B82" w:rsidRPr="002B51B8" w:rsidRDefault="00325B82" w:rsidP="00E36354">
            <w:pPr>
              <w:numPr>
                <w:ilvl w:val="0"/>
                <w:numId w:val="43"/>
              </w:numPr>
              <w:spacing w:after="0"/>
              <w:ind w:left="34" w:firstLine="425"/>
              <w:rPr>
                <w:rFonts w:eastAsia="Times New Roman" w:cs="Times New Roman"/>
                <w:szCs w:val="24"/>
                <w:lang w:eastAsia="ru-RU"/>
              </w:rPr>
            </w:pPr>
            <w:r w:rsidRPr="002B51B8">
              <w:rPr>
                <w:rFonts w:eastAsia="Times New Roman" w:cs="Times New Roman"/>
                <w:szCs w:val="24"/>
                <w:lang w:eastAsia="ru-RU"/>
              </w:rPr>
              <w:t xml:space="preserve">Приказ Министерства транспорта РФ от </w:t>
            </w:r>
            <w:r>
              <w:rPr>
                <w:rFonts w:eastAsia="Times New Roman" w:cs="Times New Roman"/>
                <w:szCs w:val="24"/>
                <w:lang w:eastAsia="ru-RU"/>
              </w:rPr>
              <w:t>30 июля 2020</w:t>
            </w:r>
            <w:r w:rsidRPr="002B51B8">
              <w:rPr>
                <w:rFonts w:eastAsia="Times New Roman" w:cs="Times New Roman"/>
                <w:szCs w:val="24"/>
                <w:lang w:eastAsia="ru-RU"/>
              </w:rPr>
              <w:t xml:space="preserve"> г. №</w:t>
            </w:r>
            <w:r>
              <w:rPr>
                <w:rFonts w:eastAsia="Times New Roman" w:cs="Times New Roman"/>
                <w:szCs w:val="24"/>
                <w:lang w:eastAsia="ru-RU"/>
              </w:rPr>
              <w:t>274</w:t>
            </w:r>
            <w:r w:rsidRPr="002B51B8">
              <w:rPr>
                <w:rFonts w:eastAsia="Times New Roman" w:cs="Times New Roman"/>
                <w:szCs w:val="24"/>
                <w:lang w:eastAsia="ru-RU"/>
              </w:rPr>
              <w:t xml:space="preserve"> «Об утверждении Правил подготовки документации по организации дорожного движения»;</w:t>
            </w:r>
          </w:p>
          <w:p w14:paraId="3CCC17F9" w14:textId="77777777" w:rsidR="00A824DC" w:rsidRPr="00A824DC" w:rsidRDefault="00325B82" w:rsidP="00E36354">
            <w:pPr>
              <w:numPr>
                <w:ilvl w:val="0"/>
                <w:numId w:val="43"/>
              </w:numPr>
              <w:spacing w:after="0"/>
              <w:ind w:left="34" w:firstLine="425"/>
              <w:rPr>
                <w:rFonts w:eastAsia="Times New Roman" w:cs="Times New Roman"/>
                <w:color w:val="000000"/>
                <w:szCs w:val="24"/>
                <w:lang w:eastAsia="ru-RU"/>
              </w:rPr>
            </w:pPr>
            <w:r w:rsidRPr="002B51B8">
              <w:rPr>
                <w:rFonts w:eastAsia="Times New Roman" w:cs="Times New Roman"/>
                <w:szCs w:val="24"/>
                <w:lang w:eastAsia="ru-RU"/>
              </w:rPr>
              <w:t xml:space="preserve">Федеральный закон «Об организации дорожного движения в Российской Федерации и о внесении изменений в отдельные законодательные акты Российской Федерации» от 29.12.2017 №443-ФЗ; </w:t>
            </w:r>
          </w:p>
          <w:p w14:paraId="3958022A" w14:textId="3EDCEF10" w:rsidR="00325B82" w:rsidRPr="006D5BE1" w:rsidRDefault="00325B82" w:rsidP="00E36354">
            <w:pPr>
              <w:numPr>
                <w:ilvl w:val="0"/>
                <w:numId w:val="43"/>
              </w:numPr>
              <w:spacing w:after="0"/>
              <w:ind w:left="34" w:firstLine="425"/>
              <w:rPr>
                <w:rFonts w:eastAsia="Times New Roman" w:cs="Times New Roman"/>
                <w:color w:val="000000"/>
                <w:szCs w:val="24"/>
                <w:lang w:eastAsia="ru-RU"/>
              </w:rPr>
            </w:pPr>
            <w:r w:rsidRPr="002B51B8">
              <w:rPr>
                <w:rFonts w:eastAsia="Times New Roman" w:cs="Times New Roman"/>
                <w:szCs w:val="24"/>
                <w:lang w:eastAsia="ru-RU"/>
              </w:rPr>
              <w:t>Федеральный закон «О безопасности дорожного движения» от 10.12.1995 №196;</w:t>
            </w:r>
          </w:p>
          <w:p w14:paraId="47868333" w14:textId="77777777" w:rsidR="00325B82" w:rsidRPr="002B51B8" w:rsidRDefault="00325B82" w:rsidP="00E36354">
            <w:pPr>
              <w:numPr>
                <w:ilvl w:val="0"/>
                <w:numId w:val="43"/>
              </w:numPr>
              <w:tabs>
                <w:tab w:val="center" w:pos="743"/>
              </w:tabs>
              <w:spacing w:after="0"/>
              <w:ind w:left="34" w:firstLine="425"/>
              <w:rPr>
                <w:rFonts w:eastAsia="Times New Roman" w:cs="Times New Roman"/>
                <w:color w:val="000000"/>
                <w:szCs w:val="24"/>
                <w:lang w:eastAsia="ru-RU"/>
              </w:rPr>
            </w:pPr>
            <w:r w:rsidRPr="002B51B8">
              <w:rPr>
                <w:rFonts w:eastAsia="Times New Roman" w:cs="Times New Roman"/>
                <w:color w:val="000000"/>
                <w:szCs w:val="24"/>
                <w:lang w:eastAsia="ru-RU"/>
              </w:rPr>
              <w:t>Градостроительный Кодекс Российской Федерации от 29.12.2004г.</w:t>
            </w:r>
          </w:p>
          <w:p w14:paraId="0E641E83" w14:textId="03A9A117" w:rsidR="00325B82" w:rsidRPr="000D6837" w:rsidRDefault="00325B82" w:rsidP="00E36354">
            <w:pPr>
              <w:numPr>
                <w:ilvl w:val="0"/>
                <w:numId w:val="43"/>
              </w:numPr>
              <w:tabs>
                <w:tab w:val="center" w:pos="743"/>
              </w:tabs>
              <w:spacing w:after="0"/>
              <w:ind w:left="34" w:firstLine="425"/>
              <w:rPr>
                <w:rFonts w:eastAsia="Times New Roman" w:cs="Times New Roman"/>
                <w:szCs w:val="24"/>
                <w:lang w:eastAsia="ru-RU"/>
              </w:rPr>
            </w:pPr>
            <w:r w:rsidRPr="000D6837">
              <w:rPr>
                <w:rFonts w:eastAsia="Times New Roman" w:cs="Times New Roman"/>
                <w:color w:val="000000"/>
                <w:szCs w:val="24"/>
                <w:lang w:eastAsia="ru-RU"/>
              </w:rPr>
              <w:t>С</w:t>
            </w:r>
            <w:r w:rsidRPr="000D6837">
              <w:rPr>
                <w:rFonts w:eastAsia="Times New Roman" w:cs="Times New Roman"/>
                <w:szCs w:val="24"/>
                <w:lang w:eastAsia="ru-RU"/>
              </w:rPr>
              <w:t xml:space="preserve">хема территориального планирования </w:t>
            </w:r>
            <w:r w:rsidR="00D202F4">
              <w:rPr>
                <w:rFonts w:eastAsia="Times New Roman" w:cs="Times New Roman"/>
                <w:szCs w:val="24"/>
                <w:lang w:eastAsia="ru-RU"/>
              </w:rPr>
              <w:t>Усть-Абаканского</w:t>
            </w:r>
            <w:r w:rsidR="008C1BFD">
              <w:t xml:space="preserve"> муниципального района</w:t>
            </w:r>
            <w:r w:rsidRPr="000D6837">
              <w:rPr>
                <w:rFonts w:eastAsia="Times New Roman" w:cs="Times New Roman"/>
                <w:szCs w:val="24"/>
                <w:lang w:eastAsia="ru-RU"/>
              </w:rPr>
              <w:t>;</w:t>
            </w:r>
          </w:p>
          <w:p w14:paraId="31F3476E" w14:textId="77777777" w:rsidR="00325B82" w:rsidRPr="002B51B8" w:rsidRDefault="00325B82" w:rsidP="00E36354">
            <w:pPr>
              <w:numPr>
                <w:ilvl w:val="0"/>
                <w:numId w:val="43"/>
              </w:numPr>
              <w:autoSpaceDE w:val="0"/>
              <w:autoSpaceDN w:val="0"/>
              <w:adjustRightInd w:val="0"/>
              <w:spacing w:after="0"/>
              <w:ind w:left="34" w:firstLine="425"/>
              <w:contextualSpacing w:val="0"/>
              <w:rPr>
                <w:rFonts w:cs="Times New Roman"/>
                <w:color w:val="000000"/>
                <w:szCs w:val="24"/>
              </w:rPr>
            </w:pPr>
            <w:r w:rsidRPr="000D6837">
              <w:rPr>
                <w:rFonts w:cs="Times New Roman"/>
                <w:color w:val="000000"/>
                <w:szCs w:val="24"/>
              </w:rPr>
              <w:t>Генеральные планы населенных пунктов, входящих в состав района</w:t>
            </w:r>
          </w:p>
        </w:tc>
      </w:tr>
      <w:tr w:rsidR="00325B82" w:rsidRPr="002B51B8" w14:paraId="3CC67664" w14:textId="77777777" w:rsidTr="00325B82">
        <w:tc>
          <w:tcPr>
            <w:tcW w:w="2289" w:type="dxa"/>
            <w:vAlign w:val="center"/>
          </w:tcPr>
          <w:p w14:paraId="1A7ABA2F" w14:textId="77777777" w:rsidR="00325B82" w:rsidRPr="002B51B8" w:rsidRDefault="00325B82" w:rsidP="00325B82">
            <w:pPr>
              <w:ind w:firstLine="0"/>
              <w:jc w:val="center"/>
              <w:rPr>
                <w:rFonts w:cs="Times New Roman"/>
                <w:b/>
                <w:szCs w:val="24"/>
              </w:rPr>
            </w:pPr>
            <w:r w:rsidRPr="002B51B8">
              <w:rPr>
                <w:rFonts w:cs="Times New Roman"/>
                <w:b/>
                <w:szCs w:val="24"/>
              </w:rPr>
              <w:t>Заказчик Программы</w:t>
            </w:r>
          </w:p>
        </w:tc>
        <w:tc>
          <w:tcPr>
            <w:tcW w:w="7209" w:type="dxa"/>
            <w:vAlign w:val="center"/>
          </w:tcPr>
          <w:p w14:paraId="766E1154" w14:textId="77777777" w:rsidR="00D202F4" w:rsidRPr="00E0627B" w:rsidRDefault="00D202F4" w:rsidP="00325B82">
            <w:pPr>
              <w:rPr>
                <w:rFonts w:cs="Times New Roman"/>
                <w:szCs w:val="24"/>
              </w:rPr>
            </w:pPr>
            <w:r w:rsidRPr="00E0627B">
              <w:rPr>
                <w:rFonts w:cs="Times New Roman"/>
                <w:szCs w:val="24"/>
              </w:rPr>
              <w:t xml:space="preserve">Управление жилищно-коммунального хозяйства и строительства администрации   Усть-Абаканского района Республики Хакасия </w:t>
            </w:r>
          </w:p>
          <w:p w14:paraId="0CF62E77" w14:textId="05B3FF24" w:rsidR="00325B82" w:rsidRPr="00E0627B" w:rsidRDefault="00325B82" w:rsidP="00325B82">
            <w:pPr>
              <w:rPr>
                <w:rFonts w:cs="Times New Roman"/>
                <w:szCs w:val="24"/>
              </w:rPr>
            </w:pPr>
            <w:r w:rsidRPr="00E0627B">
              <w:rPr>
                <w:rFonts w:cs="Times New Roman"/>
                <w:szCs w:val="24"/>
              </w:rPr>
              <w:t xml:space="preserve">Юридический адрес: </w:t>
            </w:r>
            <w:r w:rsidR="00D202F4" w:rsidRPr="00E0627B">
              <w:rPr>
                <w:bCs/>
                <w:color w:val="000000"/>
              </w:rPr>
              <w:t xml:space="preserve">655100 Республика Хакасия, </w:t>
            </w:r>
            <w:proofErr w:type="spellStart"/>
            <w:r w:rsidR="00D202F4" w:rsidRPr="00E0627B">
              <w:rPr>
                <w:bCs/>
                <w:color w:val="000000"/>
              </w:rPr>
              <w:t>рп</w:t>
            </w:r>
            <w:proofErr w:type="spellEnd"/>
            <w:r w:rsidR="00D202F4" w:rsidRPr="00E0627B">
              <w:rPr>
                <w:bCs/>
                <w:color w:val="000000"/>
              </w:rPr>
              <w:t xml:space="preserve">. Усть-Абакан, ул. </w:t>
            </w:r>
            <w:proofErr w:type="gramStart"/>
            <w:r w:rsidR="00D202F4" w:rsidRPr="00E0627B">
              <w:rPr>
                <w:bCs/>
                <w:color w:val="000000"/>
              </w:rPr>
              <w:t>Октябрьская</w:t>
            </w:r>
            <w:proofErr w:type="gramEnd"/>
            <w:r w:rsidR="00D202F4" w:rsidRPr="00E0627B">
              <w:rPr>
                <w:bCs/>
                <w:color w:val="000000"/>
              </w:rPr>
              <w:t>, 32</w:t>
            </w:r>
          </w:p>
          <w:p w14:paraId="5B613F4E" w14:textId="0D7C229D" w:rsidR="00325B82" w:rsidRPr="002B51B8" w:rsidRDefault="00325B82" w:rsidP="00325B82">
            <w:pPr>
              <w:rPr>
                <w:rFonts w:cs="Times New Roman"/>
                <w:szCs w:val="24"/>
              </w:rPr>
            </w:pPr>
            <w:r w:rsidRPr="00E0627B">
              <w:rPr>
                <w:rFonts w:cs="Times New Roman"/>
                <w:szCs w:val="24"/>
              </w:rPr>
              <w:t xml:space="preserve">Фактический адрес: </w:t>
            </w:r>
            <w:r w:rsidR="00D202F4" w:rsidRPr="00E0627B">
              <w:rPr>
                <w:bCs/>
                <w:color w:val="000000"/>
              </w:rPr>
              <w:t xml:space="preserve">655100 Республика Хакасия, </w:t>
            </w:r>
            <w:proofErr w:type="spellStart"/>
            <w:r w:rsidR="00D202F4" w:rsidRPr="00E0627B">
              <w:rPr>
                <w:bCs/>
                <w:color w:val="000000"/>
              </w:rPr>
              <w:t>рп</w:t>
            </w:r>
            <w:proofErr w:type="spellEnd"/>
            <w:r w:rsidR="00D202F4" w:rsidRPr="00E0627B">
              <w:rPr>
                <w:bCs/>
                <w:color w:val="000000"/>
              </w:rPr>
              <w:t xml:space="preserve">. Усть-Абакан, ул. </w:t>
            </w:r>
            <w:proofErr w:type="gramStart"/>
            <w:r w:rsidR="00D202F4" w:rsidRPr="00E0627B">
              <w:rPr>
                <w:bCs/>
                <w:color w:val="000000"/>
              </w:rPr>
              <w:t>Октябрьская</w:t>
            </w:r>
            <w:proofErr w:type="gramEnd"/>
            <w:r w:rsidR="00D202F4" w:rsidRPr="00E0627B">
              <w:rPr>
                <w:bCs/>
                <w:color w:val="000000"/>
              </w:rPr>
              <w:t>, 32</w:t>
            </w:r>
          </w:p>
        </w:tc>
      </w:tr>
      <w:tr w:rsidR="00325B82" w:rsidRPr="002B51B8" w14:paraId="43F43928" w14:textId="77777777" w:rsidTr="00325B82">
        <w:tc>
          <w:tcPr>
            <w:tcW w:w="2289" w:type="dxa"/>
            <w:vAlign w:val="center"/>
          </w:tcPr>
          <w:p w14:paraId="24B8B91D" w14:textId="77777777" w:rsidR="00325B82" w:rsidRPr="002B51B8" w:rsidRDefault="00325B82" w:rsidP="00325B82">
            <w:pPr>
              <w:ind w:firstLine="0"/>
              <w:jc w:val="center"/>
              <w:rPr>
                <w:rFonts w:cs="Times New Roman"/>
                <w:b/>
                <w:szCs w:val="24"/>
              </w:rPr>
            </w:pPr>
            <w:r w:rsidRPr="002B51B8">
              <w:rPr>
                <w:rFonts w:cs="Times New Roman"/>
                <w:b/>
                <w:szCs w:val="24"/>
              </w:rPr>
              <w:t>Разработчик Программы</w:t>
            </w:r>
          </w:p>
        </w:tc>
        <w:tc>
          <w:tcPr>
            <w:tcW w:w="7209" w:type="dxa"/>
            <w:vAlign w:val="center"/>
          </w:tcPr>
          <w:p w14:paraId="5DA25EC2" w14:textId="77777777" w:rsidR="00325B82" w:rsidRPr="002B51B8" w:rsidRDefault="00325B82" w:rsidP="00325B82">
            <w:pPr>
              <w:ind w:firstLine="263"/>
              <w:rPr>
                <w:rFonts w:cs="Times New Roman"/>
                <w:szCs w:val="24"/>
              </w:rPr>
            </w:pPr>
            <w:r w:rsidRPr="002B51B8">
              <w:rPr>
                <w:rFonts w:cs="Times New Roman"/>
                <w:szCs w:val="24"/>
              </w:rPr>
              <w:t xml:space="preserve">ИП Крылов Иван Васильевич,  Вологодская область, </w:t>
            </w:r>
          </w:p>
          <w:p w14:paraId="391A0E6C" w14:textId="77777777" w:rsidR="00325B82" w:rsidRPr="002B51B8" w:rsidRDefault="00325B82" w:rsidP="00325B82">
            <w:pPr>
              <w:ind w:firstLine="263"/>
              <w:rPr>
                <w:rFonts w:cs="Times New Roman"/>
                <w:szCs w:val="24"/>
              </w:rPr>
            </w:pPr>
            <w:r w:rsidRPr="002B51B8">
              <w:rPr>
                <w:rFonts w:cs="Times New Roman"/>
                <w:szCs w:val="24"/>
              </w:rPr>
              <w:t xml:space="preserve">Юридический адрес: 160024, г. Вологда, ул. </w:t>
            </w:r>
            <w:proofErr w:type="spellStart"/>
            <w:r w:rsidRPr="002B51B8">
              <w:rPr>
                <w:rFonts w:cs="Times New Roman"/>
                <w:szCs w:val="24"/>
              </w:rPr>
              <w:t>Фрязиновская</w:t>
            </w:r>
            <w:proofErr w:type="spellEnd"/>
            <w:r w:rsidRPr="002B51B8">
              <w:rPr>
                <w:rFonts w:cs="Times New Roman"/>
                <w:szCs w:val="24"/>
              </w:rPr>
              <w:t xml:space="preserve">, д.33 - 13 </w:t>
            </w:r>
          </w:p>
          <w:p w14:paraId="37A805D3" w14:textId="77777777" w:rsidR="00325B82" w:rsidRPr="002B51B8" w:rsidRDefault="00325B82" w:rsidP="00325B82">
            <w:pPr>
              <w:ind w:firstLine="263"/>
              <w:rPr>
                <w:rFonts w:cs="Times New Roman"/>
                <w:szCs w:val="24"/>
              </w:rPr>
            </w:pPr>
            <w:r w:rsidRPr="002B51B8">
              <w:rPr>
                <w:rFonts w:cs="Times New Roman"/>
                <w:szCs w:val="24"/>
              </w:rPr>
              <w:t>Фактический адрес: 160000, г. Вологда, ул. Пречистенская набережная дом 72 офис 1Н</w:t>
            </w:r>
          </w:p>
        </w:tc>
      </w:tr>
      <w:tr w:rsidR="00325B82" w:rsidRPr="002B51B8" w14:paraId="2F3ACEDC" w14:textId="77777777" w:rsidTr="00325B82">
        <w:tc>
          <w:tcPr>
            <w:tcW w:w="2289" w:type="dxa"/>
            <w:vAlign w:val="center"/>
          </w:tcPr>
          <w:p w14:paraId="0B4194A4" w14:textId="77777777" w:rsidR="00325B82" w:rsidRPr="002B51B8" w:rsidRDefault="00325B82" w:rsidP="00325B82">
            <w:pPr>
              <w:ind w:firstLine="0"/>
              <w:jc w:val="center"/>
              <w:rPr>
                <w:rFonts w:cs="Times New Roman"/>
                <w:b/>
                <w:szCs w:val="24"/>
              </w:rPr>
            </w:pPr>
            <w:r w:rsidRPr="002B51B8">
              <w:rPr>
                <w:rFonts w:cs="Times New Roman"/>
                <w:b/>
                <w:szCs w:val="24"/>
              </w:rPr>
              <w:t>Цель Программы</w:t>
            </w:r>
          </w:p>
        </w:tc>
        <w:tc>
          <w:tcPr>
            <w:tcW w:w="7209" w:type="dxa"/>
            <w:vAlign w:val="center"/>
          </w:tcPr>
          <w:p w14:paraId="6DF01AA3" w14:textId="0860E093" w:rsidR="00325B82" w:rsidRPr="000D6837" w:rsidRDefault="00325B82" w:rsidP="008C1BFD">
            <w:pPr>
              <w:rPr>
                <w:rFonts w:cs="Times New Roman"/>
                <w:szCs w:val="24"/>
              </w:rPr>
            </w:pPr>
            <w:proofErr w:type="gramStart"/>
            <w:r w:rsidRPr="000D6837">
              <w:rPr>
                <w:szCs w:val="24"/>
              </w:rPr>
              <w:t xml:space="preserve">Выделение основных направлений совершенствования организации дорожного движения на улично-дорожной сети  </w:t>
            </w:r>
            <w:r w:rsidR="00D202F4">
              <w:rPr>
                <w:szCs w:val="24"/>
              </w:rPr>
              <w:t>Усть-Абаканского</w:t>
            </w:r>
            <w:r w:rsidR="008C1BFD">
              <w:rPr>
                <w:szCs w:val="24"/>
              </w:rPr>
              <w:t xml:space="preserve"> </w:t>
            </w:r>
            <w:r w:rsidRPr="000D6837">
              <w:rPr>
                <w:szCs w:val="24"/>
              </w:rPr>
              <w:t>муниципального района, обеспечивающих повышение стабильности, бесперебойности, вариативности и безопасности работы транспортного комплекса</w:t>
            </w:r>
            <w:r w:rsidR="00D202F4">
              <w:rPr>
                <w:szCs w:val="24"/>
              </w:rPr>
              <w:t xml:space="preserve"> Усть-Абаканского </w:t>
            </w:r>
            <w:r w:rsidR="00161A80" w:rsidRPr="000D6837">
              <w:rPr>
                <w:szCs w:val="24"/>
              </w:rPr>
              <w:t xml:space="preserve"> </w:t>
            </w:r>
            <w:r w:rsidR="00A824DC" w:rsidRPr="000D6837">
              <w:rPr>
                <w:szCs w:val="24"/>
              </w:rPr>
              <w:t xml:space="preserve"> </w:t>
            </w:r>
            <w:r w:rsidR="008C1BFD" w:rsidRPr="000D6837">
              <w:rPr>
                <w:szCs w:val="24"/>
              </w:rPr>
              <w:t xml:space="preserve"> </w:t>
            </w:r>
            <w:r w:rsidRPr="000D6837">
              <w:rPr>
                <w:szCs w:val="24"/>
              </w:rPr>
              <w:t xml:space="preserve">    муниципального района  путем предупреждения возникновения </w:t>
            </w:r>
            <w:proofErr w:type="spellStart"/>
            <w:r w:rsidRPr="000D6837">
              <w:rPr>
                <w:szCs w:val="24"/>
              </w:rPr>
              <w:t>заторовых</w:t>
            </w:r>
            <w:proofErr w:type="spellEnd"/>
            <w:r w:rsidRPr="000D6837">
              <w:rPr>
                <w:szCs w:val="24"/>
              </w:rPr>
              <w:t xml:space="preserve"> ситуаций, снижения нагрузки на УДС, повышения безопасности дорожного движения, повышения качества транспортного обслуживания жителей района в условиях продолжающегося роста уровня автомобилизации, с минимальными издержками и максимальным снижением воздействия на окружающую</w:t>
            </w:r>
            <w:proofErr w:type="gramEnd"/>
            <w:r w:rsidRPr="000D6837">
              <w:rPr>
                <w:szCs w:val="24"/>
              </w:rPr>
              <w:t xml:space="preserve"> среду.</w:t>
            </w:r>
          </w:p>
        </w:tc>
      </w:tr>
      <w:tr w:rsidR="00325B82" w:rsidRPr="002B51B8" w14:paraId="186D34A1" w14:textId="77777777" w:rsidTr="00325B82">
        <w:tc>
          <w:tcPr>
            <w:tcW w:w="2289" w:type="dxa"/>
            <w:vAlign w:val="center"/>
          </w:tcPr>
          <w:p w14:paraId="7E1E9A45" w14:textId="77777777" w:rsidR="00325B82" w:rsidRPr="002B51B8" w:rsidRDefault="00325B82" w:rsidP="00325B82">
            <w:pPr>
              <w:tabs>
                <w:tab w:val="left" w:pos="1814"/>
              </w:tabs>
              <w:ind w:firstLine="0"/>
              <w:jc w:val="center"/>
              <w:rPr>
                <w:rFonts w:cs="Times New Roman"/>
                <w:b/>
                <w:szCs w:val="24"/>
              </w:rPr>
            </w:pPr>
            <w:r w:rsidRPr="002B51B8">
              <w:rPr>
                <w:rFonts w:cs="Times New Roman"/>
                <w:b/>
                <w:szCs w:val="24"/>
              </w:rPr>
              <w:t>Задачи Программы</w:t>
            </w:r>
          </w:p>
        </w:tc>
        <w:tc>
          <w:tcPr>
            <w:tcW w:w="7209" w:type="dxa"/>
            <w:vAlign w:val="center"/>
          </w:tcPr>
          <w:p w14:paraId="77114CCA"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proofErr w:type="gramStart"/>
            <w:r w:rsidRPr="000D6837">
              <w:rPr>
                <w:rFonts w:eastAsia="Arial" w:cs="Times New Roman"/>
                <w:color w:val="000000"/>
                <w:kern w:val="1"/>
                <w:szCs w:val="24"/>
                <w:lang w:eastAsia="ar-SA"/>
              </w:rPr>
              <w:t xml:space="preserve">- определение групп мероприятий, повышающих эффективность работы транспортного комплекса за счет роста его пропускных и провозных возможностей, повышения уровня координации в функционировании и развитии всех видов транспорта, обеспечения их рационального участия в перевозках для уменьшения </w:t>
            </w:r>
            <w:r w:rsidRPr="000D6837">
              <w:rPr>
                <w:rFonts w:eastAsia="Arial" w:cs="Times New Roman"/>
                <w:color w:val="000000"/>
                <w:kern w:val="1"/>
                <w:szCs w:val="24"/>
                <w:lang w:eastAsia="ar-SA"/>
              </w:rPr>
              <w:lastRenderedPageBreak/>
              <w:t>транспортных издержек, сокращения времени пассажирских сообщений и доставки грузов потребителям, повышения качества транспортных услуг, комплексного развития ИТС на всех видах транспорта;</w:t>
            </w:r>
            <w:proofErr w:type="gramEnd"/>
          </w:p>
          <w:p w14:paraId="6DBBC7CF"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r w:rsidRPr="000D6837">
              <w:rPr>
                <w:rFonts w:eastAsia="Arial" w:cs="Times New Roman"/>
                <w:color w:val="000000"/>
                <w:kern w:val="1"/>
                <w:szCs w:val="24"/>
                <w:lang w:eastAsia="ar-SA"/>
              </w:rPr>
              <w:t xml:space="preserve">- переориентация транспортной </w:t>
            </w:r>
            <w:proofErr w:type="gramStart"/>
            <w:r w:rsidRPr="000D6837">
              <w:rPr>
                <w:rFonts w:eastAsia="Arial" w:cs="Times New Roman"/>
                <w:color w:val="000000"/>
                <w:kern w:val="1"/>
                <w:szCs w:val="24"/>
                <w:lang w:eastAsia="ar-SA"/>
              </w:rPr>
              <w:t>политики на</w:t>
            </w:r>
            <w:proofErr w:type="gramEnd"/>
            <w:r w:rsidRPr="000D6837">
              <w:rPr>
                <w:rFonts w:eastAsia="Arial" w:cs="Times New Roman"/>
                <w:color w:val="000000"/>
                <w:kern w:val="1"/>
                <w:szCs w:val="24"/>
                <w:lang w:eastAsia="ar-SA"/>
              </w:rPr>
              <w:t xml:space="preserve"> преимущественное развитие общественного пассажирского транспорта;</w:t>
            </w:r>
          </w:p>
          <w:p w14:paraId="57ED35BA"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r w:rsidRPr="000D6837">
              <w:rPr>
                <w:rFonts w:eastAsia="Arial" w:cs="Times New Roman"/>
                <w:color w:val="000000"/>
                <w:kern w:val="1"/>
                <w:szCs w:val="24"/>
                <w:lang w:eastAsia="ar-SA"/>
              </w:rPr>
              <w:t>- развитие системы парковок;</w:t>
            </w:r>
          </w:p>
          <w:p w14:paraId="4232FF34"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r w:rsidRPr="000D6837">
              <w:rPr>
                <w:rFonts w:eastAsia="Arial" w:cs="Times New Roman"/>
                <w:color w:val="000000"/>
                <w:kern w:val="1"/>
                <w:szCs w:val="24"/>
                <w:lang w:eastAsia="ar-SA"/>
              </w:rPr>
              <w:t>- повышение уровня безопасности транспортной деятельности и снижение негативного влияния транспорта на окружающую среду;</w:t>
            </w:r>
          </w:p>
          <w:p w14:paraId="3975578A" w14:textId="77777777" w:rsidR="00325B82" w:rsidRPr="000D6837" w:rsidRDefault="00325B82" w:rsidP="00325B82">
            <w:pPr>
              <w:suppressAutoHyphens/>
              <w:spacing w:after="0"/>
              <w:ind w:firstLine="0"/>
              <w:contextualSpacing w:val="0"/>
              <w:rPr>
                <w:rFonts w:eastAsia="Arial" w:cs="Times New Roman"/>
                <w:color w:val="000000"/>
                <w:kern w:val="1"/>
                <w:szCs w:val="24"/>
                <w:lang w:eastAsia="ar-SA"/>
              </w:rPr>
            </w:pPr>
            <w:r w:rsidRPr="000D6837">
              <w:rPr>
                <w:rFonts w:eastAsia="Arial" w:cs="Times New Roman"/>
                <w:color w:val="000000"/>
                <w:kern w:val="1"/>
                <w:szCs w:val="24"/>
                <w:lang w:eastAsia="ar-SA"/>
              </w:rPr>
              <w:t>- совершенствование законодательно-правовой и нормативной базы, регламентирующей транспортную деятельность;</w:t>
            </w:r>
          </w:p>
          <w:p w14:paraId="65AC2751" w14:textId="77777777" w:rsidR="00325B82" w:rsidRPr="000D6837" w:rsidRDefault="00325B82" w:rsidP="00325B82">
            <w:pPr>
              <w:autoSpaceDE w:val="0"/>
              <w:autoSpaceDN w:val="0"/>
              <w:adjustRightInd w:val="0"/>
              <w:spacing w:after="0"/>
              <w:ind w:firstLine="0"/>
              <w:jc w:val="left"/>
              <w:rPr>
                <w:rFonts w:eastAsia="Times New Roman" w:cs="Times New Roman"/>
                <w:color w:val="000000"/>
                <w:szCs w:val="24"/>
                <w:lang w:eastAsia="ru-RU"/>
              </w:rPr>
            </w:pPr>
            <w:r w:rsidRPr="000D6837">
              <w:rPr>
                <w:rFonts w:eastAsia="Times New Roman" w:cs="Times New Roman"/>
                <w:color w:val="000000"/>
                <w:szCs w:val="24"/>
                <w:lang w:eastAsia="ru-RU"/>
              </w:rPr>
              <w:t>- повышение мобильности жителей района, улучшение транспортной доступности для населения других субъектов РФ.</w:t>
            </w:r>
          </w:p>
        </w:tc>
      </w:tr>
      <w:tr w:rsidR="00325B82" w:rsidRPr="002B51B8" w14:paraId="2A9F9D33" w14:textId="77777777" w:rsidTr="00325B82">
        <w:tc>
          <w:tcPr>
            <w:tcW w:w="2289" w:type="dxa"/>
            <w:vAlign w:val="center"/>
          </w:tcPr>
          <w:p w14:paraId="3088D50A" w14:textId="77777777" w:rsidR="00325B82" w:rsidRPr="002B51B8" w:rsidRDefault="00325B82" w:rsidP="00325B82">
            <w:pPr>
              <w:ind w:firstLine="0"/>
              <w:jc w:val="center"/>
              <w:rPr>
                <w:rFonts w:cs="Times New Roman"/>
                <w:b/>
                <w:szCs w:val="24"/>
              </w:rPr>
            </w:pPr>
            <w:r w:rsidRPr="002B51B8">
              <w:rPr>
                <w:rFonts w:cs="Times New Roman"/>
                <w:b/>
                <w:szCs w:val="24"/>
              </w:rPr>
              <w:lastRenderedPageBreak/>
              <w:t>Целевые показатели (индикаторы) эффективности организации дорожного движения</w:t>
            </w:r>
          </w:p>
        </w:tc>
        <w:tc>
          <w:tcPr>
            <w:tcW w:w="7209" w:type="dxa"/>
            <w:shd w:val="clear" w:color="auto" w:fill="FFFFFF" w:themeFill="background1"/>
            <w:vAlign w:val="center"/>
          </w:tcPr>
          <w:p w14:paraId="701D4B85" w14:textId="0CEE9E35" w:rsidR="00325B82" w:rsidRDefault="00325B82" w:rsidP="00CC6850">
            <w:pPr>
              <w:numPr>
                <w:ilvl w:val="0"/>
                <w:numId w:val="45"/>
              </w:numPr>
              <w:spacing w:after="0"/>
              <w:ind w:left="743" w:hanging="425"/>
              <w:jc w:val="left"/>
              <w:rPr>
                <w:rFonts w:eastAsia="Times New Roman" w:cs="Times New Roman"/>
                <w:szCs w:val="24"/>
                <w:lang w:eastAsia="ru-RU"/>
              </w:rPr>
            </w:pPr>
            <w:r w:rsidRPr="00CC6850">
              <w:rPr>
                <w:rFonts w:eastAsia="Times New Roman" w:cs="Times New Roman"/>
                <w:szCs w:val="24"/>
                <w:lang w:eastAsia="ru-RU"/>
              </w:rPr>
              <w:t>Протяженность дорог</w:t>
            </w:r>
            <w:r w:rsidR="00CC6850">
              <w:rPr>
                <w:rFonts w:eastAsia="Times New Roman" w:cs="Times New Roman"/>
                <w:szCs w:val="24"/>
                <w:lang w:eastAsia="ru-RU"/>
              </w:rPr>
              <w:t xml:space="preserve"> м</w:t>
            </w:r>
            <w:r w:rsidRPr="00CC6850">
              <w:rPr>
                <w:rFonts w:eastAsia="Times New Roman" w:cs="Times New Roman"/>
                <w:szCs w:val="24"/>
                <w:lang w:eastAsia="ru-RU"/>
              </w:rPr>
              <w:t xml:space="preserve">естного значения – </w:t>
            </w:r>
            <w:r w:rsidR="00CC6850">
              <w:rPr>
                <w:rFonts w:eastAsia="Times New Roman" w:cs="Times New Roman"/>
                <w:szCs w:val="24"/>
                <w:lang w:eastAsia="ru-RU"/>
              </w:rPr>
              <w:t xml:space="preserve">754,8 </w:t>
            </w:r>
            <w:r w:rsidRPr="00CC6850">
              <w:rPr>
                <w:rFonts w:eastAsia="Times New Roman" w:cs="Times New Roman"/>
                <w:szCs w:val="24"/>
                <w:lang w:eastAsia="ru-RU"/>
              </w:rPr>
              <w:t>км</w:t>
            </w:r>
            <w:r w:rsidR="00CC6850">
              <w:rPr>
                <w:rFonts w:eastAsia="Times New Roman" w:cs="Times New Roman"/>
                <w:szCs w:val="24"/>
                <w:lang w:eastAsia="ru-RU"/>
              </w:rPr>
              <w:t xml:space="preserve">, в </w:t>
            </w:r>
            <w:proofErr w:type="spellStart"/>
            <w:r w:rsidR="00CC6850">
              <w:rPr>
                <w:rFonts w:eastAsia="Times New Roman" w:cs="Times New Roman"/>
                <w:szCs w:val="24"/>
                <w:lang w:eastAsia="ru-RU"/>
              </w:rPr>
              <w:t>т.ч</w:t>
            </w:r>
            <w:proofErr w:type="spellEnd"/>
            <w:r w:rsidR="00CC6850">
              <w:rPr>
                <w:rFonts w:eastAsia="Times New Roman" w:cs="Times New Roman"/>
                <w:szCs w:val="24"/>
                <w:lang w:eastAsia="ru-RU"/>
              </w:rPr>
              <w:t>.:</w:t>
            </w:r>
          </w:p>
          <w:p w14:paraId="41A47838" w14:textId="77777777" w:rsidR="00CC6850" w:rsidRDefault="00CC6850" w:rsidP="004014BB">
            <w:pPr>
              <w:pStyle w:val="af7"/>
              <w:numPr>
                <w:ilvl w:val="0"/>
                <w:numId w:val="75"/>
              </w:numPr>
              <w:tabs>
                <w:tab w:val="left" w:pos="1003"/>
              </w:tabs>
              <w:spacing w:after="0"/>
              <w:ind w:left="862" w:hanging="426"/>
              <w:jc w:val="left"/>
            </w:pPr>
            <w:r w:rsidRPr="00CC6850">
              <w:t>вне границ населенных пунктов на территории Усть-Абаканского района – 504 км;</w:t>
            </w:r>
          </w:p>
          <w:p w14:paraId="0796A1A4" w14:textId="5306A994" w:rsidR="00CC6850" w:rsidRPr="00CC6850" w:rsidRDefault="00CC6850" w:rsidP="004014BB">
            <w:pPr>
              <w:pStyle w:val="af7"/>
              <w:numPr>
                <w:ilvl w:val="0"/>
                <w:numId w:val="75"/>
              </w:numPr>
              <w:tabs>
                <w:tab w:val="left" w:pos="1003"/>
              </w:tabs>
              <w:spacing w:after="0"/>
              <w:ind w:left="862" w:hanging="426"/>
              <w:jc w:val="left"/>
            </w:pPr>
            <w:r w:rsidRPr="00CC6850">
              <w:t xml:space="preserve">в границах муниципального образования </w:t>
            </w:r>
            <w:proofErr w:type="spellStart"/>
            <w:r w:rsidRPr="00CC6850">
              <w:t>Доможаковский</w:t>
            </w:r>
            <w:proofErr w:type="spellEnd"/>
            <w:r w:rsidRPr="00CC6850">
              <w:t xml:space="preserve"> сельсовет -16,7 км;</w:t>
            </w:r>
          </w:p>
          <w:p w14:paraId="38C3C541" w14:textId="77777777" w:rsidR="00CC6850" w:rsidRPr="00CC6850" w:rsidRDefault="00CC6850" w:rsidP="00CC6850">
            <w:pPr>
              <w:pStyle w:val="af7"/>
              <w:numPr>
                <w:ilvl w:val="0"/>
                <w:numId w:val="75"/>
              </w:numPr>
              <w:tabs>
                <w:tab w:val="left" w:pos="1003"/>
              </w:tabs>
              <w:spacing w:after="0"/>
              <w:ind w:left="862" w:hanging="426"/>
              <w:jc w:val="left"/>
            </w:pPr>
            <w:r w:rsidRPr="00CC6850">
              <w:t>в границах Московского сельсовета – 16,5 км;</w:t>
            </w:r>
          </w:p>
          <w:p w14:paraId="49731CB0" w14:textId="77777777" w:rsidR="00CC6850" w:rsidRPr="00CC6850" w:rsidRDefault="00CC6850" w:rsidP="00CC6850">
            <w:pPr>
              <w:pStyle w:val="af7"/>
              <w:numPr>
                <w:ilvl w:val="0"/>
                <w:numId w:val="75"/>
              </w:numPr>
              <w:tabs>
                <w:tab w:val="left" w:pos="1003"/>
              </w:tabs>
              <w:spacing w:after="0"/>
              <w:ind w:left="862" w:hanging="426"/>
              <w:jc w:val="left"/>
            </w:pPr>
            <w:r w:rsidRPr="00CC6850">
              <w:t xml:space="preserve">в границах </w:t>
            </w:r>
            <w:proofErr w:type="spellStart"/>
            <w:r w:rsidRPr="00CC6850">
              <w:t>Усть-Бюрского</w:t>
            </w:r>
            <w:proofErr w:type="spellEnd"/>
            <w:r w:rsidRPr="00CC6850">
              <w:t xml:space="preserve"> сельсовета – 81,7 км;</w:t>
            </w:r>
          </w:p>
          <w:p w14:paraId="7263BA30" w14:textId="77777777" w:rsidR="00CC6850" w:rsidRDefault="00CC6850" w:rsidP="00CC6850">
            <w:pPr>
              <w:pStyle w:val="af7"/>
              <w:numPr>
                <w:ilvl w:val="0"/>
                <w:numId w:val="75"/>
              </w:numPr>
              <w:tabs>
                <w:tab w:val="left" w:pos="1003"/>
              </w:tabs>
              <w:spacing w:after="0"/>
              <w:ind w:left="862" w:hanging="426"/>
              <w:jc w:val="left"/>
            </w:pPr>
            <w:r w:rsidRPr="00CC6850">
              <w:t xml:space="preserve">в границах </w:t>
            </w:r>
            <w:proofErr w:type="spellStart"/>
            <w:r w:rsidRPr="00CC6850">
              <w:t>Чарковского</w:t>
            </w:r>
            <w:proofErr w:type="spellEnd"/>
            <w:r w:rsidRPr="00CC6850">
              <w:t xml:space="preserve"> сельсовета – 16,1 км; </w:t>
            </w:r>
          </w:p>
          <w:p w14:paraId="5A46F660" w14:textId="77AAE555" w:rsidR="00CC6850" w:rsidRPr="00CC6850" w:rsidRDefault="00CC6850" w:rsidP="00CC6850">
            <w:pPr>
              <w:pStyle w:val="af7"/>
              <w:numPr>
                <w:ilvl w:val="0"/>
                <w:numId w:val="75"/>
              </w:numPr>
              <w:tabs>
                <w:tab w:val="left" w:pos="1003"/>
              </w:tabs>
              <w:spacing w:after="0"/>
              <w:ind w:left="862" w:hanging="426"/>
              <w:jc w:val="left"/>
            </w:pPr>
            <w:r w:rsidRPr="00CC6850">
              <w:t xml:space="preserve">в границах </w:t>
            </w:r>
            <w:proofErr w:type="spellStart"/>
            <w:r w:rsidRPr="00CC6850">
              <w:t>Вершино</w:t>
            </w:r>
            <w:proofErr w:type="spellEnd"/>
            <w:r w:rsidRPr="00CC6850">
              <w:t xml:space="preserve"> </w:t>
            </w:r>
            <w:proofErr w:type="spellStart"/>
            <w:r w:rsidRPr="00CC6850">
              <w:t>Биджинского</w:t>
            </w:r>
            <w:proofErr w:type="spellEnd"/>
            <w:r w:rsidRPr="00CC6850">
              <w:t xml:space="preserve"> сельсовета – 119,8 км</w:t>
            </w:r>
            <w:r w:rsidR="001616C7">
              <w:t xml:space="preserve"> </w:t>
            </w:r>
          </w:p>
          <w:p w14:paraId="716BEB71" w14:textId="1ECEA0A0" w:rsidR="00325B82" w:rsidRPr="00382972" w:rsidRDefault="00325B82" w:rsidP="00CC6850">
            <w:pPr>
              <w:numPr>
                <w:ilvl w:val="0"/>
                <w:numId w:val="45"/>
              </w:numPr>
              <w:spacing w:after="0"/>
              <w:ind w:left="743" w:hanging="425"/>
              <w:jc w:val="left"/>
              <w:rPr>
                <w:rFonts w:eastAsia="Times New Roman" w:cs="Times New Roman"/>
                <w:szCs w:val="24"/>
                <w:lang w:eastAsia="ru-RU"/>
              </w:rPr>
            </w:pPr>
            <w:r w:rsidRPr="00382972">
              <w:rPr>
                <w:rFonts w:eastAsia="Times New Roman" w:cs="Times New Roman"/>
                <w:szCs w:val="24"/>
                <w:lang w:eastAsia="ru-RU"/>
              </w:rPr>
              <w:t xml:space="preserve">Количество АЗС, ед. – </w:t>
            </w:r>
            <w:r w:rsidR="00382972" w:rsidRPr="00382972">
              <w:rPr>
                <w:rFonts w:eastAsia="Times New Roman" w:cs="Times New Roman"/>
                <w:szCs w:val="24"/>
                <w:lang w:eastAsia="ru-RU"/>
              </w:rPr>
              <w:t>3</w:t>
            </w:r>
          </w:p>
          <w:p w14:paraId="4DB818E3" w14:textId="1A47F186" w:rsidR="00325B82" w:rsidRPr="00C11E35" w:rsidRDefault="00325B82" w:rsidP="00CC6850">
            <w:pPr>
              <w:numPr>
                <w:ilvl w:val="0"/>
                <w:numId w:val="45"/>
              </w:numPr>
              <w:spacing w:after="0"/>
              <w:ind w:left="743" w:hanging="425"/>
              <w:jc w:val="left"/>
              <w:rPr>
                <w:rFonts w:eastAsia="Times New Roman" w:cs="Times New Roman"/>
                <w:szCs w:val="24"/>
                <w:lang w:eastAsia="ru-RU"/>
              </w:rPr>
            </w:pPr>
            <w:r w:rsidRPr="00382972">
              <w:rPr>
                <w:rFonts w:eastAsia="Times New Roman" w:cs="Times New Roman"/>
                <w:szCs w:val="24"/>
                <w:lang w:eastAsia="ru-RU"/>
              </w:rPr>
              <w:t xml:space="preserve">Количество населенных пунктов – </w:t>
            </w:r>
            <w:r w:rsidR="00382972" w:rsidRPr="00382972">
              <w:rPr>
                <w:rFonts w:eastAsia="Times New Roman" w:cs="Times New Roman"/>
                <w:szCs w:val="24"/>
                <w:lang w:eastAsia="ru-RU"/>
              </w:rPr>
              <w:t>17</w:t>
            </w:r>
            <w:r w:rsidRPr="00382972">
              <w:rPr>
                <w:rFonts w:eastAsia="Times New Roman" w:cs="Times New Roman"/>
                <w:szCs w:val="24"/>
                <w:lang w:eastAsia="ru-RU"/>
              </w:rPr>
              <w:t xml:space="preserve"> в составе </w:t>
            </w:r>
            <w:r w:rsidR="00382972" w:rsidRPr="00382972">
              <w:rPr>
                <w:rFonts w:eastAsia="Times New Roman" w:cs="Times New Roman"/>
                <w:szCs w:val="24"/>
                <w:lang w:eastAsia="ru-RU"/>
              </w:rPr>
              <w:t>5</w:t>
            </w:r>
            <w:r w:rsidRPr="00382972">
              <w:rPr>
                <w:rFonts w:eastAsia="Times New Roman" w:cs="Times New Roman"/>
                <w:szCs w:val="24"/>
                <w:lang w:eastAsia="ru-RU"/>
              </w:rPr>
              <w:t xml:space="preserve"> сельских поселений</w:t>
            </w:r>
          </w:p>
        </w:tc>
      </w:tr>
      <w:tr w:rsidR="00325B82" w:rsidRPr="002B51B8" w14:paraId="57BABC6B" w14:textId="77777777" w:rsidTr="00325B82">
        <w:tc>
          <w:tcPr>
            <w:tcW w:w="2289" w:type="dxa"/>
            <w:vAlign w:val="center"/>
          </w:tcPr>
          <w:p w14:paraId="485E741C" w14:textId="77777777" w:rsidR="00325B82" w:rsidRPr="002B51B8" w:rsidRDefault="00325B82" w:rsidP="00325B82">
            <w:pPr>
              <w:ind w:firstLine="0"/>
              <w:jc w:val="center"/>
              <w:rPr>
                <w:rFonts w:cs="Times New Roman"/>
                <w:b/>
                <w:szCs w:val="24"/>
              </w:rPr>
            </w:pPr>
            <w:r w:rsidRPr="002B51B8">
              <w:rPr>
                <w:rFonts w:cs="Times New Roman"/>
                <w:b/>
                <w:szCs w:val="24"/>
              </w:rPr>
              <w:t>Укрупненные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7209" w:type="dxa"/>
            <w:vAlign w:val="center"/>
          </w:tcPr>
          <w:p w14:paraId="6A99340E" w14:textId="13767E0C" w:rsidR="00325B82" w:rsidRPr="00C11E35" w:rsidRDefault="00CC6850" w:rsidP="00E0627B">
            <w:pPr>
              <w:pStyle w:val="a2"/>
              <w:numPr>
                <w:ilvl w:val="0"/>
                <w:numId w:val="46"/>
              </w:numPr>
              <w:ind w:left="714" w:hanging="357"/>
            </w:pPr>
            <w:r>
              <w:t>Р</w:t>
            </w:r>
            <w:r w:rsidR="00325B82" w:rsidRPr="00C11E35">
              <w:t>емонт и содержание автомобильных дорог на территории района;</w:t>
            </w:r>
          </w:p>
          <w:p w14:paraId="126EEDC8" w14:textId="55F3FEE1" w:rsidR="00325B82" w:rsidRDefault="00325B82" w:rsidP="00E0627B">
            <w:pPr>
              <w:pStyle w:val="a2"/>
              <w:numPr>
                <w:ilvl w:val="0"/>
                <w:numId w:val="46"/>
              </w:numPr>
              <w:ind w:left="714" w:hanging="357"/>
            </w:pPr>
            <w:r w:rsidRPr="00C11E35">
              <w:t>Устройство тротуаров</w:t>
            </w:r>
            <w:r w:rsidR="00E0627B">
              <w:t>, пешеходных переходов</w:t>
            </w:r>
            <w:r w:rsidRPr="00C11E35">
              <w:t>;</w:t>
            </w:r>
          </w:p>
          <w:p w14:paraId="0C85DA0E" w14:textId="57333F59" w:rsidR="00E0627B" w:rsidRPr="00E0627B" w:rsidRDefault="00E0627B" w:rsidP="00E0627B">
            <w:pPr>
              <w:pStyle w:val="a2"/>
              <w:numPr>
                <w:ilvl w:val="0"/>
                <w:numId w:val="46"/>
              </w:numPr>
              <w:spacing w:line="276" w:lineRule="auto"/>
              <w:ind w:left="714" w:hanging="357"/>
            </w:pPr>
            <w:r>
              <w:t>Разработка ПОДД</w:t>
            </w:r>
            <w:r w:rsidRPr="00C11E35">
              <w:t>;</w:t>
            </w:r>
          </w:p>
          <w:p w14:paraId="078946EB" w14:textId="05508AB0" w:rsidR="00E0627B" w:rsidRPr="00E0627B" w:rsidRDefault="00E0627B" w:rsidP="00E0627B">
            <w:pPr>
              <w:pStyle w:val="a2"/>
              <w:numPr>
                <w:ilvl w:val="0"/>
                <w:numId w:val="46"/>
              </w:numPr>
              <w:spacing w:line="276" w:lineRule="auto"/>
              <w:ind w:left="714" w:hanging="357"/>
            </w:pPr>
            <w:r>
              <w:t>Обу</w:t>
            </w:r>
            <w:r w:rsidRPr="00C11E35">
              <w:t xml:space="preserve">стройство </w:t>
            </w:r>
            <w:r>
              <w:t>парковок</w:t>
            </w:r>
            <w:r w:rsidRPr="00C11E35">
              <w:t>;</w:t>
            </w:r>
          </w:p>
          <w:p w14:paraId="79832412" w14:textId="6DDE1C48" w:rsidR="00325B82" w:rsidRPr="00C11E35" w:rsidRDefault="00325B82" w:rsidP="00E0627B">
            <w:pPr>
              <w:pStyle w:val="af7"/>
              <w:numPr>
                <w:ilvl w:val="0"/>
                <w:numId w:val="46"/>
              </w:numPr>
              <w:spacing w:after="0"/>
              <w:ind w:left="714" w:hanging="357"/>
            </w:pPr>
            <w:r w:rsidRPr="00C11E35">
              <w:t xml:space="preserve">Установка </w:t>
            </w:r>
            <w:r w:rsidR="00E0627B">
              <w:t xml:space="preserve">и содержание </w:t>
            </w:r>
            <w:r w:rsidRPr="00C11E35">
              <w:t>дорожных знаков.</w:t>
            </w:r>
          </w:p>
          <w:p w14:paraId="370BB8BB" w14:textId="77777777" w:rsidR="00325B82" w:rsidRPr="00D202F4" w:rsidRDefault="00325B82" w:rsidP="00325B82">
            <w:pPr>
              <w:spacing w:after="0"/>
              <w:ind w:left="720" w:firstLine="0"/>
              <w:contextualSpacing w:val="0"/>
              <w:rPr>
                <w:rFonts w:eastAsia="Times New Roman" w:cs="Times New Roman"/>
                <w:szCs w:val="24"/>
                <w:highlight w:val="yellow"/>
                <w:lang w:eastAsia="ru-RU"/>
              </w:rPr>
            </w:pPr>
          </w:p>
        </w:tc>
      </w:tr>
      <w:tr w:rsidR="00325B82" w:rsidRPr="002B51B8" w14:paraId="03474408" w14:textId="77777777" w:rsidTr="00325B82">
        <w:tc>
          <w:tcPr>
            <w:tcW w:w="2289" w:type="dxa"/>
            <w:vAlign w:val="center"/>
          </w:tcPr>
          <w:p w14:paraId="31DB3096" w14:textId="77777777" w:rsidR="00325B82" w:rsidRPr="002B51B8" w:rsidRDefault="00325B82" w:rsidP="00325B82">
            <w:pPr>
              <w:tabs>
                <w:tab w:val="left" w:pos="2824"/>
              </w:tabs>
              <w:ind w:firstLine="0"/>
              <w:jc w:val="center"/>
              <w:rPr>
                <w:rFonts w:cs="Times New Roman"/>
                <w:b/>
                <w:szCs w:val="24"/>
              </w:rPr>
            </w:pPr>
            <w:r w:rsidRPr="002B51B8">
              <w:rPr>
                <w:rFonts w:cs="Times New Roman"/>
                <w:b/>
                <w:szCs w:val="24"/>
              </w:rPr>
              <w:t>Сроки и этапы реализации Программы</w:t>
            </w:r>
          </w:p>
        </w:tc>
        <w:tc>
          <w:tcPr>
            <w:tcW w:w="7209" w:type="dxa"/>
            <w:vAlign w:val="center"/>
          </w:tcPr>
          <w:p w14:paraId="40E3AA8E" w14:textId="3B874DA0" w:rsidR="00325B82" w:rsidRPr="00C11E35" w:rsidRDefault="00325B82" w:rsidP="00325B82">
            <w:pPr>
              <w:rPr>
                <w:rFonts w:cs="Times New Roman"/>
                <w:szCs w:val="24"/>
              </w:rPr>
            </w:pPr>
            <w:r w:rsidRPr="00C11E35">
              <w:rPr>
                <w:rFonts w:cs="Times New Roman"/>
                <w:szCs w:val="24"/>
              </w:rPr>
              <w:t>Срок реализации Программы 202</w:t>
            </w:r>
            <w:r w:rsidR="00CC6850">
              <w:rPr>
                <w:rFonts w:cs="Times New Roman"/>
                <w:szCs w:val="24"/>
              </w:rPr>
              <w:t>2</w:t>
            </w:r>
            <w:r w:rsidRPr="00C11E35">
              <w:rPr>
                <w:rFonts w:cs="Times New Roman"/>
                <w:szCs w:val="24"/>
              </w:rPr>
              <w:t xml:space="preserve"> – 2036 годы, в том числе:</w:t>
            </w:r>
          </w:p>
          <w:p w14:paraId="7912EF09" w14:textId="16C4A43E" w:rsidR="00325B82" w:rsidRPr="00C11E35" w:rsidRDefault="00325B82" w:rsidP="00325B82">
            <w:pPr>
              <w:rPr>
                <w:rFonts w:cs="Times New Roman"/>
                <w:szCs w:val="24"/>
              </w:rPr>
            </w:pPr>
            <w:r w:rsidRPr="00C11E35">
              <w:rPr>
                <w:rFonts w:cs="Times New Roman"/>
                <w:szCs w:val="24"/>
              </w:rPr>
              <w:t>краткосрочный период – 202</w:t>
            </w:r>
            <w:r w:rsidR="00CC6850">
              <w:rPr>
                <w:rFonts w:cs="Times New Roman"/>
                <w:szCs w:val="24"/>
              </w:rPr>
              <w:t>2</w:t>
            </w:r>
            <w:r w:rsidRPr="00C11E35">
              <w:rPr>
                <w:rFonts w:cs="Times New Roman"/>
                <w:szCs w:val="24"/>
              </w:rPr>
              <w:t>-202</w:t>
            </w:r>
            <w:r w:rsidR="00CC6850">
              <w:rPr>
                <w:rFonts w:cs="Times New Roman"/>
                <w:szCs w:val="24"/>
              </w:rPr>
              <w:t>6</w:t>
            </w:r>
            <w:r w:rsidRPr="00C11E35">
              <w:rPr>
                <w:rFonts w:cs="Times New Roman"/>
                <w:szCs w:val="24"/>
              </w:rPr>
              <w:t xml:space="preserve"> гг.,</w:t>
            </w:r>
          </w:p>
          <w:p w14:paraId="66692A39" w14:textId="38B4E6AC" w:rsidR="00325B82" w:rsidRPr="00C11E35" w:rsidRDefault="00325B82" w:rsidP="00325B82">
            <w:pPr>
              <w:rPr>
                <w:rFonts w:cs="Times New Roman"/>
                <w:szCs w:val="24"/>
              </w:rPr>
            </w:pPr>
            <w:r w:rsidRPr="00C11E35">
              <w:rPr>
                <w:rFonts w:cs="Times New Roman"/>
                <w:szCs w:val="24"/>
              </w:rPr>
              <w:t>среднесрочный период – 202</w:t>
            </w:r>
            <w:r w:rsidR="00CC6850">
              <w:rPr>
                <w:rFonts w:cs="Times New Roman"/>
                <w:szCs w:val="24"/>
              </w:rPr>
              <w:t>7</w:t>
            </w:r>
            <w:r w:rsidRPr="00C11E35">
              <w:rPr>
                <w:rFonts w:cs="Times New Roman"/>
                <w:szCs w:val="24"/>
              </w:rPr>
              <w:t>-20</w:t>
            </w:r>
            <w:r w:rsidR="008C1BFD" w:rsidRPr="00C11E35">
              <w:rPr>
                <w:rFonts w:cs="Times New Roman"/>
                <w:szCs w:val="24"/>
              </w:rPr>
              <w:t>3</w:t>
            </w:r>
            <w:r w:rsidR="00CC6850">
              <w:rPr>
                <w:rFonts w:cs="Times New Roman"/>
                <w:szCs w:val="24"/>
              </w:rPr>
              <w:t>1</w:t>
            </w:r>
            <w:r w:rsidRPr="00C11E35">
              <w:rPr>
                <w:rFonts w:cs="Times New Roman"/>
                <w:szCs w:val="24"/>
              </w:rPr>
              <w:t xml:space="preserve"> гг.,</w:t>
            </w:r>
          </w:p>
          <w:p w14:paraId="6B85B395" w14:textId="5E5F5E5D" w:rsidR="00325B82" w:rsidRPr="00C11E35" w:rsidRDefault="00325B82" w:rsidP="008C1BFD">
            <w:pPr>
              <w:rPr>
                <w:rFonts w:cs="Times New Roman"/>
                <w:szCs w:val="24"/>
              </w:rPr>
            </w:pPr>
            <w:r w:rsidRPr="00C11E35">
              <w:rPr>
                <w:rFonts w:cs="Times New Roman"/>
                <w:szCs w:val="24"/>
              </w:rPr>
              <w:t>долгосрочный период – 203</w:t>
            </w:r>
            <w:r w:rsidR="00CC6850">
              <w:rPr>
                <w:rFonts w:cs="Times New Roman"/>
                <w:szCs w:val="24"/>
              </w:rPr>
              <w:t>2</w:t>
            </w:r>
            <w:r w:rsidRPr="00C11E35">
              <w:rPr>
                <w:rFonts w:cs="Times New Roman"/>
                <w:szCs w:val="24"/>
              </w:rPr>
              <w:t xml:space="preserve">-2036 </w:t>
            </w:r>
            <w:proofErr w:type="spellStart"/>
            <w:proofErr w:type="gramStart"/>
            <w:r w:rsidRPr="00C11E35">
              <w:rPr>
                <w:rFonts w:cs="Times New Roman"/>
                <w:szCs w:val="24"/>
              </w:rPr>
              <w:t>гг</w:t>
            </w:r>
            <w:proofErr w:type="spellEnd"/>
            <w:proofErr w:type="gramEnd"/>
          </w:p>
        </w:tc>
      </w:tr>
      <w:tr w:rsidR="00325B82" w:rsidRPr="002B51B8" w14:paraId="784EFE08" w14:textId="77777777" w:rsidTr="00325B82">
        <w:tc>
          <w:tcPr>
            <w:tcW w:w="2289" w:type="dxa"/>
            <w:vAlign w:val="center"/>
          </w:tcPr>
          <w:p w14:paraId="6009A5C5" w14:textId="77777777" w:rsidR="00325B82" w:rsidRPr="002B51B8" w:rsidRDefault="00325B82" w:rsidP="00325B82">
            <w:pPr>
              <w:ind w:firstLine="0"/>
              <w:jc w:val="center"/>
              <w:rPr>
                <w:rFonts w:cs="Times New Roman"/>
                <w:b/>
                <w:szCs w:val="24"/>
              </w:rPr>
            </w:pPr>
            <w:r w:rsidRPr="002B51B8">
              <w:rPr>
                <w:rFonts w:cs="Times New Roman"/>
                <w:b/>
                <w:szCs w:val="24"/>
              </w:rPr>
              <w:t>Объемы и источники финансирования Программы</w:t>
            </w:r>
          </w:p>
        </w:tc>
        <w:tc>
          <w:tcPr>
            <w:tcW w:w="7209" w:type="dxa"/>
            <w:vAlign w:val="center"/>
          </w:tcPr>
          <w:p w14:paraId="6D295F9E" w14:textId="18A0C50C" w:rsidR="00325B82" w:rsidRPr="00E0627B" w:rsidRDefault="00325B82" w:rsidP="00325B82">
            <w:pPr>
              <w:rPr>
                <w:rFonts w:cs="Times New Roman"/>
                <w:szCs w:val="24"/>
              </w:rPr>
            </w:pPr>
            <w:r w:rsidRPr="00E0627B">
              <w:rPr>
                <w:rFonts w:cs="Times New Roman"/>
                <w:szCs w:val="24"/>
              </w:rPr>
              <w:t>Прогнозный общий объем финансирования Программы на период 202</w:t>
            </w:r>
            <w:r w:rsidR="00CC6850" w:rsidRPr="00E0627B">
              <w:rPr>
                <w:rFonts w:cs="Times New Roman"/>
                <w:szCs w:val="24"/>
              </w:rPr>
              <w:t>2</w:t>
            </w:r>
            <w:r w:rsidRPr="00E0627B">
              <w:rPr>
                <w:rFonts w:cs="Times New Roman"/>
                <w:szCs w:val="24"/>
              </w:rPr>
              <w:t xml:space="preserve"> – 2036 гг. составляет </w:t>
            </w:r>
            <w:r w:rsidR="00B13294" w:rsidRPr="00B13294">
              <w:rPr>
                <w:rFonts w:eastAsia="Times New Roman" w:cs="Times New Roman"/>
                <w:bCs/>
                <w:color w:val="000000"/>
                <w:sz w:val="22"/>
                <w:lang w:eastAsia="ru-RU"/>
              </w:rPr>
              <w:t>179142142</w:t>
            </w:r>
            <w:r w:rsidR="00932544" w:rsidRPr="00E0627B">
              <w:rPr>
                <w:rFonts w:cs="Times New Roman"/>
                <w:szCs w:val="24"/>
              </w:rPr>
              <w:t xml:space="preserve"> </w:t>
            </w:r>
            <w:r w:rsidRPr="00E0627B">
              <w:rPr>
                <w:rFonts w:cs="Times New Roman"/>
                <w:szCs w:val="24"/>
              </w:rPr>
              <w:t>рубл</w:t>
            </w:r>
            <w:r w:rsidR="00B13294">
              <w:rPr>
                <w:rFonts w:cs="Times New Roman"/>
                <w:szCs w:val="24"/>
              </w:rPr>
              <w:t>я</w:t>
            </w:r>
            <w:r w:rsidRPr="00E0627B">
              <w:rPr>
                <w:rFonts w:cs="Times New Roman"/>
                <w:szCs w:val="24"/>
              </w:rPr>
              <w:t>:</w:t>
            </w:r>
          </w:p>
          <w:p w14:paraId="2E511994" w14:textId="5BB5014C" w:rsidR="00382972" w:rsidRPr="00E0627B" w:rsidRDefault="00325B82" w:rsidP="00E0627B">
            <w:pPr>
              <w:rPr>
                <w:rFonts w:cs="Times New Roman"/>
                <w:szCs w:val="24"/>
              </w:rPr>
            </w:pPr>
            <w:r w:rsidRPr="00E0627B">
              <w:rPr>
                <w:rFonts w:cs="Times New Roman"/>
                <w:szCs w:val="24"/>
              </w:rPr>
              <w:t>Финансирование входящих в Программу мероприятий осуществляется за счет средств бюджетов</w:t>
            </w:r>
            <w:r w:rsidR="003454BC" w:rsidRPr="00E0627B">
              <w:rPr>
                <w:rFonts w:cs="Times New Roman"/>
                <w:szCs w:val="24"/>
              </w:rPr>
              <w:t xml:space="preserve"> МО</w:t>
            </w:r>
            <w:r w:rsidRPr="00E0627B">
              <w:rPr>
                <w:rFonts w:cs="Times New Roman"/>
                <w:szCs w:val="24"/>
              </w:rPr>
              <w:t xml:space="preserve">, </w:t>
            </w:r>
            <w:r w:rsidR="00B33C0C" w:rsidRPr="00E0627B">
              <w:rPr>
                <w:rFonts w:cs="Times New Roman"/>
                <w:szCs w:val="24"/>
              </w:rPr>
              <w:t xml:space="preserve">районного бюджета, </w:t>
            </w:r>
            <w:r w:rsidRPr="00E0627B">
              <w:rPr>
                <w:rFonts w:cs="Times New Roman"/>
                <w:szCs w:val="24"/>
              </w:rPr>
              <w:t xml:space="preserve">бюджета </w:t>
            </w:r>
            <w:r w:rsidR="00C11E35" w:rsidRPr="00E0627B">
              <w:rPr>
                <w:rFonts w:cs="Times New Roman"/>
                <w:szCs w:val="24"/>
              </w:rPr>
              <w:t>Республики Хакасия</w:t>
            </w:r>
            <w:r w:rsidRPr="00E0627B">
              <w:rPr>
                <w:rFonts w:cs="Times New Roman"/>
                <w:szCs w:val="24"/>
              </w:rPr>
              <w:t xml:space="preserve"> (уточняется при </w:t>
            </w:r>
            <w:r w:rsidR="00C11E35" w:rsidRPr="00E0627B">
              <w:rPr>
                <w:rFonts w:cs="Times New Roman"/>
                <w:szCs w:val="24"/>
              </w:rPr>
              <w:t>п</w:t>
            </w:r>
            <w:r w:rsidRPr="00E0627B">
              <w:rPr>
                <w:rFonts w:cs="Times New Roman"/>
                <w:szCs w:val="24"/>
              </w:rPr>
              <w:t>ринятии бюджета на очередной год).</w:t>
            </w:r>
          </w:p>
        </w:tc>
      </w:tr>
    </w:tbl>
    <w:sdt>
      <w:sdtPr>
        <w:rPr>
          <w:rFonts w:eastAsiaTheme="minorHAnsi" w:cstheme="minorBidi"/>
          <w:b w:val="0"/>
          <w:bCs w:val="0"/>
          <w:szCs w:val="22"/>
        </w:rPr>
        <w:id w:val="1763491776"/>
        <w:docPartObj>
          <w:docPartGallery w:val="Table of Contents"/>
          <w:docPartUnique/>
        </w:docPartObj>
      </w:sdtPr>
      <w:sdtContent>
        <w:p w14:paraId="44948A31" w14:textId="77777777" w:rsidR="00382972" w:rsidRDefault="00382972" w:rsidP="00D202F4">
          <w:pPr>
            <w:pStyle w:val="aa"/>
            <w:rPr>
              <w:rFonts w:eastAsiaTheme="minorHAnsi" w:cstheme="minorBidi"/>
              <w:b w:val="0"/>
              <w:bCs w:val="0"/>
              <w:szCs w:val="22"/>
            </w:rPr>
          </w:pPr>
        </w:p>
        <w:p w14:paraId="38EC1076" w14:textId="77777777" w:rsidR="00CE7E81" w:rsidRPr="00CE7E81" w:rsidRDefault="00CE7E81" w:rsidP="00CE7E81"/>
        <w:p w14:paraId="29933A32" w14:textId="5DFB9318" w:rsidR="00257625" w:rsidRDefault="00257625" w:rsidP="00D202F4">
          <w:pPr>
            <w:pStyle w:val="aa"/>
          </w:pPr>
          <w:r>
            <w:lastRenderedPageBreak/>
            <w:t>ОГЛАВЛЕНИЕ</w:t>
          </w:r>
        </w:p>
        <w:p w14:paraId="56D801C2" w14:textId="77777777" w:rsidR="00B729EF" w:rsidRDefault="00B729EF">
          <w:pPr>
            <w:pStyle w:val="17"/>
          </w:pPr>
        </w:p>
        <w:p w14:paraId="2847FE40" w14:textId="35EA8C02" w:rsidR="00E0627B" w:rsidRDefault="00257625">
          <w:pPr>
            <w:pStyle w:val="17"/>
            <w:rPr>
              <w:rFonts w:asciiTheme="minorHAnsi" w:eastAsiaTheme="minorEastAsia" w:hAnsiTheme="minorHAnsi"/>
              <w:noProof/>
              <w:color w:val="auto"/>
              <w:sz w:val="22"/>
              <w:lang w:eastAsia="ru-RU"/>
            </w:rPr>
          </w:pPr>
          <w:r>
            <w:fldChar w:fldCharType="begin"/>
          </w:r>
          <w:r>
            <w:instrText xml:space="preserve"> TOC \o "1-3" \h \z \u </w:instrText>
          </w:r>
          <w:r>
            <w:fldChar w:fldCharType="separate"/>
          </w:r>
          <w:hyperlink w:anchor="_Toc116456018" w:history="1">
            <w:r w:rsidR="00E0627B" w:rsidRPr="004C6E5C">
              <w:rPr>
                <w:rStyle w:val="a7"/>
                <w:rFonts w:eastAsiaTheme="majorEastAsia" w:cs="Times New Roman"/>
                <w:b/>
                <w:bCs/>
                <w:noProof/>
              </w:rPr>
              <w:t>ПАСПОРТ</w:t>
            </w:r>
            <w:r w:rsidR="00E0627B">
              <w:rPr>
                <w:noProof/>
                <w:webHidden/>
              </w:rPr>
              <w:tab/>
            </w:r>
            <w:r w:rsidR="00E0627B">
              <w:rPr>
                <w:noProof/>
                <w:webHidden/>
              </w:rPr>
              <w:fldChar w:fldCharType="begin"/>
            </w:r>
            <w:r w:rsidR="00E0627B">
              <w:rPr>
                <w:noProof/>
                <w:webHidden/>
              </w:rPr>
              <w:instrText xml:space="preserve"> PAGEREF _Toc116456018 \h </w:instrText>
            </w:r>
            <w:r w:rsidR="00E0627B">
              <w:rPr>
                <w:noProof/>
                <w:webHidden/>
              </w:rPr>
            </w:r>
            <w:r w:rsidR="00E0627B">
              <w:rPr>
                <w:noProof/>
                <w:webHidden/>
              </w:rPr>
              <w:fldChar w:fldCharType="separate"/>
            </w:r>
            <w:r w:rsidR="00C37A43">
              <w:rPr>
                <w:noProof/>
                <w:webHidden/>
              </w:rPr>
              <w:t>3</w:t>
            </w:r>
            <w:r w:rsidR="00E0627B">
              <w:rPr>
                <w:noProof/>
                <w:webHidden/>
              </w:rPr>
              <w:fldChar w:fldCharType="end"/>
            </w:r>
          </w:hyperlink>
        </w:p>
        <w:p w14:paraId="6CF1A4E1" w14:textId="5180572B" w:rsidR="00E0627B" w:rsidRDefault="00C37A43">
          <w:pPr>
            <w:pStyle w:val="17"/>
            <w:rPr>
              <w:rFonts w:asciiTheme="minorHAnsi" w:eastAsiaTheme="minorEastAsia" w:hAnsiTheme="minorHAnsi"/>
              <w:noProof/>
              <w:color w:val="auto"/>
              <w:sz w:val="22"/>
              <w:lang w:eastAsia="ru-RU"/>
            </w:rPr>
          </w:pPr>
          <w:hyperlink w:anchor="_Toc116456019" w:history="1">
            <w:r w:rsidR="00E0627B" w:rsidRPr="004C6E5C">
              <w:rPr>
                <w:rStyle w:val="a7"/>
                <w:rFonts w:cs="Times New Roman"/>
                <w:noProof/>
              </w:rPr>
              <w:t>ВВЕДЕНИЕ</w:t>
            </w:r>
            <w:r w:rsidR="00E0627B">
              <w:rPr>
                <w:noProof/>
                <w:webHidden/>
              </w:rPr>
              <w:tab/>
            </w:r>
            <w:r w:rsidR="00E0627B">
              <w:rPr>
                <w:noProof/>
                <w:webHidden/>
              </w:rPr>
              <w:fldChar w:fldCharType="begin"/>
            </w:r>
            <w:r w:rsidR="00E0627B">
              <w:rPr>
                <w:noProof/>
                <w:webHidden/>
              </w:rPr>
              <w:instrText xml:space="preserve"> PAGEREF _Toc116456019 \h </w:instrText>
            </w:r>
            <w:r w:rsidR="00E0627B">
              <w:rPr>
                <w:noProof/>
                <w:webHidden/>
              </w:rPr>
            </w:r>
            <w:r w:rsidR="00E0627B">
              <w:rPr>
                <w:noProof/>
                <w:webHidden/>
              </w:rPr>
              <w:fldChar w:fldCharType="separate"/>
            </w:r>
            <w:r>
              <w:rPr>
                <w:noProof/>
                <w:webHidden/>
              </w:rPr>
              <w:t>7</w:t>
            </w:r>
            <w:r w:rsidR="00E0627B">
              <w:rPr>
                <w:noProof/>
                <w:webHidden/>
              </w:rPr>
              <w:fldChar w:fldCharType="end"/>
            </w:r>
          </w:hyperlink>
        </w:p>
        <w:p w14:paraId="0D4F3E75" w14:textId="788968C6" w:rsidR="00E0627B" w:rsidRDefault="00C37A43">
          <w:pPr>
            <w:pStyle w:val="17"/>
            <w:rPr>
              <w:rFonts w:asciiTheme="minorHAnsi" w:eastAsiaTheme="minorEastAsia" w:hAnsiTheme="minorHAnsi"/>
              <w:noProof/>
              <w:color w:val="auto"/>
              <w:sz w:val="22"/>
              <w:lang w:eastAsia="ru-RU"/>
            </w:rPr>
          </w:pPr>
          <w:hyperlink w:anchor="_Toc116456020" w:history="1">
            <w:r w:rsidR="00E0627B" w:rsidRPr="004C6E5C">
              <w:rPr>
                <w:rStyle w:val="a7"/>
                <w:rFonts w:eastAsia="TimesNewRomanPS-BoldMT" w:cs="Times New Roman"/>
                <w:noProof/>
              </w:rPr>
              <w:t>ОБОЗНАЧЕНИЯ И СОКРАЩЕНИЯ</w:t>
            </w:r>
            <w:r w:rsidR="00E0627B">
              <w:rPr>
                <w:noProof/>
                <w:webHidden/>
              </w:rPr>
              <w:tab/>
            </w:r>
            <w:r w:rsidR="00E0627B">
              <w:rPr>
                <w:noProof/>
                <w:webHidden/>
              </w:rPr>
              <w:fldChar w:fldCharType="begin"/>
            </w:r>
            <w:r w:rsidR="00E0627B">
              <w:rPr>
                <w:noProof/>
                <w:webHidden/>
              </w:rPr>
              <w:instrText xml:space="preserve"> PAGEREF _Toc116456020 \h </w:instrText>
            </w:r>
            <w:r w:rsidR="00E0627B">
              <w:rPr>
                <w:noProof/>
                <w:webHidden/>
              </w:rPr>
            </w:r>
            <w:r w:rsidR="00E0627B">
              <w:rPr>
                <w:noProof/>
                <w:webHidden/>
              </w:rPr>
              <w:fldChar w:fldCharType="separate"/>
            </w:r>
            <w:r>
              <w:rPr>
                <w:noProof/>
                <w:webHidden/>
              </w:rPr>
              <w:t>8</w:t>
            </w:r>
            <w:r w:rsidR="00E0627B">
              <w:rPr>
                <w:noProof/>
                <w:webHidden/>
              </w:rPr>
              <w:fldChar w:fldCharType="end"/>
            </w:r>
          </w:hyperlink>
        </w:p>
        <w:p w14:paraId="341BC594" w14:textId="7A97672F" w:rsidR="00E0627B" w:rsidRDefault="00C37A43">
          <w:pPr>
            <w:pStyle w:val="17"/>
            <w:rPr>
              <w:rFonts w:asciiTheme="minorHAnsi" w:eastAsiaTheme="minorEastAsia" w:hAnsiTheme="minorHAnsi"/>
              <w:noProof/>
              <w:color w:val="auto"/>
              <w:sz w:val="22"/>
              <w:lang w:eastAsia="ru-RU"/>
            </w:rPr>
          </w:pPr>
          <w:hyperlink w:anchor="_Toc116456021" w:history="1">
            <w:r w:rsidR="00E0627B" w:rsidRPr="004C6E5C">
              <w:rPr>
                <w:rStyle w:val="a7"/>
                <w:rFonts w:eastAsia="TimesNewRomanPS-BoldMT" w:cs="Times New Roman"/>
                <w:noProof/>
              </w:rPr>
              <w:t>ОБЩИЕ СВЕДЕНИЯ</w:t>
            </w:r>
            <w:r w:rsidR="00E0627B">
              <w:rPr>
                <w:noProof/>
                <w:webHidden/>
              </w:rPr>
              <w:tab/>
            </w:r>
            <w:r w:rsidR="00E0627B">
              <w:rPr>
                <w:noProof/>
                <w:webHidden/>
              </w:rPr>
              <w:fldChar w:fldCharType="begin"/>
            </w:r>
            <w:r w:rsidR="00E0627B">
              <w:rPr>
                <w:noProof/>
                <w:webHidden/>
              </w:rPr>
              <w:instrText xml:space="preserve"> PAGEREF _Toc116456021 \h </w:instrText>
            </w:r>
            <w:r w:rsidR="00E0627B">
              <w:rPr>
                <w:noProof/>
                <w:webHidden/>
              </w:rPr>
            </w:r>
            <w:r w:rsidR="00E0627B">
              <w:rPr>
                <w:noProof/>
                <w:webHidden/>
              </w:rPr>
              <w:fldChar w:fldCharType="separate"/>
            </w:r>
            <w:r>
              <w:rPr>
                <w:noProof/>
                <w:webHidden/>
              </w:rPr>
              <w:t>9</w:t>
            </w:r>
            <w:r w:rsidR="00E0627B">
              <w:rPr>
                <w:noProof/>
                <w:webHidden/>
              </w:rPr>
              <w:fldChar w:fldCharType="end"/>
            </w:r>
          </w:hyperlink>
        </w:p>
        <w:p w14:paraId="287785A6" w14:textId="4BFAB2D1" w:rsidR="00E0627B" w:rsidRDefault="00C37A43">
          <w:pPr>
            <w:pStyle w:val="17"/>
            <w:rPr>
              <w:rFonts w:asciiTheme="minorHAnsi" w:eastAsiaTheme="minorEastAsia" w:hAnsiTheme="minorHAnsi"/>
              <w:noProof/>
              <w:color w:val="auto"/>
              <w:sz w:val="22"/>
              <w:lang w:eastAsia="ru-RU"/>
            </w:rPr>
          </w:pPr>
          <w:hyperlink w:anchor="_Toc116456022" w:history="1">
            <w:r w:rsidR="00E0627B" w:rsidRPr="004C6E5C">
              <w:rPr>
                <w:rStyle w:val="a7"/>
                <w:rFonts w:cs="Times New Roman"/>
                <w:noProof/>
              </w:rPr>
              <w:t>1.</w:t>
            </w:r>
            <w:r w:rsidR="00E0627B">
              <w:rPr>
                <w:rFonts w:asciiTheme="minorHAnsi" w:eastAsiaTheme="minorEastAsia" w:hAnsiTheme="minorHAnsi"/>
                <w:noProof/>
                <w:color w:val="auto"/>
                <w:sz w:val="22"/>
                <w:lang w:eastAsia="ru-RU"/>
              </w:rPr>
              <w:tab/>
            </w:r>
            <w:r w:rsidR="00E0627B" w:rsidRPr="004C6E5C">
              <w:rPr>
                <w:rStyle w:val="a7"/>
                <w:rFonts w:cs="Times New Roman"/>
                <w:noProof/>
              </w:rPr>
              <w:t>ХАРАКТЕРИСТИКА СЛОЖИВШЕЙСЯ СИТУАЦИИ ПО ОРГАНИЗАЦИИ ДОРОЖНОГО ДВИЖЕНИЯ</w:t>
            </w:r>
            <w:r w:rsidR="00E0627B">
              <w:rPr>
                <w:noProof/>
                <w:webHidden/>
              </w:rPr>
              <w:tab/>
            </w:r>
            <w:r w:rsidR="00E0627B">
              <w:rPr>
                <w:noProof/>
                <w:webHidden/>
              </w:rPr>
              <w:fldChar w:fldCharType="begin"/>
            </w:r>
            <w:r w:rsidR="00E0627B">
              <w:rPr>
                <w:noProof/>
                <w:webHidden/>
              </w:rPr>
              <w:instrText xml:space="preserve"> PAGEREF _Toc116456022 \h </w:instrText>
            </w:r>
            <w:r w:rsidR="00E0627B">
              <w:rPr>
                <w:noProof/>
                <w:webHidden/>
              </w:rPr>
            </w:r>
            <w:r w:rsidR="00E0627B">
              <w:rPr>
                <w:noProof/>
                <w:webHidden/>
              </w:rPr>
              <w:fldChar w:fldCharType="separate"/>
            </w:r>
            <w:r>
              <w:rPr>
                <w:noProof/>
                <w:webHidden/>
              </w:rPr>
              <w:t>13</w:t>
            </w:r>
            <w:r w:rsidR="00E0627B">
              <w:rPr>
                <w:noProof/>
                <w:webHidden/>
              </w:rPr>
              <w:fldChar w:fldCharType="end"/>
            </w:r>
          </w:hyperlink>
        </w:p>
        <w:p w14:paraId="0C4F04B4" w14:textId="166F9401" w:rsidR="00E0627B" w:rsidRDefault="00C37A43">
          <w:pPr>
            <w:pStyle w:val="23"/>
            <w:rPr>
              <w:rFonts w:asciiTheme="minorHAnsi" w:eastAsiaTheme="minorEastAsia" w:hAnsiTheme="minorHAnsi"/>
              <w:noProof/>
              <w:sz w:val="22"/>
              <w:lang w:eastAsia="ru-RU"/>
            </w:rPr>
          </w:pPr>
          <w:hyperlink w:anchor="_Toc116456023" w:history="1">
            <w:r w:rsidR="00E0627B" w:rsidRPr="004C6E5C">
              <w:rPr>
                <w:rStyle w:val="a7"/>
                <w:noProof/>
              </w:rPr>
              <w:t>1.1.</w:t>
            </w:r>
            <w:r w:rsidR="00E0627B">
              <w:rPr>
                <w:rFonts w:asciiTheme="minorHAnsi" w:eastAsiaTheme="minorEastAsia" w:hAnsiTheme="minorHAnsi"/>
                <w:noProof/>
                <w:sz w:val="22"/>
                <w:lang w:eastAsia="ru-RU"/>
              </w:rPr>
              <w:tab/>
            </w:r>
            <w:r w:rsidR="00E0627B" w:rsidRPr="004C6E5C">
              <w:rPr>
                <w:rStyle w:val="a7"/>
                <w:noProof/>
              </w:rPr>
              <w:t>Результаты анализа организационной деятельности органов государственной власти субъекта Российской Федерации и органов местного самоуправления по ОДД</w:t>
            </w:r>
            <w:r w:rsidR="00E0627B">
              <w:rPr>
                <w:noProof/>
                <w:webHidden/>
              </w:rPr>
              <w:tab/>
            </w:r>
            <w:r w:rsidR="00E0627B">
              <w:rPr>
                <w:noProof/>
                <w:webHidden/>
              </w:rPr>
              <w:fldChar w:fldCharType="begin"/>
            </w:r>
            <w:r w:rsidR="00E0627B">
              <w:rPr>
                <w:noProof/>
                <w:webHidden/>
              </w:rPr>
              <w:instrText xml:space="preserve"> PAGEREF _Toc116456023 \h </w:instrText>
            </w:r>
            <w:r w:rsidR="00E0627B">
              <w:rPr>
                <w:noProof/>
                <w:webHidden/>
              </w:rPr>
            </w:r>
            <w:r w:rsidR="00E0627B">
              <w:rPr>
                <w:noProof/>
                <w:webHidden/>
              </w:rPr>
              <w:fldChar w:fldCharType="separate"/>
            </w:r>
            <w:r>
              <w:rPr>
                <w:noProof/>
                <w:webHidden/>
              </w:rPr>
              <w:t>13</w:t>
            </w:r>
            <w:r w:rsidR="00E0627B">
              <w:rPr>
                <w:noProof/>
                <w:webHidden/>
              </w:rPr>
              <w:fldChar w:fldCharType="end"/>
            </w:r>
          </w:hyperlink>
        </w:p>
        <w:p w14:paraId="4E74273C" w14:textId="41EFC723" w:rsidR="00E0627B" w:rsidRDefault="00C37A43">
          <w:pPr>
            <w:pStyle w:val="23"/>
            <w:rPr>
              <w:rFonts w:asciiTheme="minorHAnsi" w:eastAsiaTheme="minorEastAsia" w:hAnsiTheme="minorHAnsi"/>
              <w:noProof/>
              <w:sz w:val="22"/>
              <w:lang w:eastAsia="ru-RU"/>
            </w:rPr>
          </w:pPr>
          <w:hyperlink w:anchor="_Toc116456024" w:history="1">
            <w:r w:rsidR="00E0627B" w:rsidRPr="004C6E5C">
              <w:rPr>
                <w:rStyle w:val="a7"/>
                <w:noProof/>
              </w:rPr>
              <w:t>1.2.</w:t>
            </w:r>
            <w:r w:rsidR="00E0627B">
              <w:rPr>
                <w:rFonts w:asciiTheme="minorHAnsi" w:eastAsiaTheme="minorEastAsia" w:hAnsiTheme="minorHAnsi"/>
                <w:noProof/>
                <w:sz w:val="22"/>
                <w:lang w:eastAsia="ru-RU"/>
              </w:rPr>
              <w:tab/>
            </w:r>
            <w:r w:rsidR="00E0627B" w:rsidRPr="004C6E5C">
              <w:rPr>
                <w:rStyle w:val="a7"/>
                <w:noProof/>
              </w:rPr>
              <w:t>Результаты анализа нормативного, правового и информационного обеспечения деятельности в сфере ОДД</w:t>
            </w:r>
            <w:r w:rsidR="00E0627B">
              <w:rPr>
                <w:noProof/>
                <w:webHidden/>
              </w:rPr>
              <w:tab/>
            </w:r>
            <w:r w:rsidR="00E0627B">
              <w:rPr>
                <w:noProof/>
                <w:webHidden/>
              </w:rPr>
              <w:fldChar w:fldCharType="begin"/>
            </w:r>
            <w:r w:rsidR="00E0627B">
              <w:rPr>
                <w:noProof/>
                <w:webHidden/>
              </w:rPr>
              <w:instrText xml:space="preserve"> PAGEREF _Toc116456024 \h </w:instrText>
            </w:r>
            <w:r w:rsidR="00E0627B">
              <w:rPr>
                <w:noProof/>
                <w:webHidden/>
              </w:rPr>
            </w:r>
            <w:r w:rsidR="00E0627B">
              <w:rPr>
                <w:noProof/>
                <w:webHidden/>
              </w:rPr>
              <w:fldChar w:fldCharType="separate"/>
            </w:r>
            <w:r>
              <w:rPr>
                <w:noProof/>
                <w:webHidden/>
              </w:rPr>
              <w:t>19</w:t>
            </w:r>
            <w:r w:rsidR="00E0627B">
              <w:rPr>
                <w:noProof/>
                <w:webHidden/>
              </w:rPr>
              <w:fldChar w:fldCharType="end"/>
            </w:r>
          </w:hyperlink>
        </w:p>
        <w:p w14:paraId="59120B54" w14:textId="664A7B0C" w:rsidR="00E0627B" w:rsidRDefault="00C37A43">
          <w:pPr>
            <w:pStyle w:val="23"/>
            <w:rPr>
              <w:rFonts w:asciiTheme="minorHAnsi" w:eastAsiaTheme="minorEastAsia" w:hAnsiTheme="minorHAnsi"/>
              <w:noProof/>
              <w:sz w:val="22"/>
              <w:lang w:eastAsia="ru-RU"/>
            </w:rPr>
          </w:pPr>
          <w:hyperlink w:anchor="_Toc116456025" w:history="1">
            <w:r w:rsidR="00E0627B" w:rsidRPr="004C6E5C">
              <w:rPr>
                <w:rStyle w:val="a7"/>
                <w:noProof/>
              </w:rPr>
              <w:t>1.3.</w:t>
            </w:r>
            <w:r w:rsidR="00E0627B">
              <w:rPr>
                <w:rFonts w:asciiTheme="minorHAnsi" w:eastAsiaTheme="minorEastAsia" w:hAnsiTheme="minorHAnsi"/>
                <w:noProof/>
                <w:sz w:val="22"/>
                <w:lang w:eastAsia="ru-RU"/>
              </w:rPr>
              <w:tab/>
            </w:r>
            <w:r w:rsidR="00E0627B" w:rsidRPr="004C6E5C">
              <w:rPr>
                <w:rStyle w:val="a7"/>
                <w:noProof/>
              </w:rPr>
              <w:t>Результаты анализа имеющихся документов территориального планирования и документации по планировке территории, документов стратегического планирования</w:t>
            </w:r>
            <w:r w:rsidR="00E0627B">
              <w:rPr>
                <w:noProof/>
                <w:webHidden/>
              </w:rPr>
              <w:tab/>
            </w:r>
            <w:r w:rsidR="00E0627B">
              <w:rPr>
                <w:noProof/>
                <w:webHidden/>
              </w:rPr>
              <w:fldChar w:fldCharType="begin"/>
            </w:r>
            <w:r w:rsidR="00E0627B">
              <w:rPr>
                <w:noProof/>
                <w:webHidden/>
              </w:rPr>
              <w:instrText xml:space="preserve"> PAGEREF _Toc116456025 \h </w:instrText>
            </w:r>
            <w:r w:rsidR="00E0627B">
              <w:rPr>
                <w:noProof/>
                <w:webHidden/>
              </w:rPr>
            </w:r>
            <w:r w:rsidR="00E0627B">
              <w:rPr>
                <w:noProof/>
                <w:webHidden/>
              </w:rPr>
              <w:fldChar w:fldCharType="separate"/>
            </w:r>
            <w:r>
              <w:rPr>
                <w:noProof/>
                <w:webHidden/>
              </w:rPr>
              <w:t>23</w:t>
            </w:r>
            <w:r w:rsidR="00E0627B">
              <w:rPr>
                <w:noProof/>
                <w:webHidden/>
              </w:rPr>
              <w:fldChar w:fldCharType="end"/>
            </w:r>
          </w:hyperlink>
        </w:p>
        <w:p w14:paraId="244969E3" w14:textId="30767EA1" w:rsidR="00E0627B" w:rsidRDefault="00C37A43">
          <w:pPr>
            <w:pStyle w:val="23"/>
            <w:rPr>
              <w:rFonts w:asciiTheme="minorHAnsi" w:eastAsiaTheme="minorEastAsia" w:hAnsiTheme="minorHAnsi"/>
              <w:noProof/>
              <w:sz w:val="22"/>
              <w:lang w:eastAsia="ru-RU"/>
            </w:rPr>
          </w:pPr>
          <w:hyperlink w:anchor="_Toc116456026" w:history="1">
            <w:r w:rsidR="00E0627B" w:rsidRPr="004C6E5C">
              <w:rPr>
                <w:rStyle w:val="a7"/>
                <w:noProof/>
              </w:rPr>
              <w:t>1.4.</w:t>
            </w:r>
            <w:r w:rsidR="00E0627B">
              <w:rPr>
                <w:rFonts w:asciiTheme="minorHAnsi" w:eastAsiaTheme="minorEastAsia" w:hAnsiTheme="minorHAnsi"/>
                <w:noProof/>
                <w:sz w:val="22"/>
                <w:lang w:eastAsia="ru-RU"/>
              </w:rPr>
              <w:tab/>
            </w:r>
            <w:r w:rsidR="00E0627B" w:rsidRPr="004C6E5C">
              <w:rPr>
                <w:rStyle w:val="a7"/>
                <w:noProof/>
              </w:rPr>
              <w:t>Описание основных элементов дорог, их пересечений и примыканий, включая геометрические параметры элементов дороги, транспортно-эксплуатационные характеристики</w:t>
            </w:r>
            <w:r w:rsidR="00E0627B">
              <w:rPr>
                <w:noProof/>
                <w:webHidden/>
              </w:rPr>
              <w:tab/>
            </w:r>
            <w:r w:rsidR="00E0627B">
              <w:rPr>
                <w:noProof/>
                <w:webHidden/>
              </w:rPr>
              <w:fldChar w:fldCharType="begin"/>
            </w:r>
            <w:r w:rsidR="00E0627B">
              <w:rPr>
                <w:noProof/>
                <w:webHidden/>
              </w:rPr>
              <w:instrText xml:space="preserve"> PAGEREF _Toc116456026 \h </w:instrText>
            </w:r>
            <w:r w:rsidR="00E0627B">
              <w:rPr>
                <w:noProof/>
                <w:webHidden/>
              </w:rPr>
            </w:r>
            <w:r w:rsidR="00E0627B">
              <w:rPr>
                <w:noProof/>
                <w:webHidden/>
              </w:rPr>
              <w:fldChar w:fldCharType="separate"/>
            </w:r>
            <w:r>
              <w:rPr>
                <w:noProof/>
                <w:webHidden/>
              </w:rPr>
              <w:t>27</w:t>
            </w:r>
            <w:r w:rsidR="00E0627B">
              <w:rPr>
                <w:noProof/>
                <w:webHidden/>
              </w:rPr>
              <w:fldChar w:fldCharType="end"/>
            </w:r>
          </w:hyperlink>
        </w:p>
        <w:p w14:paraId="2F6FF12C" w14:textId="7C46441E" w:rsidR="00E0627B" w:rsidRDefault="00C37A43">
          <w:pPr>
            <w:pStyle w:val="23"/>
            <w:rPr>
              <w:rFonts w:asciiTheme="minorHAnsi" w:eastAsiaTheme="minorEastAsia" w:hAnsiTheme="minorHAnsi"/>
              <w:noProof/>
              <w:sz w:val="22"/>
              <w:lang w:eastAsia="ru-RU"/>
            </w:rPr>
          </w:pPr>
          <w:hyperlink w:anchor="_Toc116456027" w:history="1">
            <w:r w:rsidR="00E0627B" w:rsidRPr="004C6E5C">
              <w:rPr>
                <w:rStyle w:val="a7"/>
                <w:noProof/>
              </w:rPr>
              <w:t>1.5.</w:t>
            </w:r>
            <w:r w:rsidR="00E0627B">
              <w:rPr>
                <w:rFonts w:asciiTheme="minorHAnsi" w:eastAsiaTheme="minorEastAsia" w:hAnsiTheme="minorHAnsi"/>
                <w:noProof/>
                <w:sz w:val="22"/>
                <w:lang w:eastAsia="ru-RU"/>
              </w:rPr>
              <w:tab/>
            </w:r>
            <w:r w:rsidR="00E0627B" w:rsidRPr="004C6E5C">
              <w:rPr>
                <w:rStyle w:val="a7"/>
                <w:noProof/>
              </w:rPr>
              <w:t>Описание существующей организации движения транспортных средств и пешеходов на территории, в отношении которой осуществляется разработка КСОДД, включая описание организации движения маршрутных транспортных средств, размещения мест для стоянки и остановки транспортных средств, объектов дорожного сервиса</w:t>
            </w:r>
            <w:r w:rsidR="00E0627B">
              <w:rPr>
                <w:noProof/>
                <w:webHidden/>
              </w:rPr>
              <w:tab/>
            </w:r>
            <w:r w:rsidR="00E0627B">
              <w:rPr>
                <w:noProof/>
                <w:webHidden/>
              </w:rPr>
              <w:fldChar w:fldCharType="begin"/>
            </w:r>
            <w:r w:rsidR="00E0627B">
              <w:rPr>
                <w:noProof/>
                <w:webHidden/>
              </w:rPr>
              <w:instrText xml:space="preserve"> PAGEREF _Toc116456027 \h </w:instrText>
            </w:r>
            <w:r w:rsidR="00E0627B">
              <w:rPr>
                <w:noProof/>
                <w:webHidden/>
              </w:rPr>
            </w:r>
            <w:r w:rsidR="00E0627B">
              <w:rPr>
                <w:noProof/>
                <w:webHidden/>
              </w:rPr>
              <w:fldChar w:fldCharType="separate"/>
            </w:r>
            <w:r>
              <w:rPr>
                <w:noProof/>
                <w:webHidden/>
              </w:rPr>
              <w:t>29</w:t>
            </w:r>
            <w:r w:rsidR="00E0627B">
              <w:rPr>
                <w:noProof/>
                <w:webHidden/>
              </w:rPr>
              <w:fldChar w:fldCharType="end"/>
            </w:r>
          </w:hyperlink>
        </w:p>
        <w:p w14:paraId="7483F84D" w14:textId="39BEF185" w:rsidR="00E0627B" w:rsidRDefault="00C37A43">
          <w:pPr>
            <w:pStyle w:val="23"/>
            <w:rPr>
              <w:rFonts w:asciiTheme="minorHAnsi" w:eastAsiaTheme="minorEastAsia" w:hAnsiTheme="minorHAnsi"/>
              <w:noProof/>
              <w:sz w:val="22"/>
              <w:lang w:eastAsia="ru-RU"/>
            </w:rPr>
          </w:pPr>
          <w:hyperlink w:anchor="_Toc116456028" w:history="1">
            <w:r w:rsidR="00E0627B" w:rsidRPr="004C6E5C">
              <w:rPr>
                <w:rStyle w:val="a7"/>
                <w:noProof/>
              </w:rPr>
              <w:t>1.6.</w:t>
            </w:r>
            <w:r w:rsidR="00E0627B">
              <w:rPr>
                <w:rFonts w:asciiTheme="minorHAnsi" w:eastAsiaTheme="minorEastAsia" w:hAnsiTheme="minorHAnsi"/>
                <w:noProof/>
                <w:sz w:val="22"/>
                <w:lang w:eastAsia="ru-RU"/>
              </w:rPr>
              <w:tab/>
            </w:r>
            <w:r w:rsidR="00E0627B" w:rsidRPr="004C6E5C">
              <w:rPr>
                <w:rStyle w:val="a7"/>
                <w:noProof/>
              </w:rPr>
              <w:t>Результаты анализа параметров дорожного движения, а также параметров движения маршрутных транспортных средств и параметров размещения мест для стоянки и остановки транспортных средств</w:t>
            </w:r>
            <w:r w:rsidR="00E0627B">
              <w:rPr>
                <w:noProof/>
                <w:webHidden/>
              </w:rPr>
              <w:tab/>
            </w:r>
            <w:r w:rsidR="00E0627B">
              <w:rPr>
                <w:noProof/>
                <w:webHidden/>
              </w:rPr>
              <w:fldChar w:fldCharType="begin"/>
            </w:r>
            <w:r w:rsidR="00E0627B">
              <w:rPr>
                <w:noProof/>
                <w:webHidden/>
              </w:rPr>
              <w:instrText xml:space="preserve"> PAGEREF _Toc116456028 \h </w:instrText>
            </w:r>
            <w:r w:rsidR="00E0627B">
              <w:rPr>
                <w:noProof/>
                <w:webHidden/>
              </w:rPr>
            </w:r>
            <w:r w:rsidR="00E0627B">
              <w:rPr>
                <w:noProof/>
                <w:webHidden/>
              </w:rPr>
              <w:fldChar w:fldCharType="separate"/>
            </w:r>
            <w:r>
              <w:rPr>
                <w:noProof/>
                <w:webHidden/>
              </w:rPr>
              <w:t>31</w:t>
            </w:r>
            <w:r w:rsidR="00E0627B">
              <w:rPr>
                <w:noProof/>
                <w:webHidden/>
              </w:rPr>
              <w:fldChar w:fldCharType="end"/>
            </w:r>
          </w:hyperlink>
        </w:p>
        <w:p w14:paraId="05D9A194" w14:textId="6F75A8DE" w:rsidR="00E0627B" w:rsidRDefault="00C37A43">
          <w:pPr>
            <w:pStyle w:val="23"/>
            <w:rPr>
              <w:rFonts w:asciiTheme="minorHAnsi" w:eastAsiaTheme="minorEastAsia" w:hAnsiTheme="minorHAnsi"/>
              <w:noProof/>
              <w:sz w:val="22"/>
              <w:lang w:eastAsia="ru-RU"/>
            </w:rPr>
          </w:pPr>
          <w:hyperlink w:anchor="_Toc116456029" w:history="1">
            <w:r w:rsidR="00E0627B" w:rsidRPr="004C6E5C">
              <w:rPr>
                <w:rStyle w:val="a7"/>
                <w:noProof/>
              </w:rPr>
              <w:t>1.7.</w:t>
            </w:r>
            <w:r w:rsidR="00E0627B">
              <w:rPr>
                <w:rFonts w:asciiTheme="minorHAnsi" w:eastAsiaTheme="minorEastAsia" w:hAnsiTheme="minorHAnsi"/>
                <w:noProof/>
                <w:sz w:val="22"/>
                <w:lang w:eastAsia="ru-RU"/>
              </w:rPr>
              <w:tab/>
            </w:r>
            <w:r w:rsidR="00E0627B" w:rsidRPr="004C6E5C">
              <w:rPr>
                <w:rStyle w:val="a7"/>
                <w:noProof/>
              </w:rPr>
              <w:t>Результаты исследования пассажиропотоков и грузопотоков</w:t>
            </w:r>
            <w:r w:rsidR="00E0627B">
              <w:rPr>
                <w:noProof/>
                <w:webHidden/>
              </w:rPr>
              <w:tab/>
            </w:r>
            <w:r w:rsidR="00E0627B">
              <w:rPr>
                <w:noProof/>
                <w:webHidden/>
              </w:rPr>
              <w:fldChar w:fldCharType="begin"/>
            </w:r>
            <w:r w:rsidR="00E0627B">
              <w:rPr>
                <w:noProof/>
                <w:webHidden/>
              </w:rPr>
              <w:instrText xml:space="preserve"> PAGEREF _Toc116456029 \h </w:instrText>
            </w:r>
            <w:r w:rsidR="00E0627B">
              <w:rPr>
                <w:noProof/>
                <w:webHidden/>
              </w:rPr>
            </w:r>
            <w:r w:rsidR="00E0627B">
              <w:rPr>
                <w:noProof/>
                <w:webHidden/>
              </w:rPr>
              <w:fldChar w:fldCharType="separate"/>
            </w:r>
            <w:r>
              <w:rPr>
                <w:noProof/>
                <w:webHidden/>
              </w:rPr>
              <w:t>31</w:t>
            </w:r>
            <w:r w:rsidR="00E0627B">
              <w:rPr>
                <w:noProof/>
                <w:webHidden/>
              </w:rPr>
              <w:fldChar w:fldCharType="end"/>
            </w:r>
          </w:hyperlink>
        </w:p>
        <w:p w14:paraId="09186B22" w14:textId="0F77B039" w:rsidR="00E0627B" w:rsidRDefault="00C37A43">
          <w:pPr>
            <w:pStyle w:val="23"/>
            <w:rPr>
              <w:rFonts w:asciiTheme="minorHAnsi" w:eastAsiaTheme="minorEastAsia" w:hAnsiTheme="minorHAnsi"/>
              <w:noProof/>
              <w:sz w:val="22"/>
              <w:lang w:eastAsia="ru-RU"/>
            </w:rPr>
          </w:pPr>
          <w:hyperlink w:anchor="_Toc116456030" w:history="1">
            <w:r w:rsidR="00E0627B" w:rsidRPr="004C6E5C">
              <w:rPr>
                <w:rStyle w:val="a7"/>
                <w:noProof/>
              </w:rPr>
              <w:t>1.8.</w:t>
            </w:r>
            <w:r w:rsidR="00E0627B">
              <w:rPr>
                <w:rFonts w:asciiTheme="minorHAnsi" w:eastAsiaTheme="minorEastAsia" w:hAnsiTheme="minorHAnsi"/>
                <w:noProof/>
                <w:sz w:val="22"/>
                <w:lang w:eastAsia="ru-RU"/>
              </w:rPr>
              <w:tab/>
            </w:r>
            <w:r w:rsidR="00E0627B" w:rsidRPr="004C6E5C">
              <w:rPr>
                <w:rStyle w:val="a7"/>
                <w:noProof/>
              </w:rPr>
              <w:t>Результаты анализа условий дорожного движения, включая данные о загрузке пересечений и примыканий дорог со светофорным регулированием</w:t>
            </w:r>
            <w:r w:rsidR="00E0627B">
              <w:rPr>
                <w:noProof/>
                <w:webHidden/>
              </w:rPr>
              <w:tab/>
            </w:r>
            <w:r w:rsidR="00E0627B">
              <w:rPr>
                <w:noProof/>
                <w:webHidden/>
              </w:rPr>
              <w:fldChar w:fldCharType="begin"/>
            </w:r>
            <w:r w:rsidR="00E0627B">
              <w:rPr>
                <w:noProof/>
                <w:webHidden/>
              </w:rPr>
              <w:instrText xml:space="preserve"> PAGEREF _Toc116456030 \h </w:instrText>
            </w:r>
            <w:r w:rsidR="00E0627B">
              <w:rPr>
                <w:noProof/>
                <w:webHidden/>
              </w:rPr>
            </w:r>
            <w:r w:rsidR="00E0627B">
              <w:rPr>
                <w:noProof/>
                <w:webHidden/>
              </w:rPr>
              <w:fldChar w:fldCharType="separate"/>
            </w:r>
            <w:r>
              <w:rPr>
                <w:noProof/>
                <w:webHidden/>
              </w:rPr>
              <w:t>31</w:t>
            </w:r>
            <w:r w:rsidR="00E0627B">
              <w:rPr>
                <w:noProof/>
                <w:webHidden/>
              </w:rPr>
              <w:fldChar w:fldCharType="end"/>
            </w:r>
          </w:hyperlink>
        </w:p>
        <w:p w14:paraId="08D2ABF4" w14:textId="6DD11140" w:rsidR="00E0627B" w:rsidRDefault="00C37A43">
          <w:pPr>
            <w:pStyle w:val="23"/>
            <w:rPr>
              <w:rFonts w:asciiTheme="minorHAnsi" w:eastAsiaTheme="minorEastAsia" w:hAnsiTheme="minorHAnsi"/>
              <w:noProof/>
              <w:sz w:val="22"/>
              <w:lang w:eastAsia="ru-RU"/>
            </w:rPr>
          </w:pPr>
          <w:hyperlink w:anchor="_Toc116456031" w:history="1">
            <w:r w:rsidR="00E0627B" w:rsidRPr="004C6E5C">
              <w:rPr>
                <w:rStyle w:val="a7"/>
                <w:noProof/>
              </w:rPr>
              <w:t>1.9.</w:t>
            </w:r>
            <w:r w:rsidR="00E0627B">
              <w:rPr>
                <w:rFonts w:asciiTheme="minorHAnsi" w:eastAsiaTheme="minorEastAsia" w:hAnsiTheme="minorHAnsi"/>
                <w:noProof/>
                <w:sz w:val="22"/>
                <w:lang w:eastAsia="ru-RU"/>
              </w:rPr>
              <w:tab/>
            </w:r>
            <w:r w:rsidR="00E0627B" w:rsidRPr="004C6E5C">
              <w:rPr>
                <w:rStyle w:val="a7"/>
                <w:noProof/>
              </w:rPr>
              <w:t>Данные об эксплуатационном состоянии технических средств ОДД</w:t>
            </w:r>
            <w:r w:rsidR="00E0627B">
              <w:rPr>
                <w:noProof/>
                <w:webHidden/>
              </w:rPr>
              <w:tab/>
            </w:r>
            <w:r w:rsidR="00E0627B">
              <w:rPr>
                <w:noProof/>
                <w:webHidden/>
              </w:rPr>
              <w:fldChar w:fldCharType="begin"/>
            </w:r>
            <w:r w:rsidR="00E0627B">
              <w:rPr>
                <w:noProof/>
                <w:webHidden/>
              </w:rPr>
              <w:instrText xml:space="preserve"> PAGEREF _Toc116456031 \h </w:instrText>
            </w:r>
            <w:r w:rsidR="00E0627B">
              <w:rPr>
                <w:noProof/>
                <w:webHidden/>
              </w:rPr>
            </w:r>
            <w:r w:rsidR="00E0627B">
              <w:rPr>
                <w:noProof/>
                <w:webHidden/>
              </w:rPr>
              <w:fldChar w:fldCharType="separate"/>
            </w:r>
            <w:r>
              <w:rPr>
                <w:noProof/>
                <w:webHidden/>
              </w:rPr>
              <w:t>32</w:t>
            </w:r>
            <w:r w:rsidR="00E0627B">
              <w:rPr>
                <w:noProof/>
                <w:webHidden/>
              </w:rPr>
              <w:fldChar w:fldCharType="end"/>
            </w:r>
          </w:hyperlink>
        </w:p>
        <w:p w14:paraId="151B76C0" w14:textId="09A7DEFC" w:rsidR="00E0627B" w:rsidRDefault="00C37A43">
          <w:pPr>
            <w:pStyle w:val="23"/>
            <w:rPr>
              <w:rFonts w:asciiTheme="minorHAnsi" w:eastAsiaTheme="minorEastAsia" w:hAnsiTheme="minorHAnsi"/>
              <w:noProof/>
              <w:sz w:val="22"/>
              <w:lang w:eastAsia="ru-RU"/>
            </w:rPr>
          </w:pPr>
          <w:hyperlink w:anchor="_Toc116456032" w:history="1">
            <w:r w:rsidR="00E0627B" w:rsidRPr="004C6E5C">
              <w:rPr>
                <w:rStyle w:val="a7"/>
                <w:noProof/>
              </w:rPr>
              <w:t>1.10.</w:t>
            </w:r>
            <w:r w:rsidR="00E0627B">
              <w:rPr>
                <w:rFonts w:asciiTheme="minorHAnsi" w:eastAsiaTheme="minorEastAsia" w:hAnsiTheme="minorHAnsi"/>
                <w:noProof/>
                <w:sz w:val="22"/>
                <w:lang w:eastAsia="ru-RU"/>
              </w:rPr>
              <w:tab/>
            </w:r>
            <w:r w:rsidR="00E0627B" w:rsidRPr="004C6E5C">
              <w:rPr>
                <w:rStyle w:val="a7"/>
                <w:noProof/>
              </w:rPr>
              <w:t>Результаты оценки эффективности используемых методов ОДД</w:t>
            </w:r>
            <w:r w:rsidR="00E0627B">
              <w:rPr>
                <w:noProof/>
                <w:webHidden/>
              </w:rPr>
              <w:tab/>
            </w:r>
            <w:r w:rsidR="00E0627B">
              <w:rPr>
                <w:noProof/>
                <w:webHidden/>
              </w:rPr>
              <w:fldChar w:fldCharType="begin"/>
            </w:r>
            <w:r w:rsidR="00E0627B">
              <w:rPr>
                <w:noProof/>
                <w:webHidden/>
              </w:rPr>
              <w:instrText xml:space="preserve"> PAGEREF _Toc116456032 \h </w:instrText>
            </w:r>
            <w:r w:rsidR="00E0627B">
              <w:rPr>
                <w:noProof/>
                <w:webHidden/>
              </w:rPr>
            </w:r>
            <w:r w:rsidR="00E0627B">
              <w:rPr>
                <w:noProof/>
                <w:webHidden/>
              </w:rPr>
              <w:fldChar w:fldCharType="separate"/>
            </w:r>
            <w:r>
              <w:rPr>
                <w:noProof/>
                <w:webHidden/>
              </w:rPr>
              <w:t>33</w:t>
            </w:r>
            <w:r w:rsidR="00E0627B">
              <w:rPr>
                <w:noProof/>
                <w:webHidden/>
              </w:rPr>
              <w:fldChar w:fldCharType="end"/>
            </w:r>
          </w:hyperlink>
        </w:p>
        <w:p w14:paraId="59A765B0" w14:textId="1F5BA561" w:rsidR="00E0627B" w:rsidRDefault="00C37A43">
          <w:pPr>
            <w:pStyle w:val="23"/>
            <w:rPr>
              <w:rFonts w:asciiTheme="minorHAnsi" w:eastAsiaTheme="minorEastAsia" w:hAnsiTheme="minorHAnsi"/>
              <w:noProof/>
              <w:sz w:val="22"/>
              <w:lang w:eastAsia="ru-RU"/>
            </w:rPr>
          </w:pPr>
          <w:hyperlink w:anchor="_Toc116456033" w:history="1">
            <w:r w:rsidR="00E0627B" w:rsidRPr="004C6E5C">
              <w:rPr>
                <w:rStyle w:val="a7"/>
                <w:noProof/>
              </w:rPr>
              <w:t>1.11.</w:t>
            </w:r>
            <w:r w:rsidR="00E0627B">
              <w:rPr>
                <w:rFonts w:asciiTheme="minorHAnsi" w:eastAsiaTheme="minorEastAsia" w:hAnsiTheme="minorHAnsi"/>
                <w:noProof/>
                <w:sz w:val="22"/>
                <w:lang w:eastAsia="ru-RU"/>
              </w:rPr>
              <w:tab/>
            </w:r>
            <w:r w:rsidR="00E0627B" w:rsidRPr="004C6E5C">
              <w:rPr>
                <w:rStyle w:val="a7"/>
                <w:noProof/>
              </w:rPr>
              <w:t>Результаты исследования причин и условий возникновения дорожно-транспортных происшествий</w:t>
            </w:r>
            <w:r w:rsidR="00E0627B">
              <w:rPr>
                <w:noProof/>
                <w:webHidden/>
              </w:rPr>
              <w:tab/>
            </w:r>
            <w:r w:rsidR="00E0627B">
              <w:rPr>
                <w:noProof/>
                <w:webHidden/>
              </w:rPr>
              <w:fldChar w:fldCharType="begin"/>
            </w:r>
            <w:r w:rsidR="00E0627B">
              <w:rPr>
                <w:noProof/>
                <w:webHidden/>
              </w:rPr>
              <w:instrText xml:space="preserve"> PAGEREF _Toc116456033 \h </w:instrText>
            </w:r>
            <w:r w:rsidR="00E0627B">
              <w:rPr>
                <w:noProof/>
                <w:webHidden/>
              </w:rPr>
            </w:r>
            <w:r w:rsidR="00E0627B">
              <w:rPr>
                <w:noProof/>
                <w:webHidden/>
              </w:rPr>
              <w:fldChar w:fldCharType="separate"/>
            </w:r>
            <w:r>
              <w:rPr>
                <w:noProof/>
                <w:webHidden/>
              </w:rPr>
              <w:t>34</w:t>
            </w:r>
            <w:r w:rsidR="00E0627B">
              <w:rPr>
                <w:noProof/>
                <w:webHidden/>
              </w:rPr>
              <w:fldChar w:fldCharType="end"/>
            </w:r>
          </w:hyperlink>
        </w:p>
        <w:p w14:paraId="05F4E4C9" w14:textId="6607859E" w:rsidR="00E0627B" w:rsidRDefault="00C37A43">
          <w:pPr>
            <w:pStyle w:val="23"/>
            <w:rPr>
              <w:rFonts w:asciiTheme="minorHAnsi" w:eastAsiaTheme="minorEastAsia" w:hAnsiTheme="minorHAnsi"/>
              <w:noProof/>
              <w:sz w:val="22"/>
              <w:lang w:eastAsia="ru-RU"/>
            </w:rPr>
          </w:pPr>
          <w:hyperlink w:anchor="_Toc116456034" w:history="1">
            <w:r w:rsidR="00E0627B" w:rsidRPr="004C6E5C">
              <w:rPr>
                <w:rStyle w:val="a7"/>
                <w:noProof/>
              </w:rPr>
              <w:t>1.12.</w:t>
            </w:r>
            <w:r w:rsidR="00E0627B">
              <w:rPr>
                <w:rFonts w:asciiTheme="minorHAnsi" w:eastAsiaTheme="minorEastAsia" w:hAnsiTheme="minorHAnsi"/>
                <w:noProof/>
                <w:sz w:val="22"/>
                <w:lang w:eastAsia="ru-RU"/>
              </w:rPr>
              <w:tab/>
            </w:r>
            <w:r w:rsidR="00E0627B" w:rsidRPr="004C6E5C">
              <w:rPr>
                <w:rStyle w:val="a7"/>
                <w:noProof/>
              </w:rPr>
              <w:t>Результаты изучения общественного мнения и мнения водителей транспортных средств</w:t>
            </w:r>
            <w:r w:rsidR="00E0627B">
              <w:rPr>
                <w:noProof/>
                <w:webHidden/>
              </w:rPr>
              <w:tab/>
            </w:r>
            <w:r w:rsidR="00E0627B">
              <w:rPr>
                <w:noProof/>
                <w:webHidden/>
              </w:rPr>
              <w:fldChar w:fldCharType="begin"/>
            </w:r>
            <w:r w:rsidR="00E0627B">
              <w:rPr>
                <w:noProof/>
                <w:webHidden/>
              </w:rPr>
              <w:instrText xml:space="preserve"> PAGEREF _Toc116456034 \h </w:instrText>
            </w:r>
            <w:r w:rsidR="00E0627B">
              <w:rPr>
                <w:noProof/>
                <w:webHidden/>
              </w:rPr>
            </w:r>
            <w:r w:rsidR="00E0627B">
              <w:rPr>
                <w:noProof/>
                <w:webHidden/>
              </w:rPr>
              <w:fldChar w:fldCharType="separate"/>
            </w:r>
            <w:r>
              <w:rPr>
                <w:noProof/>
                <w:webHidden/>
              </w:rPr>
              <w:t>36</w:t>
            </w:r>
            <w:r w:rsidR="00E0627B">
              <w:rPr>
                <w:noProof/>
                <w:webHidden/>
              </w:rPr>
              <w:fldChar w:fldCharType="end"/>
            </w:r>
          </w:hyperlink>
        </w:p>
        <w:p w14:paraId="1EF9B050" w14:textId="4C5A15D5" w:rsidR="00E0627B" w:rsidRDefault="00C37A43">
          <w:pPr>
            <w:pStyle w:val="23"/>
            <w:rPr>
              <w:rFonts w:asciiTheme="minorHAnsi" w:eastAsiaTheme="minorEastAsia" w:hAnsiTheme="minorHAnsi"/>
              <w:noProof/>
              <w:sz w:val="22"/>
              <w:lang w:eastAsia="ru-RU"/>
            </w:rPr>
          </w:pPr>
          <w:hyperlink w:anchor="_Toc116456035" w:history="1">
            <w:r w:rsidR="00E0627B" w:rsidRPr="004C6E5C">
              <w:rPr>
                <w:rStyle w:val="a7"/>
                <w:noProof/>
              </w:rPr>
              <w:t>1.13.</w:t>
            </w:r>
            <w:r w:rsidR="00E0627B">
              <w:rPr>
                <w:rFonts w:asciiTheme="minorHAnsi" w:eastAsiaTheme="minorEastAsia" w:hAnsiTheme="minorHAnsi"/>
                <w:noProof/>
                <w:sz w:val="22"/>
                <w:lang w:eastAsia="ru-RU"/>
              </w:rPr>
              <w:tab/>
            </w:r>
            <w:r w:rsidR="00E0627B" w:rsidRPr="004C6E5C">
              <w:rPr>
                <w:rStyle w:val="a7"/>
                <w:noProof/>
              </w:rPr>
              <w:t>Существующая территориально-планировочная организация Усть-Абаканского муниципального района</w:t>
            </w:r>
            <w:r w:rsidR="00E0627B">
              <w:rPr>
                <w:noProof/>
                <w:webHidden/>
              </w:rPr>
              <w:tab/>
            </w:r>
            <w:r w:rsidR="00E0627B">
              <w:rPr>
                <w:noProof/>
                <w:webHidden/>
              </w:rPr>
              <w:fldChar w:fldCharType="begin"/>
            </w:r>
            <w:r w:rsidR="00E0627B">
              <w:rPr>
                <w:noProof/>
                <w:webHidden/>
              </w:rPr>
              <w:instrText xml:space="preserve"> PAGEREF _Toc116456035 \h </w:instrText>
            </w:r>
            <w:r w:rsidR="00E0627B">
              <w:rPr>
                <w:noProof/>
                <w:webHidden/>
              </w:rPr>
            </w:r>
            <w:r w:rsidR="00E0627B">
              <w:rPr>
                <w:noProof/>
                <w:webHidden/>
              </w:rPr>
              <w:fldChar w:fldCharType="separate"/>
            </w:r>
            <w:r>
              <w:rPr>
                <w:noProof/>
                <w:webHidden/>
              </w:rPr>
              <w:t>37</w:t>
            </w:r>
            <w:r w:rsidR="00E0627B">
              <w:rPr>
                <w:noProof/>
                <w:webHidden/>
              </w:rPr>
              <w:fldChar w:fldCharType="end"/>
            </w:r>
          </w:hyperlink>
        </w:p>
        <w:p w14:paraId="6BEDB6DD" w14:textId="418CC497" w:rsidR="00E0627B" w:rsidRDefault="00C37A43">
          <w:pPr>
            <w:pStyle w:val="17"/>
            <w:rPr>
              <w:rFonts w:asciiTheme="minorHAnsi" w:eastAsiaTheme="minorEastAsia" w:hAnsiTheme="minorHAnsi"/>
              <w:noProof/>
              <w:color w:val="auto"/>
              <w:sz w:val="22"/>
              <w:lang w:eastAsia="ru-RU"/>
            </w:rPr>
          </w:pPr>
          <w:hyperlink w:anchor="_Toc116456036" w:history="1">
            <w:r w:rsidR="00E0627B" w:rsidRPr="004C6E5C">
              <w:rPr>
                <w:rStyle w:val="a7"/>
                <w:rFonts w:cs="Times New Roman"/>
                <w:noProof/>
              </w:rPr>
              <w:t>2.</w:t>
            </w:r>
            <w:r w:rsidR="00E0627B">
              <w:rPr>
                <w:rFonts w:asciiTheme="minorHAnsi" w:eastAsiaTheme="minorEastAsia" w:hAnsiTheme="minorHAnsi"/>
                <w:noProof/>
                <w:color w:val="auto"/>
                <w:sz w:val="22"/>
                <w:lang w:eastAsia="ru-RU"/>
              </w:rPr>
              <w:tab/>
            </w:r>
            <w:r w:rsidR="00E0627B" w:rsidRPr="004C6E5C">
              <w:rPr>
                <w:rStyle w:val="a7"/>
                <w:rFonts w:cs="Times New Roman"/>
                <w:noProof/>
              </w:rPr>
              <w:t>ПРИНЦИПИАЛЬНЫЕ ПРЕДЛОЖЕНИЯ И РЕШЕНИЯ ПО ОСНОВНЫМ МЕРОПРИЯТИЯМ ОРГАНИЗАЦИИ ДОРОЖНОГО ДВИЖЕНИЯ</w:t>
            </w:r>
            <w:r w:rsidR="00E0627B">
              <w:rPr>
                <w:noProof/>
                <w:webHidden/>
              </w:rPr>
              <w:tab/>
            </w:r>
            <w:r w:rsidR="00E0627B">
              <w:rPr>
                <w:noProof/>
                <w:webHidden/>
              </w:rPr>
              <w:fldChar w:fldCharType="begin"/>
            </w:r>
            <w:r w:rsidR="00E0627B">
              <w:rPr>
                <w:noProof/>
                <w:webHidden/>
              </w:rPr>
              <w:instrText xml:space="preserve"> PAGEREF _Toc116456036 \h </w:instrText>
            </w:r>
            <w:r w:rsidR="00E0627B">
              <w:rPr>
                <w:noProof/>
                <w:webHidden/>
              </w:rPr>
            </w:r>
            <w:r w:rsidR="00E0627B">
              <w:rPr>
                <w:noProof/>
                <w:webHidden/>
              </w:rPr>
              <w:fldChar w:fldCharType="separate"/>
            </w:r>
            <w:r>
              <w:rPr>
                <w:noProof/>
                <w:webHidden/>
              </w:rPr>
              <w:t>38</w:t>
            </w:r>
            <w:r w:rsidR="00E0627B">
              <w:rPr>
                <w:noProof/>
                <w:webHidden/>
              </w:rPr>
              <w:fldChar w:fldCharType="end"/>
            </w:r>
          </w:hyperlink>
        </w:p>
        <w:p w14:paraId="198D3945" w14:textId="5AB71BF7" w:rsidR="00E0627B" w:rsidRDefault="00C37A43">
          <w:pPr>
            <w:pStyle w:val="17"/>
            <w:rPr>
              <w:rFonts w:asciiTheme="minorHAnsi" w:eastAsiaTheme="minorEastAsia" w:hAnsiTheme="minorHAnsi"/>
              <w:noProof/>
              <w:color w:val="auto"/>
              <w:sz w:val="22"/>
              <w:lang w:eastAsia="ru-RU"/>
            </w:rPr>
          </w:pPr>
          <w:hyperlink w:anchor="_Toc116456037" w:history="1">
            <w:r w:rsidR="00E0627B" w:rsidRPr="004C6E5C">
              <w:rPr>
                <w:rStyle w:val="a7"/>
                <w:rFonts w:cs="Times New Roman"/>
                <w:noProof/>
              </w:rPr>
              <w:t>3.</w:t>
            </w:r>
            <w:r w:rsidR="00E0627B">
              <w:rPr>
                <w:rFonts w:asciiTheme="minorHAnsi" w:eastAsiaTheme="minorEastAsia" w:hAnsiTheme="minorHAnsi"/>
                <w:noProof/>
                <w:color w:val="auto"/>
                <w:sz w:val="22"/>
                <w:lang w:eastAsia="ru-RU"/>
              </w:rPr>
              <w:tab/>
            </w:r>
            <w:r w:rsidR="00E0627B" w:rsidRPr="004C6E5C">
              <w:rPr>
                <w:rStyle w:val="a7"/>
                <w:rFonts w:cs="Times New Roman"/>
                <w:noProof/>
              </w:rPr>
              <w:t>УКРУПНЕННАЯ ОЦЕНКА ПРЕДЛАГАЕМЫХ ВАРИАНТОВ ПРОЕКТИРОВАНИЯ С ПОСЛЕДУЮЩИМ ВЫБОРОМ ПРЕДЛАГАЕМОГО К РЕАЛИЗАЦИИ ВАРИАНТА</w:t>
            </w:r>
            <w:r w:rsidR="00E0627B">
              <w:rPr>
                <w:noProof/>
                <w:webHidden/>
              </w:rPr>
              <w:tab/>
            </w:r>
            <w:r w:rsidR="00E0627B">
              <w:rPr>
                <w:noProof/>
                <w:webHidden/>
              </w:rPr>
              <w:fldChar w:fldCharType="begin"/>
            </w:r>
            <w:r w:rsidR="00E0627B">
              <w:rPr>
                <w:noProof/>
                <w:webHidden/>
              </w:rPr>
              <w:instrText xml:space="preserve"> PAGEREF _Toc116456037 \h </w:instrText>
            </w:r>
            <w:r w:rsidR="00E0627B">
              <w:rPr>
                <w:noProof/>
                <w:webHidden/>
              </w:rPr>
            </w:r>
            <w:r w:rsidR="00E0627B">
              <w:rPr>
                <w:noProof/>
                <w:webHidden/>
              </w:rPr>
              <w:fldChar w:fldCharType="separate"/>
            </w:r>
            <w:r>
              <w:rPr>
                <w:noProof/>
                <w:webHidden/>
              </w:rPr>
              <w:t>40</w:t>
            </w:r>
            <w:r w:rsidR="00E0627B">
              <w:rPr>
                <w:noProof/>
                <w:webHidden/>
              </w:rPr>
              <w:fldChar w:fldCharType="end"/>
            </w:r>
          </w:hyperlink>
        </w:p>
        <w:p w14:paraId="59DABEA4" w14:textId="72A1391C" w:rsidR="00E0627B" w:rsidRDefault="00C37A43">
          <w:pPr>
            <w:pStyle w:val="17"/>
            <w:rPr>
              <w:rFonts w:asciiTheme="minorHAnsi" w:eastAsiaTheme="minorEastAsia" w:hAnsiTheme="minorHAnsi"/>
              <w:noProof/>
              <w:color w:val="auto"/>
              <w:sz w:val="22"/>
              <w:lang w:eastAsia="ru-RU"/>
            </w:rPr>
          </w:pPr>
          <w:hyperlink w:anchor="_Toc116456038" w:history="1">
            <w:r w:rsidR="00E0627B" w:rsidRPr="004C6E5C">
              <w:rPr>
                <w:rStyle w:val="a7"/>
                <w:rFonts w:cs="Times New Roman"/>
                <w:noProof/>
              </w:rPr>
              <w:t>4.</w:t>
            </w:r>
            <w:r w:rsidR="00E0627B">
              <w:rPr>
                <w:rFonts w:asciiTheme="minorHAnsi" w:eastAsiaTheme="minorEastAsia" w:hAnsiTheme="minorHAnsi"/>
                <w:noProof/>
                <w:color w:val="auto"/>
                <w:sz w:val="22"/>
                <w:lang w:eastAsia="ru-RU"/>
              </w:rPr>
              <w:tab/>
            </w:r>
            <w:r w:rsidR="00E0627B" w:rsidRPr="004C6E5C">
              <w:rPr>
                <w:rStyle w:val="a7"/>
                <w:noProof/>
              </w:rPr>
              <w:t>МЕРОПРИЯТИЯ ПО ОДД ДЛЯ ПРЕДЛАГАЕМОГО К РЕАЛИЗАЦИИ ВАРИАНТА ПРОЕКТИРОВАНИЯ И ИХ ОЧЕРЕДНОСТЬ ВЫПОЛНЕНИЯ</w:t>
            </w:r>
            <w:r w:rsidR="00E0627B">
              <w:rPr>
                <w:noProof/>
                <w:webHidden/>
              </w:rPr>
              <w:tab/>
            </w:r>
            <w:r w:rsidR="00E0627B">
              <w:rPr>
                <w:noProof/>
                <w:webHidden/>
              </w:rPr>
              <w:fldChar w:fldCharType="begin"/>
            </w:r>
            <w:r w:rsidR="00E0627B">
              <w:rPr>
                <w:noProof/>
                <w:webHidden/>
              </w:rPr>
              <w:instrText xml:space="preserve"> PAGEREF _Toc116456038 \h </w:instrText>
            </w:r>
            <w:r w:rsidR="00E0627B">
              <w:rPr>
                <w:noProof/>
                <w:webHidden/>
              </w:rPr>
            </w:r>
            <w:r w:rsidR="00E0627B">
              <w:rPr>
                <w:noProof/>
                <w:webHidden/>
              </w:rPr>
              <w:fldChar w:fldCharType="separate"/>
            </w:r>
            <w:r>
              <w:rPr>
                <w:noProof/>
                <w:webHidden/>
              </w:rPr>
              <w:t>41</w:t>
            </w:r>
            <w:r w:rsidR="00E0627B">
              <w:rPr>
                <w:noProof/>
                <w:webHidden/>
              </w:rPr>
              <w:fldChar w:fldCharType="end"/>
            </w:r>
          </w:hyperlink>
        </w:p>
        <w:p w14:paraId="37D08AB8" w14:textId="0CB8FC51" w:rsidR="00E0627B" w:rsidRDefault="00C37A43">
          <w:pPr>
            <w:pStyle w:val="23"/>
            <w:rPr>
              <w:rFonts w:asciiTheme="minorHAnsi" w:eastAsiaTheme="minorEastAsia" w:hAnsiTheme="minorHAnsi"/>
              <w:noProof/>
              <w:sz w:val="22"/>
              <w:lang w:eastAsia="ru-RU"/>
            </w:rPr>
          </w:pPr>
          <w:hyperlink w:anchor="_Toc116456039" w:history="1">
            <w:r w:rsidR="00E0627B" w:rsidRPr="004C6E5C">
              <w:rPr>
                <w:rStyle w:val="a7"/>
                <w:noProof/>
              </w:rPr>
              <w:t>4.1.</w:t>
            </w:r>
            <w:r w:rsidR="00E0627B">
              <w:rPr>
                <w:rFonts w:asciiTheme="minorHAnsi" w:eastAsiaTheme="minorEastAsia" w:hAnsiTheme="minorHAnsi"/>
                <w:noProof/>
                <w:sz w:val="22"/>
                <w:lang w:eastAsia="ru-RU"/>
              </w:rPr>
              <w:tab/>
            </w:r>
            <w:r w:rsidR="00E0627B" w:rsidRPr="004C6E5C">
              <w:rPr>
                <w:rStyle w:val="a7"/>
                <w:noProof/>
                <w:lang w:eastAsia="ru-RU" w:bidi="ru-RU"/>
              </w:rPr>
              <w:t>Обеспечение транспортной и пешеходной связанности территорий</w:t>
            </w:r>
            <w:r w:rsidR="00E0627B">
              <w:rPr>
                <w:noProof/>
                <w:webHidden/>
              </w:rPr>
              <w:tab/>
            </w:r>
            <w:r w:rsidR="00E0627B">
              <w:rPr>
                <w:noProof/>
                <w:webHidden/>
              </w:rPr>
              <w:fldChar w:fldCharType="begin"/>
            </w:r>
            <w:r w:rsidR="00E0627B">
              <w:rPr>
                <w:noProof/>
                <w:webHidden/>
              </w:rPr>
              <w:instrText xml:space="preserve"> PAGEREF _Toc116456039 \h </w:instrText>
            </w:r>
            <w:r w:rsidR="00E0627B">
              <w:rPr>
                <w:noProof/>
                <w:webHidden/>
              </w:rPr>
            </w:r>
            <w:r w:rsidR="00E0627B">
              <w:rPr>
                <w:noProof/>
                <w:webHidden/>
              </w:rPr>
              <w:fldChar w:fldCharType="separate"/>
            </w:r>
            <w:r>
              <w:rPr>
                <w:noProof/>
                <w:webHidden/>
              </w:rPr>
              <w:t>41</w:t>
            </w:r>
            <w:r w:rsidR="00E0627B">
              <w:rPr>
                <w:noProof/>
                <w:webHidden/>
              </w:rPr>
              <w:fldChar w:fldCharType="end"/>
            </w:r>
          </w:hyperlink>
        </w:p>
        <w:p w14:paraId="56669952" w14:textId="3800958C" w:rsidR="00E0627B" w:rsidRDefault="00C37A43">
          <w:pPr>
            <w:pStyle w:val="23"/>
            <w:rPr>
              <w:rFonts w:asciiTheme="minorHAnsi" w:eastAsiaTheme="minorEastAsia" w:hAnsiTheme="minorHAnsi"/>
              <w:noProof/>
              <w:sz w:val="22"/>
              <w:lang w:eastAsia="ru-RU"/>
            </w:rPr>
          </w:pPr>
          <w:hyperlink w:anchor="_Toc116456040" w:history="1">
            <w:r w:rsidR="00E0627B" w:rsidRPr="004C6E5C">
              <w:rPr>
                <w:rStyle w:val="a7"/>
                <w:noProof/>
              </w:rPr>
              <w:t>4.2.</w:t>
            </w:r>
            <w:r w:rsidR="00E0627B">
              <w:rPr>
                <w:rFonts w:asciiTheme="minorHAnsi" w:eastAsiaTheme="minorEastAsia" w:hAnsiTheme="minorHAnsi"/>
                <w:noProof/>
                <w:sz w:val="22"/>
                <w:lang w:eastAsia="ru-RU"/>
              </w:rPr>
              <w:tab/>
            </w:r>
            <w:r w:rsidR="00E0627B" w:rsidRPr="004C6E5C">
              <w:rPr>
                <w:rStyle w:val="a7"/>
                <w:noProof/>
              </w:rPr>
              <w:t>Категорирование дорог с учетом их прогнозируемой загрузки, ожидаемого развития прилегающих территорий, планируемых мероприятий по дорожно-мостовому строительству</w:t>
            </w:r>
            <w:r w:rsidR="00E0627B">
              <w:rPr>
                <w:noProof/>
                <w:webHidden/>
              </w:rPr>
              <w:tab/>
            </w:r>
            <w:r w:rsidR="00E0627B">
              <w:rPr>
                <w:noProof/>
                <w:webHidden/>
              </w:rPr>
              <w:fldChar w:fldCharType="begin"/>
            </w:r>
            <w:r w:rsidR="00E0627B">
              <w:rPr>
                <w:noProof/>
                <w:webHidden/>
              </w:rPr>
              <w:instrText xml:space="preserve"> PAGEREF _Toc116456040 \h </w:instrText>
            </w:r>
            <w:r w:rsidR="00E0627B">
              <w:rPr>
                <w:noProof/>
                <w:webHidden/>
              </w:rPr>
            </w:r>
            <w:r w:rsidR="00E0627B">
              <w:rPr>
                <w:noProof/>
                <w:webHidden/>
              </w:rPr>
              <w:fldChar w:fldCharType="separate"/>
            </w:r>
            <w:r>
              <w:rPr>
                <w:noProof/>
                <w:webHidden/>
              </w:rPr>
              <w:t>41</w:t>
            </w:r>
            <w:r w:rsidR="00E0627B">
              <w:rPr>
                <w:noProof/>
                <w:webHidden/>
              </w:rPr>
              <w:fldChar w:fldCharType="end"/>
            </w:r>
          </w:hyperlink>
        </w:p>
        <w:p w14:paraId="3914CEE2" w14:textId="0991318B" w:rsidR="00E0627B" w:rsidRDefault="00C37A43">
          <w:pPr>
            <w:pStyle w:val="23"/>
            <w:rPr>
              <w:rFonts w:asciiTheme="minorHAnsi" w:eastAsiaTheme="minorEastAsia" w:hAnsiTheme="minorHAnsi"/>
              <w:noProof/>
              <w:sz w:val="22"/>
              <w:lang w:eastAsia="ru-RU"/>
            </w:rPr>
          </w:pPr>
          <w:hyperlink w:anchor="_Toc116456041" w:history="1">
            <w:r w:rsidR="00E0627B" w:rsidRPr="004C6E5C">
              <w:rPr>
                <w:rStyle w:val="a7"/>
                <w:noProof/>
              </w:rPr>
              <w:t>4.3.</w:t>
            </w:r>
            <w:r w:rsidR="00E0627B">
              <w:rPr>
                <w:rFonts w:asciiTheme="minorHAnsi" w:eastAsiaTheme="minorEastAsia" w:hAnsiTheme="minorHAnsi"/>
                <w:noProof/>
                <w:sz w:val="22"/>
                <w:lang w:eastAsia="ru-RU"/>
              </w:rPr>
              <w:tab/>
            </w:r>
            <w:r w:rsidR="00E0627B" w:rsidRPr="004C6E5C">
              <w:rPr>
                <w:rStyle w:val="a7"/>
                <w:noProof/>
              </w:rPr>
              <w:t>Распределение транспортных потоков по сети дорог</w:t>
            </w:r>
            <w:r w:rsidR="00E0627B">
              <w:rPr>
                <w:noProof/>
                <w:webHidden/>
              </w:rPr>
              <w:tab/>
            </w:r>
            <w:r w:rsidR="00E0627B">
              <w:rPr>
                <w:noProof/>
                <w:webHidden/>
              </w:rPr>
              <w:fldChar w:fldCharType="begin"/>
            </w:r>
            <w:r w:rsidR="00E0627B">
              <w:rPr>
                <w:noProof/>
                <w:webHidden/>
              </w:rPr>
              <w:instrText xml:space="preserve"> PAGEREF _Toc116456041 \h </w:instrText>
            </w:r>
            <w:r w:rsidR="00E0627B">
              <w:rPr>
                <w:noProof/>
                <w:webHidden/>
              </w:rPr>
            </w:r>
            <w:r w:rsidR="00E0627B">
              <w:rPr>
                <w:noProof/>
                <w:webHidden/>
              </w:rPr>
              <w:fldChar w:fldCharType="separate"/>
            </w:r>
            <w:r>
              <w:rPr>
                <w:noProof/>
                <w:webHidden/>
              </w:rPr>
              <w:t>43</w:t>
            </w:r>
            <w:r w:rsidR="00E0627B">
              <w:rPr>
                <w:noProof/>
                <w:webHidden/>
              </w:rPr>
              <w:fldChar w:fldCharType="end"/>
            </w:r>
          </w:hyperlink>
        </w:p>
        <w:p w14:paraId="6E5183BF" w14:textId="35E9AB5C" w:rsidR="00E0627B" w:rsidRDefault="00C37A43">
          <w:pPr>
            <w:pStyle w:val="23"/>
            <w:rPr>
              <w:rFonts w:asciiTheme="minorHAnsi" w:eastAsiaTheme="minorEastAsia" w:hAnsiTheme="minorHAnsi"/>
              <w:noProof/>
              <w:sz w:val="22"/>
              <w:lang w:eastAsia="ru-RU"/>
            </w:rPr>
          </w:pPr>
          <w:hyperlink w:anchor="_Toc116456042" w:history="1">
            <w:r w:rsidR="00E0627B" w:rsidRPr="004C6E5C">
              <w:rPr>
                <w:rStyle w:val="a7"/>
                <w:noProof/>
              </w:rPr>
              <w:t>4.4.</w:t>
            </w:r>
            <w:r w:rsidR="00E0627B">
              <w:rPr>
                <w:rFonts w:asciiTheme="minorHAnsi" w:eastAsiaTheme="minorEastAsia" w:hAnsiTheme="minorHAnsi"/>
                <w:noProof/>
                <w:sz w:val="22"/>
                <w:lang w:eastAsia="ru-RU"/>
              </w:rPr>
              <w:tab/>
            </w:r>
            <w:r w:rsidR="00E0627B" w:rsidRPr="004C6E5C">
              <w:rPr>
                <w:rStyle w:val="a7"/>
                <w:noProof/>
              </w:rPr>
              <w:t>Разработка, внедрение и использование автоматизированной системы управления дорожным движением (далее – АСУДД), ее функции и этапы внедрения</w:t>
            </w:r>
            <w:r w:rsidR="00E0627B">
              <w:rPr>
                <w:noProof/>
                <w:webHidden/>
              </w:rPr>
              <w:tab/>
            </w:r>
            <w:r w:rsidR="00E0627B">
              <w:rPr>
                <w:noProof/>
                <w:webHidden/>
              </w:rPr>
              <w:fldChar w:fldCharType="begin"/>
            </w:r>
            <w:r w:rsidR="00E0627B">
              <w:rPr>
                <w:noProof/>
                <w:webHidden/>
              </w:rPr>
              <w:instrText xml:space="preserve"> PAGEREF _Toc116456042 \h </w:instrText>
            </w:r>
            <w:r w:rsidR="00E0627B">
              <w:rPr>
                <w:noProof/>
                <w:webHidden/>
              </w:rPr>
            </w:r>
            <w:r w:rsidR="00E0627B">
              <w:rPr>
                <w:noProof/>
                <w:webHidden/>
              </w:rPr>
              <w:fldChar w:fldCharType="separate"/>
            </w:r>
            <w:r>
              <w:rPr>
                <w:noProof/>
                <w:webHidden/>
              </w:rPr>
              <w:t>43</w:t>
            </w:r>
            <w:r w:rsidR="00E0627B">
              <w:rPr>
                <w:noProof/>
                <w:webHidden/>
              </w:rPr>
              <w:fldChar w:fldCharType="end"/>
            </w:r>
          </w:hyperlink>
        </w:p>
        <w:p w14:paraId="483839D0" w14:textId="533F466F" w:rsidR="00E0627B" w:rsidRDefault="00C37A43">
          <w:pPr>
            <w:pStyle w:val="23"/>
            <w:rPr>
              <w:rFonts w:asciiTheme="minorHAnsi" w:eastAsiaTheme="minorEastAsia" w:hAnsiTheme="minorHAnsi"/>
              <w:noProof/>
              <w:sz w:val="22"/>
              <w:lang w:eastAsia="ru-RU"/>
            </w:rPr>
          </w:pPr>
          <w:hyperlink w:anchor="_Toc116456043" w:history="1">
            <w:r w:rsidR="00E0627B" w:rsidRPr="004C6E5C">
              <w:rPr>
                <w:rStyle w:val="a7"/>
                <w:noProof/>
              </w:rPr>
              <w:t>4.5.</w:t>
            </w:r>
            <w:r w:rsidR="00E0627B">
              <w:rPr>
                <w:rFonts w:asciiTheme="minorHAnsi" w:eastAsiaTheme="minorEastAsia" w:hAnsiTheme="minorHAnsi"/>
                <w:noProof/>
                <w:sz w:val="22"/>
                <w:lang w:eastAsia="ru-RU"/>
              </w:rPr>
              <w:tab/>
            </w:r>
            <w:r w:rsidR="00E0627B" w:rsidRPr="004C6E5C">
              <w:rPr>
                <w:rStyle w:val="a7"/>
                <w:noProof/>
              </w:rPr>
              <w:t>Организация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r w:rsidR="00E0627B">
              <w:rPr>
                <w:noProof/>
                <w:webHidden/>
              </w:rPr>
              <w:tab/>
            </w:r>
            <w:r w:rsidR="00E0627B">
              <w:rPr>
                <w:noProof/>
                <w:webHidden/>
              </w:rPr>
              <w:fldChar w:fldCharType="begin"/>
            </w:r>
            <w:r w:rsidR="00E0627B">
              <w:rPr>
                <w:noProof/>
                <w:webHidden/>
              </w:rPr>
              <w:instrText xml:space="preserve"> PAGEREF _Toc116456043 \h </w:instrText>
            </w:r>
            <w:r w:rsidR="00E0627B">
              <w:rPr>
                <w:noProof/>
                <w:webHidden/>
              </w:rPr>
            </w:r>
            <w:r w:rsidR="00E0627B">
              <w:rPr>
                <w:noProof/>
                <w:webHidden/>
              </w:rPr>
              <w:fldChar w:fldCharType="separate"/>
            </w:r>
            <w:r>
              <w:rPr>
                <w:noProof/>
                <w:webHidden/>
              </w:rPr>
              <w:t>44</w:t>
            </w:r>
            <w:r w:rsidR="00E0627B">
              <w:rPr>
                <w:noProof/>
                <w:webHidden/>
              </w:rPr>
              <w:fldChar w:fldCharType="end"/>
            </w:r>
          </w:hyperlink>
        </w:p>
        <w:p w14:paraId="300EAB1E" w14:textId="262D9529" w:rsidR="00E0627B" w:rsidRDefault="00C37A43">
          <w:pPr>
            <w:pStyle w:val="23"/>
            <w:rPr>
              <w:rFonts w:asciiTheme="minorHAnsi" w:eastAsiaTheme="minorEastAsia" w:hAnsiTheme="minorHAnsi"/>
              <w:noProof/>
              <w:sz w:val="22"/>
              <w:lang w:eastAsia="ru-RU"/>
            </w:rPr>
          </w:pPr>
          <w:hyperlink w:anchor="_Toc116456044" w:history="1">
            <w:r w:rsidR="00E0627B" w:rsidRPr="004C6E5C">
              <w:rPr>
                <w:rStyle w:val="a7"/>
                <w:noProof/>
              </w:rPr>
              <w:t>4.6.</w:t>
            </w:r>
            <w:r w:rsidR="00E0627B">
              <w:rPr>
                <w:rFonts w:asciiTheme="minorHAnsi" w:eastAsiaTheme="minorEastAsia" w:hAnsiTheme="minorHAnsi"/>
                <w:noProof/>
                <w:sz w:val="22"/>
                <w:lang w:eastAsia="ru-RU"/>
              </w:rPr>
              <w:tab/>
            </w:r>
            <w:r w:rsidR="00E0627B" w:rsidRPr="004C6E5C">
              <w:rPr>
                <w:rStyle w:val="a7"/>
                <w:noProof/>
              </w:rPr>
              <w:t>Совершенствование системы информационного обеспечения участников дорожного движения</w:t>
            </w:r>
            <w:r w:rsidR="00E0627B">
              <w:rPr>
                <w:noProof/>
                <w:webHidden/>
              </w:rPr>
              <w:tab/>
            </w:r>
            <w:r w:rsidR="00E0627B">
              <w:rPr>
                <w:noProof/>
                <w:webHidden/>
              </w:rPr>
              <w:fldChar w:fldCharType="begin"/>
            </w:r>
            <w:r w:rsidR="00E0627B">
              <w:rPr>
                <w:noProof/>
                <w:webHidden/>
              </w:rPr>
              <w:instrText xml:space="preserve"> PAGEREF _Toc116456044 \h </w:instrText>
            </w:r>
            <w:r w:rsidR="00E0627B">
              <w:rPr>
                <w:noProof/>
                <w:webHidden/>
              </w:rPr>
            </w:r>
            <w:r w:rsidR="00E0627B">
              <w:rPr>
                <w:noProof/>
                <w:webHidden/>
              </w:rPr>
              <w:fldChar w:fldCharType="separate"/>
            </w:r>
            <w:r>
              <w:rPr>
                <w:noProof/>
                <w:webHidden/>
              </w:rPr>
              <w:t>46</w:t>
            </w:r>
            <w:r w:rsidR="00E0627B">
              <w:rPr>
                <w:noProof/>
                <w:webHidden/>
              </w:rPr>
              <w:fldChar w:fldCharType="end"/>
            </w:r>
          </w:hyperlink>
        </w:p>
        <w:p w14:paraId="3DC76D79" w14:textId="0A7ACFEB" w:rsidR="00E0627B" w:rsidRDefault="00C37A43">
          <w:pPr>
            <w:pStyle w:val="23"/>
            <w:rPr>
              <w:rFonts w:asciiTheme="minorHAnsi" w:eastAsiaTheme="minorEastAsia" w:hAnsiTheme="minorHAnsi"/>
              <w:noProof/>
              <w:sz w:val="22"/>
              <w:lang w:eastAsia="ru-RU"/>
            </w:rPr>
          </w:pPr>
          <w:hyperlink w:anchor="_Toc116456045" w:history="1">
            <w:r w:rsidR="00E0627B" w:rsidRPr="004C6E5C">
              <w:rPr>
                <w:rStyle w:val="a7"/>
                <w:noProof/>
              </w:rPr>
              <w:t>4.7.</w:t>
            </w:r>
            <w:r w:rsidR="00E0627B">
              <w:rPr>
                <w:rFonts w:asciiTheme="minorHAnsi" w:eastAsiaTheme="minorEastAsia" w:hAnsiTheme="minorHAnsi"/>
                <w:noProof/>
                <w:sz w:val="22"/>
                <w:lang w:eastAsia="ru-RU"/>
              </w:rPr>
              <w:tab/>
            </w:r>
            <w:r w:rsidR="00E0627B" w:rsidRPr="004C6E5C">
              <w:rPr>
                <w:rStyle w:val="a7"/>
                <w:noProof/>
              </w:rPr>
              <w:t>Применение реверсивного движения</w:t>
            </w:r>
            <w:r w:rsidR="00E0627B">
              <w:rPr>
                <w:noProof/>
                <w:webHidden/>
              </w:rPr>
              <w:tab/>
            </w:r>
            <w:r w:rsidR="00E0627B">
              <w:rPr>
                <w:noProof/>
                <w:webHidden/>
              </w:rPr>
              <w:fldChar w:fldCharType="begin"/>
            </w:r>
            <w:r w:rsidR="00E0627B">
              <w:rPr>
                <w:noProof/>
                <w:webHidden/>
              </w:rPr>
              <w:instrText xml:space="preserve"> PAGEREF _Toc116456045 \h </w:instrText>
            </w:r>
            <w:r w:rsidR="00E0627B">
              <w:rPr>
                <w:noProof/>
                <w:webHidden/>
              </w:rPr>
            </w:r>
            <w:r w:rsidR="00E0627B">
              <w:rPr>
                <w:noProof/>
                <w:webHidden/>
              </w:rPr>
              <w:fldChar w:fldCharType="separate"/>
            </w:r>
            <w:r>
              <w:rPr>
                <w:noProof/>
                <w:webHidden/>
              </w:rPr>
              <w:t>48</w:t>
            </w:r>
            <w:r w:rsidR="00E0627B">
              <w:rPr>
                <w:noProof/>
                <w:webHidden/>
              </w:rPr>
              <w:fldChar w:fldCharType="end"/>
            </w:r>
          </w:hyperlink>
        </w:p>
        <w:p w14:paraId="26BF910D" w14:textId="6E7700AA" w:rsidR="00E0627B" w:rsidRDefault="00C37A43">
          <w:pPr>
            <w:pStyle w:val="23"/>
            <w:rPr>
              <w:rFonts w:asciiTheme="minorHAnsi" w:eastAsiaTheme="minorEastAsia" w:hAnsiTheme="minorHAnsi"/>
              <w:noProof/>
              <w:sz w:val="22"/>
              <w:lang w:eastAsia="ru-RU"/>
            </w:rPr>
          </w:pPr>
          <w:hyperlink w:anchor="_Toc116456046" w:history="1">
            <w:r w:rsidR="00E0627B" w:rsidRPr="004C6E5C">
              <w:rPr>
                <w:rStyle w:val="a7"/>
                <w:noProof/>
              </w:rPr>
              <w:t>4.8.</w:t>
            </w:r>
            <w:r w:rsidR="00E0627B">
              <w:rPr>
                <w:rFonts w:asciiTheme="minorHAnsi" w:eastAsiaTheme="minorEastAsia" w:hAnsiTheme="minorHAnsi"/>
                <w:noProof/>
                <w:sz w:val="22"/>
                <w:lang w:eastAsia="ru-RU"/>
              </w:rPr>
              <w:tab/>
            </w:r>
            <w:r w:rsidR="00E0627B" w:rsidRPr="004C6E5C">
              <w:rPr>
                <w:rStyle w:val="a7"/>
                <w:noProof/>
              </w:rPr>
              <w:t>Организация движения маршрутных транспортных средств, включая обеспечение приоритетных условий их движения</w:t>
            </w:r>
            <w:r w:rsidR="00E0627B">
              <w:rPr>
                <w:noProof/>
                <w:webHidden/>
              </w:rPr>
              <w:tab/>
            </w:r>
            <w:r w:rsidR="00E0627B">
              <w:rPr>
                <w:noProof/>
                <w:webHidden/>
              </w:rPr>
              <w:fldChar w:fldCharType="begin"/>
            </w:r>
            <w:r w:rsidR="00E0627B">
              <w:rPr>
                <w:noProof/>
                <w:webHidden/>
              </w:rPr>
              <w:instrText xml:space="preserve"> PAGEREF _Toc116456046 \h </w:instrText>
            </w:r>
            <w:r w:rsidR="00E0627B">
              <w:rPr>
                <w:noProof/>
                <w:webHidden/>
              </w:rPr>
            </w:r>
            <w:r w:rsidR="00E0627B">
              <w:rPr>
                <w:noProof/>
                <w:webHidden/>
              </w:rPr>
              <w:fldChar w:fldCharType="separate"/>
            </w:r>
            <w:r>
              <w:rPr>
                <w:noProof/>
                <w:webHidden/>
              </w:rPr>
              <w:t>48</w:t>
            </w:r>
            <w:r w:rsidR="00E0627B">
              <w:rPr>
                <w:noProof/>
                <w:webHidden/>
              </w:rPr>
              <w:fldChar w:fldCharType="end"/>
            </w:r>
          </w:hyperlink>
        </w:p>
        <w:p w14:paraId="1E2C6E40" w14:textId="444E8703" w:rsidR="00E0627B" w:rsidRDefault="00C37A43">
          <w:pPr>
            <w:pStyle w:val="23"/>
            <w:rPr>
              <w:rFonts w:asciiTheme="minorHAnsi" w:eastAsiaTheme="minorEastAsia" w:hAnsiTheme="minorHAnsi"/>
              <w:noProof/>
              <w:sz w:val="22"/>
              <w:lang w:eastAsia="ru-RU"/>
            </w:rPr>
          </w:pPr>
          <w:hyperlink w:anchor="_Toc116456047" w:history="1">
            <w:r w:rsidR="00E0627B" w:rsidRPr="004C6E5C">
              <w:rPr>
                <w:rStyle w:val="a7"/>
                <w:noProof/>
              </w:rPr>
              <w:t>4.9.</w:t>
            </w:r>
            <w:r w:rsidR="00E0627B">
              <w:rPr>
                <w:rFonts w:asciiTheme="minorHAnsi" w:eastAsiaTheme="minorEastAsia" w:hAnsiTheme="minorHAnsi"/>
                <w:noProof/>
                <w:sz w:val="22"/>
                <w:lang w:eastAsia="ru-RU"/>
              </w:rPr>
              <w:tab/>
            </w:r>
            <w:r w:rsidR="00E0627B" w:rsidRPr="004C6E5C">
              <w:rPr>
                <w:rStyle w:val="a7"/>
                <w:noProof/>
              </w:rPr>
              <w:t>Организация пропуска транзитных транспортных потоков</w:t>
            </w:r>
            <w:r w:rsidR="00E0627B">
              <w:rPr>
                <w:noProof/>
                <w:webHidden/>
              </w:rPr>
              <w:tab/>
            </w:r>
            <w:r w:rsidR="00E0627B">
              <w:rPr>
                <w:noProof/>
                <w:webHidden/>
              </w:rPr>
              <w:fldChar w:fldCharType="begin"/>
            </w:r>
            <w:r w:rsidR="00E0627B">
              <w:rPr>
                <w:noProof/>
                <w:webHidden/>
              </w:rPr>
              <w:instrText xml:space="preserve"> PAGEREF _Toc116456047 \h </w:instrText>
            </w:r>
            <w:r w:rsidR="00E0627B">
              <w:rPr>
                <w:noProof/>
                <w:webHidden/>
              </w:rPr>
            </w:r>
            <w:r w:rsidR="00E0627B">
              <w:rPr>
                <w:noProof/>
                <w:webHidden/>
              </w:rPr>
              <w:fldChar w:fldCharType="separate"/>
            </w:r>
            <w:r>
              <w:rPr>
                <w:noProof/>
                <w:webHidden/>
              </w:rPr>
              <w:t>49</w:t>
            </w:r>
            <w:r w:rsidR="00E0627B">
              <w:rPr>
                <w:noProof/>
                <w:webHidden/>
              </w:rPr>
              <w:fldChar w:fldCharType="end"/>
            </w:r>
          </w:hyperlink>
        </w:p>
        <w:p w14:paraId="298E4E84" w14:textId="3F4398BE" w:rsidR="00E0627B" w:rsidRDefault="00C37A43">
          <w:pPr>
            <w:pStyle w:val="23"/>
            <w:rPr>
              <w:rFonts w:asciiTheme="minorHAnsi" w:eastAsiaTheme="minorEastAsia" w:hAnsiTheme="minorHAnsi"/>
              <w:noProof/>
              <w:sz w:val="22"/>
              <w:lang w:eastAsia="ru-RU"/>
            </w:rPr>
          </w:pPr>
          <w:hyperlink w:anchor="_Toc116456048" w:history="1">
            <w:r w:rsidR="00E0627B" w:rsidRPr="004C6E5C">
              <w:rPr>
                <w:rStyle w:val="a7"/>
                <w:noProof/>
              </w:rPr>
              <w:t>4.10.</w:t>
            </w:r>
            <w:r w:rsidR="00E0627B">
              <w:rPr>
                <w:rFonts w:asciiTheme="minorHAnsi" w:eastAsiaTheme="minorEastAsia" w:hAnsiTheme="minorHAnsi"/>
                <w:noProof/>
                <w:sz w:val="22"/>
                <w:lang w:eastAsia="ru-RU"/>
              </w:rPr>
              <w:tab/>
            </w:r>
            <w:r w:rsidR="00E0627B" w:rsidRPr="004C6E5C">
              <w:rPr>
                <w:rStyle w:val="a7"/>
                <w:noProof/>
              </w:rPr>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r w:rsidR="00E0627B">
              <w:rPr>
                <w:noProof/>
                <w:webHidden/>
              </w:rPr>
              <w:tab/>
            </w:r>
            <w:r w:rsidR="00E0627B">
              <w:rPr>
                <w:noProof/>
                <w:webHidden/>
              </w:rPr>
              <w:fldChar w:fldCharType="begin"/>
            </w:r>
            <w:r w:rsidR="00E0627B">
              <w:rPr>
                <w:noProof/>
                <w:webHidden/>
              </w:rPr>
              <w:instrText xml:space="preserve"> PAGEREF _Toc116456048 \h </w:instrText>
            </w:r>
            <w:r w:rsidR="00E0627B">
              <w:rPr>
                <w:noProof/>
                <w:webHidden/>
              </w:rPr>
            </w:r>
            <w:r w:rsidR="00E0627B">
              <w:rPr>
                <w:noProof/>
                <w:webHidden/>
              </w:rPr>
              <w:fldChar w:fldCharType="separate"/>
            </w:r>
            <w:r>
              <w:rPr>
                <w:noProof/>
                <w:webHidden/>
              </w:rPr>
              <w:t>49</w:t>
            </w:r>
            <w:r w:rsidR="00E0627B">
              <w:rPr>
                <w:noProof/>
                <w:webHidden/>
              </w:rPr>
              <w:fldChar w:fldCharType="end"/>
            </w:r>
          </w:hyperlink>
        </w:p>
        <w:p w14:paraId="5366D972" w14:textId="152E82E7" w:rsidR="00E0627B" w:rsidRDefault="00C37A43">
          <w:pPr>
            <w:pStyle w:val="23"/>
            <w:rPr>
              <w:rFonts w:asciiTheme="minorHAnsi" w:eastAsiaTheme="minorEastAsia" w:hAnsiTheme="minorHAnsi"/>
              <w:noProof/>
              <w:sz w:val="22"/>
              <w:lang w:eastAsia="ru-RU"/>
            </w:rPr>
          </w:pPr>
          <w:hyperlink w:anchor="_Toc116456049" w:history="1">
            <w:r w:rsidR="00E0627B" w:rsidRPr="004C6E5C">
              <w:rPr>
                <w:rStyle w:val="a7"/>
                <w:noProof/>
              </w:rPr>
              <w:t>4.11.</w:t>
            </w:r>
            <w:r w:rsidR="00E0627B">
              <w:rPr>
                <w:rFonts w:asciiTheme="minorHAnsi" w:eastAsiaTheme="minorEastAsia" w:hAnsiTheme="minorHAnsi"/>
                <w:noProof/>
                <w:sz w:val="22"/>
                <w:lang w:eastAsia="ru-RU"/>
              </w:rPr>
              <w:tab/>
            </w:r>
            <w:r w:rsidR="00E0627B" w:rsidRPr="004C6E5C">
              <w:rPr>
                <w:rStyle w:val="a7"/>
                <w:noProof/>
              </w:rPr>
              <w:t>Ограничение доступа транспортных средств на определенные территории</w:t>
            </w:r>
            <w:r w:rsidR="00E0627B">
              <w:rPr>
                <w:noProof/>
                <w:webHidden/>
              </w:rPr>
              <w:tab/>
            </w:r>
            <w:r w:rsidR="00E0627B">
              <w:rPr>
                <w:noProof/>
                <w:webHidden/>
              </w:rPr>
              <w:fldChar w:fldCharType="begin"/>
            </w:r>
            <w:r w:rsidR="00E0627B">
              <w:rPr>
                <w:noProof/>
                <w:webHidden/>
              </w:rPr>
              <w:instrText xml:space="preserve"> PAGEREF _Toc116456049 \h </w:instrText>
            </w:r>
            <w:r w:rsidR="00E0627B">
              <w:rPr>
                <w:noProof/>
                <w:webHidden/>
              </w:rPr>
            </w:r>
            <w:r w:rsidR="00E0627B">
              <w:rPr>
                <w:noProof/>
                <w:webHidden/>
              </w:rPr>
              <w:fldChar w:fldCharType="separate"/>
            </w:r>
            <w:r>
              <w:rPr>
                <w:noProof/>
                <w:webHidden/>
              </w:rPr>
              <w:t>49</w:t>
            </w:r>
            <w:r w:rsidR="00E0627B">
              <w:rPr>
                <w:noProof/>
                <w:webHidden/>
              </w:rPr>
              <w:fldChar w:fldCharType="end"/>
            </w:r>
          </w:hyperlink>
        </w:p>
        <w:p w14:paraId="2BB0CCCC" w14:textId="77298F5A" w:rsidR="00E0627B" w:rsidRDefault="00C37A43">
          <w:pPr>
            <w:pStyle w:val="23"/>
            <w:rPr>
              <w:rFonts w:asciiTheme="minorHAnsi" w:eastAsiaTheme="minorEastAsia" w:hAnsiTheme="minorHAnsi"/>
              <w:noProof/>
              <w:sz w:val="22"/>
              <w:lang w:eastAsia="ru-RU"/>
            </w:rPr>
          </w:pPr>
          <w:hyperlink w:anchor="_Toc116456050" w:history="1">
            <w:r w:rsidR="00E0627B" w:rsidRPr="004C6E5C">
              <w:rPr>
                <w:rStyle w:val="a7"/>
                <w:noProof/>
              </w:rPr>
              <w:t>4.12.</w:t>
            </w:r>
            <w:r w:rsidR="00E0627B">
              <w:rPr>
                <w:rFonts w:asciiTheme="minorHAnsi" w:eastAsiaTheme="minorEastAsia" w:hAnsiTheme="minorHAnsi"/>
                <w:noProof/>
                <w:sz w:val="22"/>
                <w:lang w:eastAsia="ru-RU"/>
              </w:rPr>
              <w:tab/>
            </w:r>
            <w:r w:rsidR="00E0627B" w:rsidRPr="004C6E5C">
              <w:rPr>
                <w:rStyle w:val="a7"/>
                <w:noProof/>
              </w:rPr>
              <w:t>Скоростной режим движения транспортных средств на отдельных участках дорог или в различных зонах</w:t>
            </w:r>
            <w:r w:rsidR="00E0627B">
              <w:rPr>
                <w:noProof/>
                <w:webHidden/>
              </w:rPr>
              <w:tab/>
            </w:r>
            <w:r w:rsidR="00E0627B">
              <w:rPr>
                <w:noProof/>
                <w:webHidden/>
              </w:rPr>
              <w:fldChar w:fldCharType="begin"/>
            </w:r>
            <w:r w:rsidR="00E0627B">
              <w:rPr>
                <w:noProof/>
                <w:webHidden/>
              </w:rPr>
              <w:instrText xml:space="preserve"> PAGEREF _Toc116456050 \h </w:instrText>
            </w:r>
            <w:r w:rsidR="00E0627B">
              <w:rPr>
                <w:noProof/>
                <w:webHidden/>
              </w:rPr>
            </w:r>
            <w:r w:rsidR="00E0627B">
              <w:rPr>
                <w:noProof/>
                <w:webHidden/>
              </w:rPr>
              <w:fldChar w:fldCharType="separate"/>
            </w:r>
            <w:r>
              <w:rPr>
                <w:noProof/>
                <w:webHidden/>
              </w:rPr>
              <w:t>50</w:t>
            </w:r>
            <w:r w:rsidR="00E0627B">
              <w:rPr>
                <w:noProof/>
                <w:webHidden/>
              </w:rPr>
              <w:fldChar w:fldCharType="end"/>
            </w:r>
          </w:hyperlink>
        </w:p>
        <w:p w14:paraId="38AD748B" w14:textId="4F7392DC" w:rsidR="00E0627B" w:rsidRDefault="00C37A43">
          <w:pPr>
            <w:pStyle w:val="23"/>
            <w:rPr>
              <w:rFonts w:asciiTheme="minorHAnsi" w:eastAsiaTheme="minorEastAsia" w:hAnsiTheme="minorHAnsi"/>
              <w:noProof/>
              <w:sz w:val="22"/>
              <w:lang w:eastAsia="ru-RU"/>
            </w:rPr>
          </w:pPr>
          <w:hyperlink w:anchor="_Toc116456051" w:history="1">
            <w:r w:rsidR="00E0627B" w:rsidRPr="004C6E5C">
              <w:rPr>
                <w:rStyle w:val="a7"/>
                <w:noProof/>
              </w:rPr>
              <w:t>4.13.</w:t>
            </w:r>
            <w:r w:rsidR="00E0627B">
              <w:rPr>
                <w:rFonts w:asciiTheme="minorHAnsi" w:eastAsiaTheme="minorEastAsia" w:hAnsiTheme="minorHAnsi"/>
                <w:noProof/>
                <w:sz w:val="22"/>
                <w:lang w:eastAsia="ru-RU"/>
              </w:rPr>
              <w:tab/>
            </w:r>
            <w:r w:rsidR="00E0627B" w:rsidRPr="004C6E5C">
              <w:rPr>
                <w:rStyle w:val="a7"/>
                <w:noProof/>
              </w:rPr>
              <w:t>Формирование единого парковочного пространства (размещение гаражей, стоянок, парковок и иных подобных сооружений)</w:t>
            </w:r>
            <w:r w:rsidR="00E0627B">
              <w:rPr>
                <w:noProof/>
                <w:webHidden/>
              </w:rPr>
              <w:tab/>
            </w:r>
            <w:r w:rsidR="00E0627B">
              <w:rPr>
                <w:noProof/>
                <w:webHidden/>
              </w:rPr>
              <w:fldChar w:fldCharType="begin"/>
            </w:r>
            <w:r w:rsidR="00E0627B">
              <w:rPr>
                <w:noProof/>
                <w:webHidden/>
              </w:rPr>
              <w:instrText xml:space="preserve"> PAGEREF _Toc116456051 \h </w:instrText>
            </w:r>
            <w:r w:rsidR="00E0627B">
              <w:rPr>
                <w:noProof/>
                <w:webHidden/>
              </w:rPr>
            </w:r>
            <w:r w:rsidR="00E0627B">
              <w:rPr>
                <w:noProof/>
                <w:webHidden/>
              </w:rPr>
              <w:fldChar w:fldCharType="separate"/>
            </w:r>
            <w:r>
              <w:rPr>
                <w:noProof/>
                <w:webHidden/>
              </w:rPr>
              <w:t>51</w:t>
            </w:r>
            <w:r w:rsidR="00E0627B">
              <w:rPr>
                <w:noProof/>
                <w:webHidden/>
              </w:rPr>
              <w:fldChar w:fldCharType="end"/>
            </w:r>
          </w:hyperlink>
        </w:p>
        <w:p w14:paraId="715CC871" w14:textId="6923479B" w:rsidR="00E0627B" w:rsidRDefault="00C37A43">
          <w:pPr>
            <w:pStyle w:val="23"/>
            <w:rPr>
              <w:rFonts w:asciiTheme="minorHAnsi" w:eastAsiaTheme="minorEastAsia" w:hAnsiTheme="minorHAnsi"/>
              <w:noProof/>
              <w:sz w:val="22"/>
              <w:lang w:eastAsia="ru-RU"/>
            </w:rPr>
          </w:pPr>
          <w:hyperlink w:anchor="_Toc116456052" w:history="1">
            <w:r w:rsidR="00E0627B" w:rsidRPr="004C6E5C">
              <w:rPr>
                <w:rStyle w:val="a7"/>
                <w:noProof/>
              </w:rPr>
              <w:t>4.14.</w:t>
            </w:r>
            <w:r w:rsidR="00E0627B">
              <w:rPr>
                <w:rFonts w:asciiTheme="minorHAnsi" w:eastAsiaTheme="minorEastAsia" w:hAnsiTheme="minorHAnsi"/>
                <w:noProof/>
                <w:sz w:val="22"/>
                <w:lang w:eastAsia="ru-RU"/>
              </w:rPr>
              <w:tab/>
            </w:r>
            <w:r w:rsidR="00E0627B" w:rsidRPr="004C6E5C">
              <w:rPr>
                <w:rStyle w:val="a7"/>
                <w:noProof/>
              </w:rPr>
              <w:t>Организация одностороннего движения транспортных средств на дорогах или их участках</w:t>
            </w:r>
            <w:r w:rsidR="00E0627B">
              <w:rPr>
                <w:noProof/>
                <w:webHidden/>
              </w:rPr>
              <w:tab/>
            </w:r>
            <w:r w:rsidR="00E0627B">
              <w:rPr>
                <w:noProof/>
                <w:webHidden/>
              </w:rPr>
              <w:fldChar w:fldCharType="begin"/>
            </w:r>
            <w:r w:rsidR="00E0627B">
              <w:rPr>
                <w:noProof/>
                <w:webHidden/>
              </w:rPr>
              <w:instrText xml:space="preserve"> PAGEREF _Toc116456052 \h </w:instrText>
            </w:r>
            <w:r w:rsidR="00E0627B">
              <w:rPr>
                <w:noProof/>
                <w:webHidden/>
              </w:rPr>
            </w:r>
            <w:r w:rsidR="00E0627B">
              <w:rPr>
                <w:noProof/>
                <w:webHidden/>
              </w:rPr>
              <w:fldChar w:fldCharType="separate"/>
            </w:r>
            <w:r>
              <w:rPr>
                <w:noProof/>
                <w:webHidden/>
              </w:rPr>
              <w:t>51</w:t>
            </w:r>
            <w:r w:rsidR="00E0627B">
              <w:rPr>
                <w:noProof/>
                <w:webHidden/>
              </w:rPr>
              <w:fldChar w:fldCharType="end"/>
            </w:r>
          </w:hyperlink>
        </w:p>
        <w:p w14:paraId="0F828FFD" w14:textId="6745B84E" w:rsidR="00E0627B" w:rsidRDefault="00C37A43">
          <w:pPr>
            <w:pStyle w:val="23"/>
            <w:rPr>
              <w:rFonts w:asciiTheme="minorHAnsi" w:eastAsiaTheme="minorEastAsia" w:hAnsiTheme="minorHAnsi"/>
              <w:noProof/>
              <w:sz w:val="22"/>
              <w:lang w:eastAsia="ru-RU"/>
            </w:rPr>
          </w:pPr>
          <w:hyperlink w:anchor="_Toc116456053" w:history="1">
            <w:r w:rsidR="00E0627B" w:rsidRPr="004C6E5C">
              <w:rPr>
                <w:rStyle w:val="a7"/>
                <w:noProof/>
              </w:rPr>
              <w:t>4.15.</w:t>
            </w:r>
            <w:r w:rsidR="00E0627B">
              <w:rPr>
                <w:rFonts w:asciiTheme="minorHAnsi" w:eastAsiaTheme="minorEastAsia" w:hAnsiTheme="minorHAnsi"/>
                <w:noProof/>
                <w:sz w:val="22"/>
                <w:lang w:eastAsia="ru-RU"/>
              </w:rPr>
              <w:tab/>
            </w:r>
            <w:r w:rsidR="00E0627B" w:rsidRPr="004C6E5C">
              <w:rPr>
                <w:rStyle w:val="a7"/>
                <w:noProof/>
              </w:rPr>
              <w:t>Перечень пересечений, примыканий и участков дорог, требующих введения светофорного регулирования</w:t>
            </w:r>
            <w:r w:rsidR="00E0627B">
              <w:rPr>
                <w:noProof/>
                <w:webHidden/>
              </w:rPr>
              <w:tab/>
            </w:r>
            <w:r w:rsidR="00E0627B">
              <w:rPr>
                <w:noProof/>
                <w:webHidden/>
              </w:rPr>
              <w:fldChar w:fldCharType="begin"/>
            </w:r>
            <w:r w:rsidR="00E0627B">
              <w:rPr>
                <w:noProof/>
                <w:webHidden/>
              </w:rPr>
              <w:instrText xml:space="preserve"> PAGEREF _Toc116456053 \h </w:instrText>
            </w:r>
            <w:r w:rsidR="00E0627B">
              <w:rPr>
                <w:noProof/>
                <w:webHidden/>
              </w:rPr>
            </w:r>
            <w:r w:rsidR="00E0627B">
              <w:rPr>
                <w:noProof/>
                <w:webHidden/>
              </w:rPr>
              <w:fldChar w:fldCharType="separate"/>
            </w:r>
            <w:r>
              <w:rPr>
                <w:noProof/>
                <w:webHidden/>
              </w:rPr>
              <w:t>52</w:t>
            </w:r>
            <w:r w:rsidR="00E0627B">
              <w:rPr>
                <w:noProof/>
                <w:webHidden/>
              </w:rPr>
              <w:fldChar w:fldCharType="end"/>
            </w:r>
          </w:hyperlink>
        </w:p>
        <w:p w14:paraId="1EDA96FB" w14:textId="71BB1FBA" w:rsidR="00E0627B" w:rsidRDefault="00C37A43">
          <w:pPr>
            <w:pStyle w:val="23"/>
            <w:rPr>
              <w:rFonts w:asciiTheme="minorHAnsi" w:eastAsiaTheme="minorEastAsia" w:hAnsiTheme="minorHAnsi"/>
              <w:noProof/>
              <w:sz w:val="22"/>
              <w:lang w:eastAsia="ru-RU"/>
            </w:rPr>
          </w:pPr>
          <w:hyperlink w:anchor="_Toc116456054" w:history="1">
            <w:r w:rsidR="00E0627B" w:rsidRPr="004C6E5C">
              <w:rPr>
                <w:rStyle w:val="a7"/>
                <w:noProof/>
              </w:rPr>
              <w:t>4.16.</w:t>
            </w:r>
            <w:r w:rsidR="00E0627B">
              <w:rPr>
                <w:rFonts w:asciiTheme="minorHAnsi" w:eastAsiaTheme="minorEastAsia" w:hAnsiTheme="minorHAnsi"/>
                <w:noProof/>
                <w:sz w:val="22"/>
                <w:lang w:eastAsia="ru-RU"/>
              </w:rPr>
              <w:tab/>
            </w:r>
            <w:r w:rsidR="00E0627B" w:rsidRPr="004C6E5C">
              <w:rPr>
                <w:rStyle w:val="a7"/>
                <w:noProof/>
              </w:rPr>
              <w:t>Режимы работы светофорного регулирования</w:t>
            </w:r>
            <w:r w:rsidR="00E0627B">
              <w:rPr>
                <w:noProof/>
                <w:webHidden/>
              </w:rPr>
              <w:tab/>
            </w:r>
            <w:r w:rsidR="00E0627B">
              <w:rPr>
                <w:noProof/>
                <w:webHidden/>
              </w:rPr>
              <w:fldChar w:fldCharType="begin"/>
            </w:r>
            <w:r w:rsidR="00E0627B">
              <w:rPr>
                <w:noProof/>
                <w:webHidden/>
              </w:rPr>
              <w:instrText xml:space="preserve"> PAGEREF _Toc116456054 \h </w:instrText>
            </w:r>
            <w:r w:rsidR="00E0627B">
              <w:rPr>
                <w:noProof/>
                <w:webHidden/>
              </w:rPr>
            </w:r>
            <w:r w:rsidR="00E0627B">
              <w:rPr>
                <w:noProof/>
                <w:webHidden/>
              </w:rPr>
              <w:fldChar w:fldCharType="separate"/>
            </w:r>
            <w:r>
              <w:rPr>
                <w:noProof/>
                <w:webHidden/>
              </w:rPr>
              <w:t>53</w:t>
            </w:r>
            <w:r w:rsidR="00E0627B">
              <w:rPr>
                <w:noProof/>
                <w:webHidden/>
              </w:rPr>
              <w:fldChar w:fldCharType="end"/>
            </w:r>
          </w:hyperlink>
        </w:p>
        <w:p w14:paraId="42DEEC42" w14:textId="1C22A0BB" w:rsidR="00E0627B" w:rsidRDefault="00C37A43">
          <w:pPr>
            <w:pStyle w:val="23"/>
            <w:rPr>
              <w:rFonts w:asciiTheme="minorHAnsi" w:eastAsiaTheme="minorEastAsia" w:hAnsiTheme="minorHAnsi"/>
              <w:noProof/>
              <w:sz w:val="22"/>
              <w:lang w:eastAsia="ru-RU"/>
            </w:rPr>
          </w:pPr>
          <w:hyperlink w:anchor="_Toc116456055" w:history="1">
            <w:r w:rsidR="00E0627B" w:rsidRPr="004C6E5C">
              <w:rPr>
                <w:rStyle w:val="a7"/>
                <w:noProof/>
              </w:rPr>
              <w:t>4.17.</w:t>
            </w:r>
            <w:r w:rsidR="00E0627B">
              <w:rPr>
                <w:rFonts w:asciiTheme="minorHAnsi" w:eastAsiaTheme="minorEastAsia" w:hAnsiTheme="minorHAnsi"/>
                <w:noProof/>
                <w:sz w:val="22"/>
                <w:lang w:eastAsia="ru-RU"/>
              </w:rPr>
              <w:tab/>
            </w:r>
            <w:r w:rsidR="00E0627B" w:rsidRPr="004C6E5C">
              <w:rPr>
                <w:rStyle w:val="a7"/>
                <w:noProof/>
              </w:rPr>
              <w:t>Устранение помех движению и факторов опасности (конфликтных ситуаций), создаваемых существующими дорожными условиями</w:t>
            </w:r>
            <w:r w:rsidR="00E0627B">
              <w:rPr>
                <w:noProof/>
                <w:webHidden/>
              </w:rPr>
              <w:tab/>
            </w:r>
            <w:r w:rsidR="00E0627B">
              <w:rPr>
                <w:noProof/>
                <w:webHidden/>
              </w:rPr>
              <w:fldChar w:fldCharType="begin"/>
            </w:r>
            <w:r w:rsidR="00E0627B">
              <w:rPr>
                <w:noProof/>
                <w:webHidden/>
              </w:rPr>
              <w:instrText xml:space="preserve"> PAGEREF _Toc116456055 \h </w:instrText>
            </w:r>
            <w:r w:rsidR="00E0627B">
              <w:rPr>
                <w:noProof/>
                <w:webHidden/>
              </w:rPr>
            </w:r>
            <w:r w:rsidR="00E0627B">
              <w:rPr>
                <w:noProof/>
                <w:webHidden/>
              </w:rPr>
              <w:fldChar w:fldCharType="separate"/>
            </w:r>
            <w:r>
              <w:rPr>
                <w:noProof/>
                <w:webHidden/>
              </w:rPr>
              <w:t>53</w:t>
            </w:r>
            <w:r w:rsidR="00E0627B">
              <w:rPr>
                <w:noProof/>
                <w:webHidden/>
              </w:rPr>
              <w:fldChar w:fldCharType="end"/>
            </w:r>
          </w:hyperlink>
        </w:p>
        <w:p w14:paraId="7D1A67FB" w14:textId="0FA4152B" w:rsidR="00E0627B" w:rsidRDefault="00C37A43">
          <w:pPr>
            <w:pStyle w:val="23"/>
            <w:rPr>
              <w:rFonts w:asciiTheme="minorHAnsi" w:eastAsiaTheme="minorEastAsia" w:hAnsiTheme="minorHAnsi"/>
              <w:noProof/>
              <w:sz w:val="22"/>
              <w:lang w:eastAsia="ru-RU"/>
            </w:rPr>
          </w:pPr>
          <w:hyperlink w:anchor="_Toc116456056" w:history="1">
            <w:r w:rsidR="00E0627B" w:rsidRPr="004C6E5C">
              <w:rPr>
                <w:rStyle w:val="a7"/>
                <w:noProof/>
              </w:rPr>
              <w:t>4.18.</w:t>
            </w:r>
            <w:r w:rsidR="00E0627B">
              <w:rPr>
                <w:rFonts w:asciiTheme="minorHAnsi" w:eastAsiaTheme="minorEastAsia" w:hAnsiTheme="minorHAnsi"/>
                <w:noProof/>
                <w:sz w:val="22"/>
                <w:lang w:eastAsia="ru-RU"/>
              </w:rPr>
              <w:tab/>
            </w:r>
            <w:r w:rsidR="00E0627B" w:rsidRPr="004C6E5C">
              <w:rPr>
                <w:rStyle w:val="a7"/>
                <w:noProof/>
              </w:rPr>
              <w:t>Организация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r w:rsidR="00E0627B">
              <w:rPr>
                <w:noProof/>
                <w:webHidden/>
              </w:rPr>
              <w:tab/>
            </w:r>
            <w:r w:rsidR="00E0627B">
              <w:rPr>
                <w:noProof/>
                <w:webHidden/>
              </w:rPr>
              <w:fldChar w:fldCharType="begin"/>
            </w:r>
            <w:r w:rsidR="00E0627B">
              <w:rPr>
                <w:noProof/>
                <w:webHidden/>
              </w:rPr>
              <w:instrText xml:space="preserve"> PAGEREF _Toc116456056 \h </w:instrText>
            </w:r>
            <w:r w:rsidR="00E0627B">
              <w:rPr>
                <w:noProof/>
                <w:webHidden/>
              </w:rPr>
            </w:r>
            <w:r w:rsidR="00E0627B">
              <w:rPr>
                <w:noProof/>
                <w:webHidden/>
              </w:rPr>
              <w:fldChar w:fldCharType="separate"/>
            </w:r>
            <w:r>
              <w:rPr>
                <w:noProof/>
                <w:webHidden/>
              </w:rPr>
              <w:t>53</w:t>
            </w:r>
            <w:r w:rsidR="00E0627B">
              <w:rPr>
                <w:noProof/>
                <w:webHidden/>
              </w:rPr>
              <w:fldChar w:fldCharType="end"/>
            </w:r>
          </w:hyperlink>
        </w:p>
        <w:p w14:paraId="7913F760" w14:textId="5F3FFA19" w:rsidR="00E0627B" w:rsidRDefault="00C37A43">
          <w:pPr>
            <w:pStyle w:val="23"/>
            <w:rPr>
              <w:rFonts w:asciiTheme="minorHAnsi" w:eastAsiaTheme="minorEastAsia" w:hAnsiTheme="minorHAnsi"/>
              <w:noProof/>
              <w:sz w:val="22"/>
              <w:lang w:eastAsia="ru-RU"/>
            </w:rPr>
          </w:pPr>
          <w:hyperlink w:anchor="_Toc116456057" w:history="1">
            <w:r w:rsidR="00E0627B" w:rsidRPr="004C6E5C">
              <w:rPr>
                <w:rStyle w:val="a7"/>
                <w:noProof/>
              </w:rPr>
              <w:t>4.19.</w:t>
            </w:r>
            <w:r w:rsidR="00E0627B">
              <w:rPr>
                <w:rFonts w:asciiTheme="minorHAnsi" w:eastAsiaTheme="minorEastAsia" w:hAnsiTheme="minorHAnsi"/>
                <w:noProof/>
                <w:sz w:val="22"/>
                <w:lang w:eastAsia="ru-RU"/>
              </w:rPr>
              <w:tab/>
            </w:r>
            <w:r w:rsidR="00E0627B" w:rsidRPr="004C6E5C">
              <w:rPr>
                <w:rStyle w:val="a7"/>
                <w:noProof/>
              </w:rPr>
              <w:t>Обеспечение благоприятных условий для движения инвалидов</w:t>
            </w:r>
            <w:r w:rsidR="00E0627B">
              <w:rPr>
                <w:noProof/>
                <w:webHidden/>
              </w:rPr>
              <w:tab/>
            </w:r>
            <w:r w:rsidR="00E0627B">
              <w:rPr>
                <w:noProof/>
                <w:webHidden/>
              </w:rPr>
              <w:fldChar w:fldCharType="begin"/>
            </w:r>
            <w:r w:rsidR="00E0627B">
              <w:rPr>
                <w:noProof/>
                <w:webHidden/>
              </w:rPr>
              <w:instrText xml:space="preserve"> PAGEREF _Toc116456057 \h </w:instrText>
            </w:r>
            <w:r w:rsidR="00E0627B">
              <w:rPr>
                <w:noProof/>
                <w:webHidden/>
              </w:rPr>
            </w:r>
            <w:r w:rsidR="00E0627B">
              <w:rPr>
                <w:noProof/>
                <w:webHidden/>
              </w:rPr>
              <w:fldChar w:fldCharType="separate"/>
            </w:r>
            <w:r>
              <w:rPr>
                <w:noProof/>
                <w:webHidden/>
              </w:rPr>
              <w:t>53</w:t>
            </w:r>
            <w:r w:rsidR="00E0627B">
              <w:rPr>
                <w:noProof/>
                <w:webHidden/>
              </w:rPr>
              <w:fldChar w:fldCharType="end"/>
            </w:r>
          </w:hyperlink>
        </w:p>
        <w:p w14:paraId="0E060CFF" w14:textId="7246E963" w:rsidR="00E0627B" w:rsidRDefault="00C37A43">
          <w:pPr>
            <w:pStyle w:val="23"/>
            <w:rPr>
              <w:rFonts w:asciiTheme="minorHAnsi" w:eastAsiaTheme="minorEastAsia" w:hAnsiTheme="minorHAnsi"/>
              <w:noProof/>
              <w:sz w:val="22"/>
              <w:lang w:eastAsia="ru-RU"/>
            </w:rPr>
          </w:pPr>
          <w:hyperlink w:anchor="_Toc116456058" w:history="1">
            <w:r w:rsidR="00E0627B" w:rsidRPr="004C6E5C">
              <w:rPr>
                <w:rStyle w:val="a7"/>
                <w:noProof/>
              </w:rPr>
              <w:t>4.20.</w:t>
            </w:r>
            <w:r w:rsidR="00E0627B">
              <w:rPr>
                <w:rFonts w:asciiTheme="minorHAnsi" w:eastAsiaTheme="minorEastAsia" w:hAnsiTheme="minorHAnsi"/>
                <w:noProof/>
                <w:sz w:val="22"/>
                <w:lang w:eastAsia="ru-RU"/>
              </w:rPr>
              <w:tab/>
            </w:r>
            <w:r w:rsidR="00E0627B" w:rsidRPr="004C6E5C">
              <w:rPr>
                <w:rStyle w:val="a7"/>
                <w:noProof/>
              </w:rPr>
              <w:t>Обеспечение маршрутов безопасного движения детей к образовательным организациям</w:t>
            </w:r>
            <w:r w:rsidR="00E0627B">
              <w:rPr>
                <w:noProof/>
                <w:webHidden/>
              </w:rPr>
              <w:tab/>
            </w:r>
            <w:r w:rsidR="00E0627B">
              <w:rPr>
                <w:noProof/>
                <w:webHidden/>
              </w:rPr>
              <w:fldChar w:fldCharType="begin"/>
            </w:r>
            <w:r w:rsidR="00E0627B">
              <w:rPr>
                <w:noProof/>
                <w:webHidden/>
              </w:rPr>
              <w:instrText xml:space="preserve"> PAGEREF _Toc116456058 \h </w:instrText>
            </w:r>
            <w:r w:rsidR="00E0627B">
              <w:rPr>
                <w:noProof/>
                <w:webHidden/>
              </w:rPr>
            </w:r>
            <w:r w:rsidR="00E0627B">
              <w:rPr>
                <w:noProof/>
                <w:webHidden/>
              </w:rPr>
              <w:fldChar w:fldCharType="separate"/>
            </w:r>
            <w:r>
              <w:rPr>
                <w:noProof/>
                <w:webHidden/>
              </w:rPr>
              <w:t>54</w:t>
            </w:r>
            <w:r w:rsidR="00E0627B">
              <w:rPr>
                <w:noProof/>
                <w:webHidden/>
              </w:rPr>
              <w:fldChar w:fldCharType="end"/>
            </w:r>
          </w:hyperlink>
        </w:p>
        <w:p w14:paraId="192D5480" w14:textId="7CC91EDA" w:rsidR="00E0627B" w:rsidRDefault="00C37A43">
          <w:pPr>
            <w:pStyle w:val="23"/>
            <w:rPr>
              <w:rFonts w:asciiTheme="minorHAnsi" w:eastAsiaTheme="minorEastAsia" w:hAnsiTheme="minorHAnsi"/>
              <w:noProof/>
              <w:sz w:val="22"/>
              <w:lang w:eastAsia="ru-RU"/>
            </w:rPr>
          </w:pPr>
          <w:hyperlink w:anchor="_Toc116456059" w:history="1">
            <w:r w:rsidR="00E0627B" w:rsidRPr="004C6E5C">
              <w:rPr>
                <w:rStyle w:val="a7"/>
                <w:noProof/>
              </w:rPr>
              <w:t>4.21.</w:t>
            </w:r>
            <w:r w:rsidR="00E0627B">
              <w:rPr>
                <w:rFonts w:asciiTheme="minorHAnsi" w:eastAsiaTheme="minorEastAsia" w:hAnsiTheme="minorHAnsi"/>
                <w:noProof/>
                <w:sz w:val="22"/>
                <w:lang w:eastAsia="ru-RU"/>
              </w:rPr>
              <w:tab/>
            </w:r>
            <w:r w:rsidR="00E0627B" w:rsidRPr="004C6E5C">
              <w:rPr>
                <w:rStyle w:val="a7"/>
                <w:noProof/>
              </w:rPr>
              <w:t>Организация велосипедного движения</w:t>
            </w:r>
            <w:r w:rsidR="00E0627B">
              <w:rPr>
                <w:noProof/>
                <w:webHidden/>
              </w:rPr>
              <w:tab/>
            </w:r>
            <w:r w:rsidR="00E0627B">
              <w:rPr>
                <w:noProof/>
                <w:webHidden/>
              </w:rPr>
              <w:fldChar w:fldCharType="begin"/>
            </w:r>
            <w:r w:rsidR="00E0627B">
              <w:rPr>
                <w:noProof/>
                <w:webHidden/>
              </w:rPr>
              <w:instrText xml:space="preserve"> PAGEREF _Toc116456059 \h </w:instrText>
            </w:r>
            <w:r w:rsidR="00E0627B">
              <w:rPr>
                <w:noProof/>
                <w:webHidden/>
              </w:rPr>
            </w:r>
            <w:r w:rsidR="00E0627B">
              <w:rPr>
                <w:noProof/>
                <w:webHidden/>
              </w:rPr>
              <w:fldChar w:fldCharType="separate"/>
            </w:r>
            <w:r>
              <w:rPr>
                <w:noProof/>
                <w:webHidden/>
              </w:rPr>
              <w:t>55</w:t>
            </w:r>
            <w:r w:rsidR="00E0627B">
              <w:rPr>
                <w:noProof/>
                <w:webHidden/>
              </w:rPr>
              <w:fldChar w:fldCharType="end"/>
            </w:r>
          </w:hyperlink>
        </w:p>
        <w:p w14:paraId="7B0F7F60" w14:textId="19D8DFBB" w:rsidR="00E0627B" w:rsidRDefault="00C37A43">
          <w:pPr>
            <w:pStyle w:val="23"/>
            <w:rPr>
              <w:rFonts w:asciiTheme="minorHAnsi" w:eastAsiaTheme="minorEastAsia" w:hAnsiTheme="minorHAnsi"/>
              <w:noProof/>
              <w:sz w:val="22"/>
              <w:lang w:eastAsia="ru-RU"/>
            </w:rPr>
          </w:pPr>
          <w:hyperlink w:anchor="_Toc116456060" w:history="1">
            <w:r w:rsidR="00E0627B" w:rsidRPr="004C6E5C">
              <w:rPr>
                <w:rStyle w:val="a7"/>
                <w:noProof/>
              </w:rPr>
              <w:t>4.22.</w:t>
            </w:r>
            <w:r w:rsidR="00E0627B">
              <w:rPr>
                <w:rFonts w:asciiTheme="minorHAnsi" w:eastAsiaTheme="minorEastAsia" w:hAnsiTheme="minorHAnsi"/>
                <w:noProof/>
                <w:sz w:val="22"/>
                <w:lang w:eastAsia="ru-RU"/>
              </w:rPr>
              <w:tab/>
            </w:r>
            <w:r w:rsidR="00E0627B" w:rsidRPr="004C6E5C">
              <w:rPr>
                <w:rStyle w:val="a7"/>
                <w:noProof/>
              </w:rPr>
              <w:t>Развитие сети дорог или участков дорог, локально-реконструкционным мероприятиям, повышающим эффективность функционирования сети дорог в целом</w:t>
            </w:r>
            <w:r w:rsidR="00E0627B">
              <w:rPr>
                <w:noProof/>
                <w:webHidden/>
              </w:rPr>
              <w:tab/>
            </w:r>
            <w:r w:rsidR="00E0627B">
              <w:rPr>
                <w:noProof/>
                <w:webHidden/>
              </w:rPr>
              <w:fldChar w:fldCharType="begin"/>
            </w:r>
            <w:r w:rsidR="00E0627B">
              <w:rPr>
                <w:noProof/>
                <w:webHidden/>
              </w:rPr>
              <w:instrText xml:space="preserve"> PAGEREF _Toc116456060 \h </w:instrText>
            </w:r>
            <w:r w:rsidR="00E0627B">
              <w:rPr>
                <w:noProof/>
                <w:webHidden/>
              </w:rPr>
            </w:r>
            <w:r w:rsidR="00E0627B">
              <w:rPr>
                <w:noProof/>
                <w:webHidden/>
              </w:rPr>
              <w:fldChar w:fldCharType="separate"/>
            </w:r>
            <w:r>
              <w:rPr>
                <w:noProof/>
                <w:webHidden/>
              </w:rPr>
              <w:t>55</w:t>
            </w:r>
            <w:r w:rsidR="00E0627B">
              <w:rPr>
                <w:noProof/>
                <w:webHidden/>
              </w:rPr>
              <w:fldChar w:fldCharType="end"/>
            </w:r>
          </w:hyperlink>
        </w:p>
        <w:p w14:paraId="1C966DA7" w14:textId="50A35326" w:rsidR="00E0627B" w:rsidRDefault="00C37A43">
          <w:pPr>
            <w:pStyle w:val="23"/>
            <w:rPr>
              <w:rFonts w:asciiTheme="minorHAnsi" w:eastAsiaTheme="minorEastAsia" w:hAnsiTheme="minorHAnsi"/>
              <w:noProof/>
              <w:sz w:val="22"/>
              <w:lang w:eastAsia="ru-RU"/>
            </w:rPr>
          </w:pPr>
          <w:hyperlink w:anchor="_Toc116456061" w:history="1">
            <w:r w:rsidR="00E0627B" w:rsidRPr="004C6E5C">
              <w:rPr>
                <w:rStyle w:val="a7"/>
                <w:noProof/>
              </w:rPr>
              <w:t>4.23.</w:t>
            </w:r>
            <w:r w:rsidR="00E0627B">
              <w:rPr>
                <w:rFonts w:asciiTheme="minorHAnsi" w:eastAsiaTheme="minorEastAsia" w:hAnsiTheme="minorHAnsi"/>
                <w:noProof/>
                <w:sz w:val="22"/>
                <w:lang w:eastAsia="ru-RU"/>
              </w:rPr>
              <w:tab/>
            </w:r>
            <w:r w:rsidR="00E0627B" w:rsidRPr="004C6E5C">
              <w:rPr>
                <w:rStyle w:val="a7"/>
                <w:noProof/>
              </w:rPr>
              <w:t>Расстановка работающих в автоматическом режиме средств фото и видеофиксации нарушений правил дорожного движения</w:t>
            </w:r>
            <w:r w:rsidR="00E0627B">
              <w:rPr>
                <w:noProof/>
                <w:webHidden/>
              </w:rPr>
              <w:tab/>
            </w:r>
            <w:r w:rsidR="00E0627B">
              <w:rPr>
                <w:noProof/>
                <w:webHidden/>
              </w:rPr>
              <w:fldChar w:fldCharType="begin"/>
            </w:r>
            <w:r w:rsidR="00E0627B">
              <w:rPr>
                <w:noProof/>
                <w:webHidden/>
              </w:rPr>
              <w:instrText xml:space="preserve"> PAGEREF _Toc116456061 \h </w:instrText>
            </w:r>
            <w:r w:rsidR="00E0627B">
              <w:rPr>
                <w:noProof/>
                <w:webHidden/>
              </w:rPr>
            </w:r>
            <w:r w:rsidR="00E0627B">
              <w:rPr>
                <w:noProof/>
                <w:webHidden/>
              </w:rPr>
              <w:fldChar w:fldCharType="separate"/>
            </w:r>
            <w:r>
              <w:rPr>
                <w:noProof/>
                <w:webHidden/>
              </w:rPr>
              <w:t>57</w:t>
            </w:r>
            <w:r w:rsidR="00E0627B">
              <w:rPr>
                <w:noProof/>
                <w:webHidden/>
              </w:rPr>
              <w:fldChar w:fldCharType="end"/>
            </w:r>
          </w:hyperlink>
        </w:p>
        <w:p w14:paraId="51F9692C" w14:textId="02469E48" w:rsidR="00E0627B" w:rsidRDefault="00C37A43">
          <w:pPr>
            <w:pStyle w:val="23"/>
            <w:rPr>
              <w:rFonts w:asciiTheme="minorHAnsi" w:eastAsiaTheme="minorEastAsia" w:hAnsiTheme="minorHAnsi"/>
              <w:noProof/>
              <w:sz w:val="22"/>
              <w:lang w:eastAsia="ru-RU"/>
            </w:rPr>
          </w:pPr>
          <w:hyperlink w:anchor="_Toc116456062" w:history="1">
            <w:r w:rsidR="00E0627B" w:rsidRPr="004C6E5C">
              <w:rPr>
                <w:rStyle w:val="a7"/>
                <w:noProof/>
              </w:rPr>
              <w:t>4.24.</w:t>
            </w:r>
            <w:r w:rsidR="00E0627B">
              <w:rPr>
                <w:rFonts w:asciiTheme="minorHAnsi" w:eastAsiaTheme="minorEastAsia" w:hAnsiTheme="minorHAnsi"/>
                <w:noProof/>
                <w:sz w:val="22"/>
                <w:lang w:eastAsia="ru-RU"/>
              </w:rPr>
              <w:tab/>
            </w:r>
            <w:r w:rsidR="00E0627B" w:rsidRPr="004C6E5C">
              <w:rPr>
                <w:rStyle w:val="a7"/>
                <w:noProof/>
              </w:rPr>
              <w:t>Размещение специализированных стоянок для задержанных транспортных средств</w:t>
            </w:r>
            <w:r w:rsidR="00E0627B">
              <w:rPr>
                <w:noProof/>
                <w:webHidden/>
              </w:rPr>
              <w:tab/>
            </w:r>
            <w:r w:rsidR="00E0627B">
              <w:rPr>
                <w:noProof/>
                <w:webHidden/>
              </w:rPr>
              <w:fldChar w:fldCharType="begin"/>
            </w:r>
            <w:r w:rsidR="00E0627B">
              <w:rPr>
                <w:noProof/>
                <w:webHidden/>
              </w:rPr>
              <w:instrText xml:space="preserve"> PAGEREF _Toc116456062 \h </w:instrText>
            </w:r>
            <w:r w:rsidR="00E0627B">
              <w:rPr>
                <w:noProof/>
                <w:webHidden/>
              </w:rPr>
            </w:r>
            <w:r w:rsidR="00E0627B">
              <w:rPr>
                <w:noProof/>
                <w:webHidden/>
              </w:rPr>
              <w:fldChar w:fldCharType="separate"/>
            </w:r>
            <w:r>
              <w:rPr>
                <w:noProof/>
                <w:webHidden/>
              </w:rPr>
              <w:t>58</w:t>
            </w:r>
            <w:r w:rsidR="00E0627B">
              <w:rPr>
                <w:noProof/>
                <w:webHidden/>
              </w:rPr>
              <w:fldChar w:fldCharType="end"/>
            </w:r>
          </w:hyperlink>
        </w:p>
        <w:p w14:paraId="68449E17" w14:textId="3E64A33D" w:rsidR="00E0627B" w:rsidRDefault="00C37A43">
          <w:pPr>
            <w:pStyle w:val="17"/>
            <w:rPr>
              <w:rFonts w:asciiTheme="minorHAnsi" w:eastAsiaTheme="minorEastAsia" w:hAnsiTheme="minorHAnsi"/>
              <w:noProof/>
              <w:color w:val="auto"/>
              <w:sz w:val="22"/>
              <w:lang w:eastAsia="ru-RU"/>
            </w:rPr>
          </w:pPr>
          <w:hyperlink w:anchor="_Toc116456063" w:history="1">
            <w:r w:rsidR="00E0627B" w:rsidRPr="004C6E5C">
              <w:rPr>
                <w:rStyle w:val="a7"/>
                <w:rFonts w:cs="Times New Roman"/>
                <w:noProof/>
              </w:rPr>
              <w:t>5.</w:t>
            </w:r>
            <w:r w:rsidR="00E0627B">
              <w:rPr>
                <w:rFonts w:asciiTheme="minorHAnsi" w:eastAsiaTheme="minorEastAsia" w:hAnsiTheme="minorHAnsi"/>
                <w:noProof/>
                <w:color w:val="auto"/>
                <w:sz w:val="22"/>
                <w:lang w:eastAsia="ru-RU"/>
              </w:rPr>
              <w:tab/>
            </w:r>
            <w:r w:rsidR="00E0627B" w:rsidRPr="004C6E5C">
              <w:rPr>
                <w:rStyle w:val="a7"/>
                <w:rFonts w:cs="Times New Roman"/>
                <w:noProof/>
              </w:rPr>
              <w:t>ОЧЕРЕДНОСТЬ РЕАЛИЗАЦИИ МЕРОПРИЯТИЙ</w:t>
            </w:r>
            <w:r w:rsidR="00E0627B">
              <w:rPr>
                <w:noProof/>
                <w:webHidden/>
              </w:rPr>
              <w:tab/>
            </w:r>
            <w:r w:rsidR="00E0627B">
              <w:rPr>
                <w:noProof/>
                <w:webHidden/>
              </w:rPr>
              <w:fldChar w:fldCharType="begin"/>
            </w:r>
            <w:r w:rsidR="00E0627B">
              <w:rPr>
                <w:noProof/>
                <w:webHidden/>
              </w:rPr>
              <w:instrText xml:space="preserve"> PAGEREF _Toc116456063 \h </w:instrText>
            </w:r>
            <w:r w:rsidR="00E0627B">
              <w:rPr>
                <w:noProof/>
                <w:webHidden/>
              </w:rPr>
            </w:r>
            <w:r w:rsidR="00E0627B">
              <w:rPr>
                <w:noProof/>
                <w:webHidden/>
              </w:rPr>
              <w:fldChar w:fldCharType="separate"/>
            </w:r>
            <w:r>
              <w:rPr>
                <w:noProof/>
                <w:webHidden/>
              </w:rPr>
              <w:t>59</w:t>
            </w:r>
            <w:r w:rsidR="00E0627B">
              <w:rPr>
                <w:noProof/>
                <w:webHidden/>
              </w:rPr>
              <w:fldChar w:fldCharType="end"/>
            </w:r>
          </w:hyperlink>
        </w:p>
        <w:p w14:paraId="2B71C1C8" w14:textId="1E4C7954" w:rsidR="00E0627B" w:rsidRDefault="00C37A43">
          <w:pPr>
            <w:pStyle w:val="17"/>
            <w:rPr>
              <w:rFonts w:asciiTheme="minorHAnsi" w:eastAsiaTheme="minorEastAsia" w:hAnsiTheme="minorHAnsi"/>
              <w:noProof/>
              <w:color w:val="auto"/>
              <w:sz w:val="22"/>
              <w:lang w:eastAsia="ru-RU"/>
            </w:rPr>
          </w:pPr>
          <w:hyperlink w:anchor="_Toc116456064" w:history="1">
            <w:r w:rsidR="00E0627B" w:rsidRPr="004C6E5C">
              <w:rPr>
                <w:rStyle w:val="a7"/>
                <w:rFonts w:cs="Times New Roman"/>
                <w:noProof/>
              </w:rPr>
              <w:t>6.</w:t>
            </w:r>
            <w:r w:rsidR="00E0627B">
              <w:rPr>
                <w:rFonts w:asciiTheme="minorHAnsi" w:eastAsiaTheme="minorEastAsia" w:hAnsiTheme="minorHAnsi"/>
                <w:noProof/>
                <w:color w:val="auto"/>
                <w:sz w:val="22"/>
                <w:lang w:eastAsia="ru-RU"/>
              </w:rPr>
              <w:tab/>
            </w:r>
            <w:r w:rsidR="00E0627B" w:rsidRPr="004C6E5C">
              <w:rPr>
                <w:rStyle w:val="a7"/>
                <w:rFonts w:cs="Times New Roman"/>
                <w:noProof/>
              </w:rPr>
              <w:t>ОЦЕНКА ТРЕБУЕМЫХ ОБЪЕМОВ ФИНАНСИРОВАНИЯ И ЭФФЕКТИВНОСТИ МЕРОПРИЯТИЙ ПО ОРГАНИЗАЦИИ ДОРОЖНОГО ДВИЖЕНИЯ</w:t>
            </w:r>
            <w:r w:rsidR="00E0627B">
              <w:rPr>
                <w:noProof/>
                <w:webHidden/>
              </w:rPr>
              <w:tab/>
            </w:r>
            <w:r w:rsidR="00E0627B">
              <w:rPr>
                <w:noProof/>
                <w:webHidden/>
              </w:rPr>
              <w:fldChar w:fldCharType="begin"/>
            </w:r>
            <w:r w:rsidR="00E0627B">
              <w:rPr>
                <w:noProof/>
                <w:webHidden/>
              </w:rPr>
              <w:instrText xml:space="preserve"> PAGEREF _Toc116456064 \h </w:instrText>
            </w:r>
            <w:r w:rsidR="00E0627B">
              <w:rPr>
                <w:noProof/>
                <w:webHidden/>
              </w:rPr>
            </w:r>
            <w:r w:rsidR="00E0627B">
              <w:rPr>
                <w:noProof/>
                <w:webHidden/>
              </w:rPr>
              <w:fldChar w:fldCharType="separate"/>
            </w:r>
            <w:r>
              <w:rPr>
                <w:noProof/>
                <w:webHidden/>
              </w:rPr>
              <w:t>60</w:t>
            </w:r>
            <w:r w:rsidR="00E0627B">
              <w:rPr>
                <w:noProof/>
                <w:webHidden/>
              </w:rPr>
              <w:fldChar w:fldCharType="end"/>
            </w:r>
          </w:hyperlink>
        </w:p>
        <w:p w14:paraId="4623DEF0" w14:textId="3A36AC58" w:rsidR="00E0627B" w:rsidRDefault="00C37A43">
          <w:pPr>
            <w:pStyle w:val="17"/>
            <w:rPr>
              <w:rFonts w:asciiTheme="minorHAnsi" w:eastAsiaTheme="minorEastAsia" w:hAnsiTheme="minorHAnsi"/>
              <w:noProof/>
              <w:color w:val="auto"/>
              <w:sz w:val="22"/>
              <w:lang w:eastAsia="ru-RU"/>
            </w:rPr>
          </w:pPr>
          <w:hyperlink w:anchor="_Toc116456065" w:history="1">
            <w:r w:rsidR="00E0627B" w:rsidRPr="004C6E5C">
              <w:rPr>
                <w:rStyle w:val="a7"/>
                <w:rFonts w:cs="Times New Roman"/>
                <w:noProof/>
              </w:rPr>
              <w:t>7.</w:t>
            </w:r>
            <w:r w:rsidR="00E0627B">
              <w:rPr>
                <w:rFonts w:asciiTheme="minorHAnsi" w:eastAsiaTheme="minorEastAsia" w:hAnsiTheme="minorHAnsi"/>
                <w:noProof/>
                <w:color w:val="auto"/>
                <w:sz w:val="22"/>
                <w:lang w:eastAsia="ru-RU"/>
              </w:rPr>
              <w:tab/>
            </w:r>
            <w:r w:rsidR="00E0627B" w:rsidRPr="004C6E5C">
              <w:rPr>
                <w:rStyle w:val="a7"/>
                <w:rFonts w:cs="Times New Roman"/>
                <w:noProof/>
              </w:rPr>
              <w:t>ПРЕДЛОЖЕНИЯ ПО ИНСТИТУЦИОНАЛЬНЫМ ПРЕОБРАЗОВАНИЯМ, СОВЕРШЕНСТВОВАНИЮ НОРМАТИВНОГО, ПРАВОВОГО И ИНФОРМАЦИОННОГО ОБЕСПЕЧЕНИЯ ДЕЯТЕЛЬНОСТИ В СФЕРЕ ОРГАНИЗАЦИИ ДОРОЖНОГО ДВИЖЕНИЯ</w:t>
            </w:r>
            <w:r w:rsidR="00E0627B">
              <w:rPr>
                <w:noProof/>
                <w:webHidden/>
              </w:rPr>
              <w:tab/>
            </w:r>
            <w:r w:rsidR="00E0627B">
              <w:rPr>
                <w:noProof/>
                <w:webHidden/>
              </w:rPr>
              <w:fldChar w:fldCharType="begin"/>
            </w:r>
            <w:r w:rsidR="00E0627B">
              <w:rPr>
                <w:noProof/>
                <w:webHidden/>
              </w:rPr>
              <w:instrText xml:space="preserve"> PAGEREF _Toc116456065 \h </w:instrText>
            </w:r>
            <w:r w:rsidR="00E0627B">
              <w:rPr>
                <w:noProof/>
                <w:webHidden/>
              </w:rPr>
            </w:r>
            <w:r w:rsidR="00E0627B">
              <w:rPr>
                <w:noProof/>
                <w:webHidden/>
              </w:rPr>
              <w:fldChar w:fldCharType="separate"/>
            </w:r>
            <w:r>
              <w:rPr>
                <w:noProof/>
                <w:webHidden/>
              </w:rPr>
              <w:t>69</w:t>
            </w:r>
            <w:r w:rsidR="00E0627B">
              <w:rPr>
                <w:noProof/>
                <w:webHidden/>
              </w:rPr>
              <w:fldChar w:fldCharType="end"/>
            </w:r>
          </w:hyperlink>
        </w:p>
        <w:p w14:paraId="692C6963" w14:textId="34CF3FAB" w:rsidR="00E0627B" w:rsidRDefault="00C37A43">
          <w:pPr>
            <w:pStyle w:val="17"/>
            <w:rPr>
              <w:rFonts w:asciiTheme="minorHAnsi" w:eastAsiaTheme="minorEastAsia" w:hAnsiTheme="minorHAnsi"/>
              <w:noProof/>
              <w:color w:val="auto"/>
              <w:sz w:val="22"/>
              <w:lang w:eastAsia="ru-RU"/>
            </w:rPr>
          </w:pPr>
          <w:hyperlink w:anchor="_Toc116456066" w:history="1">
            <w:r w:rsidR="00E0627B" w:rsidRPr="004C6E5C">
              <w:rPr>
                <w:rStyle w:val="a7"/>
                <w:rFonts w:cs="Times New Roman"/>
                <w:noProof/>
              </w:rPr>
              <w:t>ЗАКЛЮЧЕНИЕ</w:t>
            </w:r>
            <w:r w:rsidR="00E0627B">
              <w:rPr>
                <w:noProof/>
                <w:webHidden/>
              </w:rPr>
              <w:tab/>
            </w:r>
            <w:r w:rsidR="00E0627B">
              <w:rPr>
                <w:noProof/>
                <w:webHidden/>
              </w:rPr>
              <w:fldChar w:fldCharType="begin"/>
            </w:r>
            <w:r w:rsidR="00E0627B">
              <w:rPr>
                <w:noProof/>
                <w:webHidden/>
              </w:rPr>
              <w:instrText xml:space="preserve"> PAGEREF _Toc116456066 \h </w:instrText>
            </w:r>
            <w:r w:rsidR="00E0627B">
              <w:rPr>
                <w:noProof/>
                <w:webHidden/>
              </w:rPr>
            </w:r>
            <w:r w:rsidR="00E0627B">
              <w:rPr>
                <w:noProof/>
                <w:webHidden/>
              </w:rPr>
              <w:fldChar w:fldCharType="separate"/>
            </w:r>
            <w:r>
              <w:rPr>
                <w:noProof/>
                <w:webHidden/>
              </w:rPr>
              <w:t>71</w:t>
            </w:r>
            <w:r w:rsidR="00E0627B">
              <w:rPr>
                <w:noProof/>
                <w:webHidden/>
              </w:rPr>
              <w:fldChar w:fldCharType="end"/>
            </w:r>
          </w:hyperlink>
        </w:p>
        <w:p w14:paraId="67D3F0C0" w14:textId="25F2EB56" w:rsidR="00E0627B" w:rsidRDefault="00C37A43">
          <w:pPr>
            <w:pStyle w:val="17"/>
            <w:rPr>
              <w:rFonts w:asciiTheme="minorHAnsi" w:eastAsiaTheme="minorEastAsia" w:hAnsiTheme="minorHAnsi"/>
              <w:noProof/>
              <w:color w:val="auto"/>
              <w:sz w:val="22"/>
              <w:lang w:eastAsia="ru-RU"/>
            </w:rPr>
          </w:pPr>
          <w:hyperlink w:anchor="_Toc116456067" w:history="1">
            <w:r w:rsidR="00E0627B" w:rsidRPr="004C6E5C">
              <w:rPr>
                <w:rStyle w:val="a7"/>
                <w:rFonts w:cs="Times New Roman"/>
                <w:noProof/>
              </w:rPr>
              <w:t>Приложение 1</w:t>
            </w:r>
            <w:r w:rsidR="00E0627B">
              <w:rPr>
                <w:noProof/>
                <w:webHidden/>
              </w:rPr>
              <w:tab/>
            </w:r>
            <w:r w:rsidR="00E0627B">
              <w:rPr>
                <w:noProof/>
                <w:webHidden/>
              </w:rPr>
              <w:fldChar w:fldCharType="begin"/>
            </w:r>
            <w:r w:rsidR="00E0627B">
              <w:rPr>
                <w:noProof/>
                <w:webHidden/>
              </w:rPr>
              <w:instrText xml:space="preserve"> PAGEREF _Toc116456067 \h </w:instrText>
            </w:r>
            <w:r w:rsidR="00E0627B">
              <w:rPr>
                <w:noProof/>
                <w:webHidden/>
              </w:rPr>
            </w:r>
            <w:r w:rsidR="00E0627B">
              <w:rPr>
                <w:noProof/>
                <w:webHidden/>
              </w:rPr>
              <w:fldChar w:fldCharType="separate"/>
            </w:r>
            <w:r>
              <w:rPr>
                <w:noProof/>
                <w:webHidden/>
              </w:rPr>
              <w:t>72</w:t>
            </w:r>
            <w:r w:rsidR="00E0627B">
              <w:rPr>
                <w:noProof/>
                <w:webHidden/>
              </w:rPr>
              <w:fldChar w:fldCharType="end"/>
            </w:r>
          </w:hyperlink>
        </w:p>
        <w:p w14:paraId="71A06C74" w14:textId="5B5D6066" w:rsidR="00257625" w:rsidRDefault="00257625" w:rsidP="00257625">
          <w:pPr>
            <w:jc w:val="left"/>
            <w:rPr>
              <w:b/>
              <w:bCs/>
            </w:rPr>
          </w:pPr>
          <w:r>
            <w:rPr>
              <w:b/>
              <w:bCs/>
            </w:rPr>
            <w:fldChar w:fldCharType="end"/>
          </w:r>
        </w:p>
      </w:sdtContent>
    </w:sdt>
    <w:p w14:paraId="16A7288A" w14:textId="07C37D09" w:rsidR="00517F0C" w:rsidRPr="00CC1153" w:rsidRDefault="00517F0C" w:rsidP="00311944">
      <w:pPr>
        <w:pStyle w:val="1"/>
        <w:pageBreakBefore/>
        <w:jc w:val="center"/>
        <w:rPr>
          <w:rFonts w:cs="Times New Roman"/>
          <w:szCs w:val="24"/>
        </w:rPr>
      </w:pPr>
      <w:bookmarkStart w:id="9" w:name="_Toc116456019"/>
      <w:r w:rsidRPr="00CC1153">
        <w:rPr>
          <w:rFonts w:cs="Times New Roman"/>
          <w:szCs w:val="24"/>
        </w:rPr>
        <w:lastRenderedPageBreak/>
        <w:t>ВВЕДЕНИЕ</w:t>
      </w:r>
      <w:bookmarkEnd w:id="9"/>
    </w:p>
    <w:p w14:paraId="25CAFBBE" w14:textId="77777777" w:rsidR="00311944" w:rsidRPr="00CC1153" w:rsidRDefault="008E7609" w:rsidP="002D398F">
      <w:pPr>
        <w:rPr>
          <w:rFonts w:cs="Times New Roman"/>
        </w:rPr>
      </w:pPr>
      <w:r w:rsidRPr="00CC1153">
        <w:rPr>
          <w:rFonts w:cs="Times New Roman"/>
        </w:rPr>
        <w:t>Комплексная с</w:t>
      </w:r>
      <w:r w:rsidR="00EB3239" w:rsidRPr="00CC1153">
        <w:rPr>
          <w:rFonts w:cs="Times New Roman"/>
        </w:rPr>
        <w:t>хема организации дорожного движения (</w:t>
      </w:r>
      <w:r w:rsidRPr="00CC1153">
        <w:rPr>
          <w:rFonts w:cs="Times New Roman"/>
        </w:rPr>
        <w:t>К</w:t>
      </w:r>
      <w:r w:rsidR="00EB3239" w:rsidRPr="00CC1153">
        <w:rPr>
          <w:rFonts w:cs="Times New Roman"/>
        </w:rPr>
        <w:t>СО</w:t>
      </w:r>
      <w:r w:rsidR="002658E0" w:rsidRPr="00CC1153">
        <w:rPr>
          <w:rFonts w:cs="Times New Roman"/>
        </w:rPr>
        <w:t>Д</w:t>
      </w:r>
      <w:r w:rsidR="00EB3239" w:rsidRPr="00CC1153">
        <w:rPr>
          <w:rFonts w:cs="Times New Roman"/>
        </w:rPr>
        <w:t>Д) представляет собой совокупность инженерно-планировочных и организационно-регулировочных мероприятий, позволяющих оптимальным образом распределять транспортные потоки по дорогам</w:t>
      </w:r>
      <w:r w:rsidR="00311944" w:rsidRPr="00CC1153">
        <w:rPr>
          <w:rFonts w:cs="Times New Roman"/>
        </w:rPr>
        <w:t xml:space="preserve"> и</w:t>
      </w:r>
      <w:r w:rsidR="00EB3239" w:rsidRPr="00CC1153">
        <w:rPr>
          <w:rFonts w:cs="Times New Roman"/>
        </w:rPr>
        <w:t xml:space="preserve"> улицам поселени</w:t>
      </w:r>
      <w:r w:rsidR="00393A1B" w:rsidRPr="00CC1153">
        <w:rPr>
          <w:rFonts w:cs="Times New Roman"/>
        </w:rPr>
        <w:t>я</w:t>
      </w:r>
      <w:r w:rsidR="00EB3239" w:rsidRPr="00CC1153">
        <w:rPr>
          <w:rFonts w:cs="Times New Roman"/>
        </w:rPr>
        <w:t xml:space="preserve">. </w:t>
      </w:r>
    </w:p>
    <w:p w14:paraId="7728780B" w14:textId="7E323F08" w:rsidR="00311944" w:rsidRPr="00CC1153" w:rsidRDefault="002658E0" w:rsidP="00311944">
      <w:pPr>
        <w:rPr>
          <w:rFonts w:cs="Times New Roman"/>
        </w:rPr>
      </w:pPr>
      <w:r w:rsidRPr="00CC1153">
        <w:rPr>
          <w:rFonts w:cs="Times New Roman"/>
        </w:rPr>
        <w:t xml:space="preserve">Объектом исследования является организация дорожного движения на </w:t>
      </w:r>
      <w:r w:rsidR="0068200A">
        <w:rPr>
          <w:rFonts w:cs="Times New Roman"/>
        </w:rPr>
        <w:t xml:space="preserve">автомобильных дорогах местного значения вне границ населенных пунктов </w:t>
      </w:r>
      <w:r w:rsidR="00D202F4">
        <w:rPr>
          <w:szCs w:val="24"/>
        </w:rPr>
        <w:t>Усть-Абаканского района Республики Хакасия</w:t>
      </w:r>
      <w:r w:rsidR="001D3ABB">
        <w:rPr>
          <w:szCs w:val="24"/>
        </w:rPr>
        <w:t xml:space="preserve"> </w:t>
      </w:r>
      <w:r w:rsidR="00D25EE3">
        <w:rPr>
          <w:szCs w:val="24"/>
        </w:rPr>
        <w:t xml:space="preserve">и а/д </w:t>
      </w:r>
      <w:r w:rsidR="001D3ABB">
        <w:rPr>
          <w:szCs w:val="24"/>
        </w:rPr>
        <w:t xml:space="preserve">на территории </w:t>
      </w:r>
      <w:proofErr w:type="spellStart"/>
      <w:r w:rsidR="001D3ABB">
        <w:rPr>
          <w:szCs w:val="24"/>
        </w:rPr>
        <w:t>Вершино-Биджинского</w:t>
      </w:r>
      <w:proofErr w:type="spellEnd"/>
      <w:r w:rsidR="001D3ABB">
        <w:rPr>
          <w:szCs w:val="24"/>
        </w:rPr>
        <w:t xml:space="preserve">, </w:t>
      </w:r>
      <w:proofErr w:type="spellStart"/>
      <w:r w:rsidR="001D3ABB">
        <w:rPr>
          <w:szCs w:val="24"/>
        </w:rPr>
        <w:t>Доможаковского</w:t>
      </w:r>
      <w:proofErr w:type="spellEnd"/>
      <w:r w:rsidR="001D3ABB">
        <w:rPr>
          <w:szCs w:val="24"/>
        </w:rPr>
        <w:t xml:space="preserve">. </w:t>
      </w:r>
      <w:proofErr w:type="gramStart"/>
      <w:r w:rsidR="001D3ABB">
        <w:rPr>
          <w:szCs w:val="24"/>
        </w:rPr>
        <w:t>Московского</w:t>
      </w:r>
      <w:proofErr w:type="gramEnd"/>
      <w:r w:rsidR="001D3ABB">
        <w:rPr>
          <w:szCs w:val="24"/>
        </w:rPr>
        <w:t xml:space="preserve">, </w:t>
      </w:r>
      <w:proofErr w:type="spellStart"/>
      <w:r w:rsidR="001D3ABB">
        <w:rPr>
          <w:szCs w:val="24"/>
        </w:rPr>
        <w:t>Усть-Бюрского</w:t>
      </w:r>
      <w:proofErr w:type="spellEnd"/>
      <w:r w:rsidR="001D3ABB">
        <w:rPr>
          <w:szCs w:val="24"/>
        </w:rPr>
        <w:t xml:space="preserve">, </w:t>
      </w:r>
      <w:proofErr w:type="spellStart"/>
      <w:r w:rsidR="001D3ABB">
        <w:rPr>
          <w:szCs w:val="24"/>
        </w:rPr>
        <w:t>Чарковского</w:t>
      </w:r>
      <w:proofErr w:type="spellEnd"/>
      <w:r w:rsidR="001D3ABB">
        <w:rPr>
          <w:szCs w:val="24"/>
        </w:rPr>
        <w:t xml:space="preserve"> сельских поселений</w:t>
      </w:r>
      <w:r w:rsidRPr="00CC1153">
        <w:rPr>
          <w:rFonts w:cs="Times New Roman"/>
        </w:rPr>
        <w:t xml:space="preserve">. </w:t>
      </w:r>
    </w:p>
    <w:p w14:paraId="66923DE6" w14:textId="1A5CC05C" w:rsidR="00393A1B" w:rsidRPr="00CC1153" w:rsidRDefault="002658E0" w:rsidP="00311944">
      <w:pPr>
        <w:rPr>
          <w:rFonts w:cs="Times New Roman"/>
        </w:rPr>
      </w:pPr>
      <w:r w:rsidRPr="00CC1153">
        <w:rPr>
          <w:rFonts w:cs="Times New Roman"/>
        </w:rPr>
        <w:t xml:space="preserve">Цель работы – разработка </w:t>
      </w:r>
      <w:r w:rsidR="00311944" w:rsidRPr="00CC1153">
        <w:rPr>
          <w:rFonts w:cs="Times New Roman"/>
        </w:rPr>
        <w:t>к</w:t>
      </w:r>
      <w:r w:rsidRPr="00CC1153">
        <w:rPr>
          <w:rFonts w:cs="Times New Roman"/>
        </w:rPr>
        <w:t xml:space="preserve">омплексной схемы организации дорожного движения, в частности, программы мероприятий, направленных на </w:t>
      </w:r>
      <w:r w:rsidR="009F505B" w:rsidRPr="00CC1153">
        <w:rPr>
          <w:rFonts w:cs="Times New Roman"/>
        </w:rPr>
        <w:t>повышение безопасности и эффективности организации дорожного движения (ОДД)</w:t>
      </w:r>
      <w:r w:rsidR="00FE520E" w:rsidRPr="00CC1153">
        <w:rPr>
          <w:rFonts w:cs="Times New Roman"/>
        </w:rPr>
        <w:t>.</w:t>
      </w:r>
    </w:p>
    <w:p w14:paraId="135D7CCB" w14:textId="77777777" w:rsidR="00517F0C" w:rsidRPr="00CC1153" w:rsidRDefault="00517F0C" w:rsidP="00311944">
      <w:pPr>
        <w:rPr>
          <w:rFonts w:cs="Times New Roman"/>
        </w:rPr>
      </w:pPr>
      <w:r w:rsidRPr="00CC1153">
        <w:rPr>
          <w:rFonts w:cs="Times New Roman"/>
        </w:rPr>
        <w:t xml:space="preserve">Основанием для разработки </w:t>
      </w:r>
      <w:r w:rsidR="00F51EA5" w:rsidRPr="00CC1153">
        <w:rPr>
          <w:rFonts w:cs="Times New Roman"/>
        </w:rPr>
        <w:t xml:space="preserve">комплексной </w:t>
      </w:r>
      <w:r w:rsidRPr="00CC1153">
        <w:rPr>
          <w:rFonts w:cs="Times New Roman"/>
        </w:rPr>
        <w:t xml:space="preserve">схемы </w:t>
      </w:r>
      <w:r w:rsidR="004C66C3" w:rsidRPr="00CC1153">
        <w:rPr>
          <w:rFonts w:cs="Times New Roman"/>
        </w:rPr>
        <w:t>организации дорожного движения</w:t>
      </w:r>
      <w:r w:rsidRPr="00CC1153">
        <w:rPr>
          <w:rFonts w:cs="Times New Roman"/>
        </w:rPr>
        <w:t xml:space="preserve"> являются:</w:t>
      </w:r>
    </w:p>
    <w:p w14:paraId="0489423B" w14:textId="77777777" w:rsidR="00517F0C" w:rsidRPr="00CC1153" w:rsidRDefault="00517F0C" w:rsidP="00962708">
      <w:pPr>
        <w:pStyle w:val="af7"/>
        <w:numPr>
          <w:ilvl w:val="0"/>
          <w:numId w:val="3"/>
        </w:numPr>
      </w:pPr>
      <w:r w:rsidRPr="00CC1153">
        <w:t xml:space="preserve">Федеральный </w:t>
      </w:r>
      <w:r w:rsidRPr="00CC1153">
        <w:rPr>
          <w:rFonts w:eastAsia="TimesNewRomanPS-BoldMT"/>
        </w:rPr>
        <w:t xml:space="preserve">закон от </w:t>
      </w:r>
      <w:r w:rsidR="004C66C3" w:rsidRPr="00CC1153">
        <w:rPr>
          <w:rFonts w:eastAsia="TimesNewRomanPS-BoldMT"/>
        </w:rPr>
        <w:t>10</w:t>
      </w:r>
      <w:r w:rsidR="00CA3983">
        <w:rPr>
          <w:rFonts w:eastAsia="TimesNewRomanPS-BoldMT"/>
        </w:rPr>
        <w:t xml:space="preserve"> </w:t>
      </w:r>
      <w:r w:rsidR="004C66C3" w:rsidRPr="00CC1153">
        <w:rPr>
          <w:rFonts w:eastAsia="TimesNewRomanPS-BoldMT"/>
        </w:rPr>
        <w:t>декабря</w:t>
      </w:r>
      <w:r w:rsidR="00CA3983">
        <w:rPr>
          <w:rFonts w:eastAsia="TimesNewRomanPS-BoldMT"/>
        </w:rPr>
        <w:t xml:space="preserve"> </w:t>
      </w:r>
      <w:r w:rsidR="004C66C3" w:rsidRPr="00CC1153">
        <w:rPr>
          <w:rFonts w:eastAsia="TimesNewRomanPS-BoldMT"/>
        </w:rPr>
        <w:t>1995</w:t>
      </w:r>
      <w:r w:rsidRPr="00CC1153">
        <w:rPr>
          <w:rFonts w:eastAsia="TimesNewRomanPS-BoldMT"/>
        </w:rPr>
        <w:t xml:space="preserve"> г. № 19</w:t>
      </w:r>
      <w:r w:rsidR="004C66C3" w:rsidRPr="00CC1153">
        <w:rPr>
          <w:rFonts w:eastAsia="TimesNewRomanPS-BoldMT"/>
        </w:rPr>
        <w:t>6</w:t>
      </w:r>
      <w:r w:rsidRPr="00CC1153">
        <w:rPr>
          <w:rFonts w:eastAsia="TimesNewRomanPS-BoldMT"/>
        </w:rPr>
        <w:t xml:space="preserve">-ФЗ </w:t>
      </w:r>
      <w:r w:rsidR="0004478D" w:rsidRPr="00CC1153">
        <w:rPr>
          <w:rFonts w:eastAsia="TimesNewRomanPS-BoldMT"/>
        </w:rPr>
        <w:t>«</w:t>
      </w:r>
      <w:r w:rsidRPr="00CC1153">
        <w:rPr>
          <w:rFonts w:eastAsia="TimesNewRomanPS-BoldMT"/>
        </w:rPr>
        <w:t xml:space="preserve">О </w:t>
      </w:r>
      <w:r w:rsidR="004C66C3" w:rsidRPr="00CC1153">
        <w:rPr>
          <w:rFonts w:eastAsia="TimesNewRomanPS-BoldMT"/>
        </w:rPr>
        <w:t>безопасности дорожного движения»</w:t>
      </w:r>
      <w:r w:rsidRPr="00CC1153">
        <w:rPr>
          <w:rFonts w:eastAsia="TimesNewRomanPS-BoldMT"/>
        </w:rPr>
        <w:t xml:space="preserve">; </w:t>
      </w:r>
    </w:p>
    <w:p w14:paraId="20BE73AE" w14:textId="3D9CB18B" w:rsidR="00517F0C" w:rsidRPr="00CC1153" w:rsidRDefault="004C66C3" w:rsidP="00962708">
      <w:pPr>
        <w:pStyle w:val="af7"/>
        <w:numPr>
          <w:ilvl w:val="0"/>
          <w:numId w:val="3"/>
        </w:numPr>
      </w:pPr>
      <w:r w:rsidRPr="00CC1153">
        <w:t xml:space="preserve">Правила подготовки </w:t>
      </w:r>
      <w:r w:rsidR="00B23AD7" w:rsidRPr="00B23AD7">
        <w:t>документации по</w:t>
      </w:r>
      <w:r w:rsidRPr="00CC1153">
        <w:t xml:space="preserve"> организации дорожного движения</w:t>
      </w:r>
      <w:r w:rsidR="00EB3A3B" w:rsidRPr="00CC1153">
        <w:t xml:space="preserve">, утвержденные приказом Минтранса России от </w:t>
      </w:r>
      <w:r w:rsidR="00B23AD7">
        <w:t>30 июля 2020</w:t>
      </w:r>
      <w:r w:rsidR="00EB3A3B" w:rsidRPr="00CC1153">
        <w:t xml:space="preserve"> года №</w:t>
      </w:r>
      <w:r w:rsidR="00B23AD7" w:rsidRPr="00B23AD7">
        <w:t>274</w:t>
      </w:r>
      <w:r w:rsidR="00517F0C" w:rsidRPr="00CC1153">
        <w:t>;</w:t>
      </w:r>
    </w:p>
    <w:p w14:paraId="45688E10" w14:textId="77777777" w:rsidR="00517F0C" w:rsidRPr="00CC1153" w:rsidRDefault="00517F0C" w:rsidP="00962708">
      <w:pPr>
        <w:pStyle w:val="af7"/>
        <w:numPr>
          <w:ilvl w:val="0"/>
          <w:numId w:val="3"/>
        </w:numPr>
      </w:pPr>
      <w:r w:rsidRPr="00CC1153">
        <w:t>Градостроительный Кодекс Российской Федерации от 29.12.2004</w:t>
      </w:r>
      <w:r w:rsidR="00802D14" w:rsidRPr="00CC1153">
        <w:t xml:space="preserve"> г.</w:t>
      </w:r>
      <w:r w:rsidRPr="00CC1153">
        <w:t xml:space="preserve">; </w:t>
      </w:r>
    </w:p>
    <w:p w14:paraId="571EC9F6" w14:textId="46763446" w:rsidR="00517F0C" w:rsidRPr="00301372" w:rsidRDefault="006C1407" w:rsidP="00962708">
      <w:pPr>
        <w:pStyle w:val="af7"/>
        <w:numPr>
          <w:ilvl w:val="0"/>
          <w:numId w:val="3"/>
        </w:numPr>
      </w:pPr>
      <w:r w:rsidRPr="00301372">
        <w:t xml:space="preserve">Схема территориального планирования </w:t>
      </w:r>
      <w:r w:rsidR="00731364">
        <w:t>Усть-Абаканского</w:t>
      </w:r>
      <w:r w:rsidR="00B069DE">
        <w:t xml:space="preserve"> </w:t>
      </w:r>
      <w:r w:rsidRPr="00301372">
        <w:t>муниципального района</w:t>
      </w:r>
      <w:r w:rsidR="00FC224C" w:rsidRPr="00301372">
        <w:t>;</w:t>
      </w:r>
    </w:p>
    <w:p w14:paraId="429E3309" w14:textId="51BD1337" w:rsidR="00BE70C4" w:rsidRDefault="00FC224C" w:rsidP="00962708">
      <w:pPr>
        <w:pStyle w:val="af7"/>
        <w:numPr>
          <w:ilvl w:val="0"/>
          <w:numId w:val="3"/>
        </w:numPr>
      </w:pPr>
      <w:r w:rsidRPr="00301372">
        <w:t xml:space="preserve">Генеральные планы </w:t>
      </w:r>
      <w:r w:rsidR="00DF2C13">
        <w:t>поселений</w:t>
      </w:r>
      <w:r w:rsidR="00BE70C4">
        <w:t>;</w:t>
      </w:r>
    </w:p>
    <w:p w14:paraId="0E0BADF3" w14:textId="3016D077" w:rsidR="00B069DE" w:rsidRDefault="00BE70C4" w:rsidP="00962708">
      <w:pPr>
        <w:pStyle w:val="af7"/>
        <w:numPr>
          <w:ilvl w:val="0"/>
          <w:numId w:val="3"/>
        </w:numPr>
      </w:pPr>
      <w:r>
        <w:t>Муниципальные программы</w:t>
      </w:r>
      <w:r w:rsidR="00C63F33">
        <w:t>.</w:t>
      </w:r>
    </w:p>
    <w:p w14:paraId="5336CD84" w14:textId="7CB1B954" w:rsidR="00517F0C" w:rsidRPr="00CC1153" w:rsidRDefault="00517F0C" w:rsidP="00502F19">
      <w:pPr>
        <w:rPr>
          <w:lang w:eastAsia="ru-RU"/>
        </w:rPr>
      </w:pPr>
      <w:r w:rsidRPr="00CC1153">
        <w:rPr>
          <w:lang w:eastAsia="ru-RU"/>
        </w:rPr>
        <w:t xml:space="preserve">Схема </w:t>
      </w:r>
      <w:r w:rsidR="00EB3A3B" w:rsidRPr="00CC1153">
        <w:rPr>
          <w:lang w:eastAsia="ru-RU"/>
        </w:rPr>
        <w:t xml:space="preserve">организации дорожного движения разработана </w:t>
      </w:r>
      <w:r w:rsidRPr="00CC1153">
        <w:rPr>
          <w:lang w:eastAsia="ru-RU"/>
        </w:rPr>
        <w:t xml:space="preserve">до </w:t>
      </w:r>
      <w:r w:rsidR="00CC1153">
        <w:rPr>
          <w:lang w:eastAsia="ru-RU"/>
        </w:rPr>
        <w:t>203</w:t>
      </w:r>
      <w:r w:rsidR="004014BB">
        <w:rPr>
          <w:lang w:eastAsia="ru-RU"/>
        </w:rPr>
        <w:t>6</w:t>
      </w:r>
      <w:r w:rsidRPr="00CC1153">
        <w:rPr>
          <w:lang w:eastAsia="ru-RU"/>
        </w:rPr>
        <w:t xml:space="preserve"> года.</w:t>
      </w:r>
    </w:p>
    <w:p w14:paraId="7877110C" w14:textId="77777777" w:rsidR="00553601" w:rsidRPr="00CC1153" w:rsidRDefault="00553601" w:rsidP="00502F19">
      <w:pPr>
        <w:rPr>
          <w:lang w:eastAsia="ru-RU"/>
        </w:rPr>
      </w:pPr>
      <w:r w:rsidRPr="00CC1153">
        <w:rPr>
          <w:lang w:eastAsia="ru-RU"/>
        </w:rPr>
        <w:t xml:space="preserve">Основные задачи разработки </w:t>
      </w:r>
      <w:r w:rsidR="00311944" w:rsidRPr="00CC1153">
        <w:t>комплексной</w:t>
      </w:r>
      <w:r w:rsidR="00C55778">
        <w:t xml:space="preserve"> </w:t>
      </w:r>
      <w:r w:rsidR="00727ABE" w:rsidRPr="00CC1153">
        <w:rPr>
          <w:lang w:eastAsia="ru-RU"/>
        </w:rPr>
        <w:t>схем</w:t>
      </w:r>
      <w:r w:rsidR="003C1D1F" w:rsidRPr="00CC1153">
        <w:rPr>
          <w:lang w:eastAsia="ru-RU"/>
        </w:rPr>
        <w:t>ы</w:t>
      </w:r>
      <w:r w:rsidRPr="00CC1153">
        <w:rPr>
          <w:lang w:eastAsia="ru-RU"/>
        </w:rPr>
        <w:t xml:space="preserve"> организации дорожного движения:</w:t>
      </w:r>
    </w:p>
    <w:p w14:paraId="0AD6003C" w14:textId="77777777" w:rsidR="00553601" w:rsidRPr="00CC1153" w:rsidRDefault="00553601" w:rsidP="00962708">
      <w:pPr>
        <w:pStyle w:val="af7"/>
        <w:numPr>
          <w:ilvl w:val="0"/>
          <w:numId w:val="4"/>
        </w:numPr>
      </w:pPr>
      <w:r w:rsidRPr="00CC1153">
        <w:t>обеспечение безопасности дорожного движения;</w:t>
      </w:r>
    </w:p>
    <w:p w14:paraId="4ED3AF79" w14:textId="77777777" w:rsidR="00553601" w:rsidRPr="00CC1153" w:rsidRDefault="00553601" w:rsidP="00962708">
      <w:pPr>
        <w:pStyle w:val="af7"/>
        <w:numPr>
          <w:ilvl w:val="0"/>
          <w:numId w:val="4"/>
        </w:numPr>
      </w:pPr>
      <w:r w:rsidRPr="00CC1153">
        <w:t>упорядочение и улучшение условий дорожного движения транспортных средств и пешеходов;</w:t>
      </w:r>
    </w:p>
    <w:p w14:paraId="29FF9F35" w14:textId="77777777" w:rsidR="00553601" w:rsidRPr="00CC1153" w:rsidRDefault="00553601" w:rsidP="00962708">
      <w:pPr>
        <w:pStyle w:val="af7"/>
        <w:numPr>
          <w:ilvl w:val="0"/>
          <w:numId w:val="4"/>
        </w:numPr>
      </w:pPr>
      <w:r w:rsidRPr="00CC1153">
        <w:t>организация пропуска прогнозируемого потока транспортных средств и пешеходов;</w:t>
      </w:r>
    </w:p>
    <w:p w14:paraId="4E8B7D75" w14:textId="77777777" w:rsidR="00E06C06" w:rsidRPr="00CC1153" w:rsidRDefault="00E06C06" w:rsidP="00962708">
      <w:pPr>
        <w:pStyle w:val="af7"/>
        <w:numPr>
          <w:ilvl w:val="0"/>
          <w:numId w:val="4"/>
        </w:numPr>
      </w:pPr>
      <w:r w:rsidRPr="00CC1153">
        <w:t>повышение пропускной способности дорог и эффективность их использования;</w:t>
      </w:r>
    </w:p>
    <w:p w14:paraId="5858DD1A" w14:textId="77777777" w:rsidR="00E06C06" w:rsidRPr="00CC1153" w:rsidRDefault="00E06C06" w:rsidP="00962708">
      <w:pPr>
        <w:pStyle w:val="af7"/>
        <w:numPr>
          <w:ilvl w:val="0"/>
          <w:numId w:val="4"/>
        </w:numPr>
      </w:pPr>
      <w:r w:rsidRPr="00CC1153">
        <w:t>организация транспортного обслуживания новых или реконструируемых объектов капитального строительства различного функционального назначения;</w:t>
      </w:r>
    </w:p>
    <w:p w14:paraId="642701FD" w14:textId="77777777" w:rsidR="00E06C06" w:rsidRPr="00CC1153" w:rsidRDefault="00E06C06" w:rsidP="00962708">
      <w:pPr>
        <w:pStyle w:val="af7"/>
        <w:numPr>
          <w:ilvl w:val="0"/>
          <w:numId w:val="4"/>
        </w:numPr>
      </w:pPr>
      <w:r w:rsidRPr="00CC1153">
        <w:t>снижение экономических потерь при осуществлении дорожного движения транспортных средств и пешеходов;</w:t>
      </w:r>
    </w:p>
    <w:p w14:paraId="4784350E" w14:textId="77777777" w:rsidR="008E7609" w:rsidRPr="00CC1153" w:rsidRDefault="00E06C06" w:rsidP="00962708">
      <w:pPr>
        <w:pStyle w:val="af7"/>
        <w:numPr>
          <w:ilvl w:val="0"/>
          <w:numId w:val="4"/>
        </w:numPr>
      </w:pPr>
      <w:r w:rsidRPr="00CC1153">
        <w:t>снижение негативного воздействия от автомобильного транспорта на окружающую среду</w:t>
      </w:r>
      <w:r w:rsidR="00517F0C" w:rsidRPr="00CC1153">
        <w:t>.</w:t>
      </w:r>
    </w:p>
    <w:p w14:paraId="35F43460" w14:textId="77777777" w:rsidR="00311944" w:rsidRPr="00CC1153" w:rsidRDefault="00311944" w:rsidP="00311944">
      <w:pPr>
        <w:ind w:left="567" w:firstLine="0"/>
        <w:rPr>
          <w:rFonts w:cs="Times New Roman"/>
        </w:rPr>
      </w:pPr>
    </w:p>
    <w:p w14:paraId="748A1BFE" w14:textId="77777777" w:rsidR="008E7609" w:rsidRPr="00CC1153" w:rsidRDefault="008E7609" w:rsidP="00552F98">
      <w:pPr>
        <w:keepNext/>
        <w:ind w:left="567" w:firstLine="0"/>
        <w:jc w:val="center"/>
        <w:rPr>
          <w:rFonts w:cs="Times New Roman"/>
        </w:rPr>
      </w:pPr>
      <w:r w:rsidRPr="00CC1153">
        <w:rPr>
          <w:rFonts w:cs="Times New Roman"/>
        </w:rPr>
        <w:lastRenderedPageBreak/>
        <w:t>Место КСОД</w:t>
      </w:r>
      <w:r w:rsidR="00D63334" w:rsidRPr="00CC1153">
        <w:rPr>
          <w:rFonts w:cs="Times New Roman"/>
        </w:rPr>
        <w:t>Д</w:t>
      </w:r>
      <w:r w:rsidRPr="00CC1153">
        <w:rPr>
          <w:rFonts w:cs="Times New Roman"/>
        </w:rPr>
        <w:t xml:space="preserve"> в системе документов территориального и транспортного планирования</w:t>
      </w:r>
    </w:p>
    <w:p w14:paraId="7160C64C" w14:textId="77777777" w:rsidR="00D63334" w:rsidRPr="00CC1153" w:rsidRDefault="008E7609" w:rsidP="008E7609">
      <w:pPr>
        <w:ind w:left="567" w:firstLine="0"/>
        <w:jc w:val="center"/>
        <w:rPr>
          <w:rFonts w:eastAsia="TimesNewRomanPS-BoldMT" w:cs="Times New Roman"/>
          <w:szCs w:val="24"/>
        </w:rPr>
      </w:pPr>
      <w:r w:rsidRPr="00CC1153">
        <w:rPr>
          <w:rFonts w:eastAsia="TimesNewRomanPS-BoldMT" w:cs="Times New Roman"/>
          <w:noProof/>
          <w:szCs w:val="24"/>
          <w:lang w:eastAsia="ru-RU"/>
        </w:rPr>
        <w:drawing>
          <wp:inline distT="0" distB="0" distL="0" distR="0" wp14:anchorId="71F422EF" wp14:editId="3DED1872">
            <wp:extent cx="4600575" cy="2943225"/>
            <wp:effectExtent l="19050" t="0" r="9525"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grayscl/>
                    </a:blip>
                    <a:srcRect/>
                    <a:stretch>
                      <a:fillRect/>
                    </a:stretch>
                  </pic:blipFill>
                  <pic:spPr bwMode="auto">
                    <a:xfrm>
                      <a:off x="0" y="0"/>
                      <a:ext cx="4621280" cy="2956471"/>
                    </a:xfrm>
                    <a:prstGeom prst="rect">
                      <a:avLst/>
                    </a:prstGeom>
                    <a:noFill/>
                    <a:ln w="9525">
                      <a:noFill/>
                      <a:miter lim="800000"/>
                      <a:headEnd/>
                      <a:tailEnd/>
                    </a:ln>
                  </pic:spPr>
                </pic:pic>
              </a:graphicData>
            </a:graphic>
          </wp:inline>
        </w:drawing>
      </w:r>
    </w:p>
    <w:p w14:paraId="28A44886" w14:textId="77777777" w:rsidR="00D63334" w:rsidRPr="00CC1153" w:rsidRDefault="00D63334" w:rsidP="00D63334">
      <w:pPr>
        <w:pStyle w:val="1"/>
        <w:rPr>
          <w:rFonts w:eastAsia="TimesNewRomanPS-BoldMT" w:cs="Times New Roman"/>
        </w:rPr>
      </w:pPr>
      <w:bookmarkStart w:id="10" w:name="_Toc116456020"/>
      <w:r w:rsidRPr="00CC1153">
        <w:rPr>
          <w:rFonts w:eastAsia="TimesNewRomanPS-BoldMT" w:cs="Times New Roman"/>
        </w:rPr>
        <w:t>ОБОЗНАЧЕНИЯ И СОКРАЩЕНИЯ</w:t>
      </w:r>
      <w:bookmarkEnd w:id="10"/>
    </w:p>
    <w:tbl>
      <w:tblPr>
        <w:tblStyle w:val="af2"/>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6911"/>
      </w:tblGrid>
      <w:tr w:rsidR="00C652C5" w:rsidRPr="00CC1153" w14:paraId="050CE56A" w14:textId="77777777" w:rsidTr="00311944">
        <w:tc>
          <w:tcPr>
            <w:tcW w:w="2660" w:type="dxa"/>
          </w:tcPr>
          <w:p w14:paraId="417EFA59" w14:textId="77777777" w:rsidR="00C652C5" w:rsidRPr="00CC1153" w:rsidRDefault="00C652C5" w:rsidP="00447EA1">
            <w:pPr>
              <w:ind w:firstLine="0"/>
              <w:jc w:val="center"/>
              <w:rPr>
                <w:rFonts w:cs="Times New Roman"/>
                <w:szCs w:val="24"/>
              </w:rPr>
            </w:pPr>
            <w:proofErr w:type="spellStart"/>
            <w:r w:rsidRPr="00CC1153">
              <w:rPr>
                <w:rFonts w:cs="Times New Roman"/>
                <w:szCs w:val="24"/>
              </w:rPr>
              <w:t>ОиБДД</w:t>
            </w:r>
            <w:proofErr w:type="spellEnd"/>
          </w:p>
        </w:tc>
        <w:tc>
          <w:tcPr>
            <w:tcW w:w="6911" w:type="dxa"/>
          </w:tcPr>
          <w:p w14:paraId="3F56EE9D"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организация и безопасность дорожного движения</w:t>
            </w:r>
          </w:p>
        </w:tc>
      </w:tr>
      <w:tr w:rsidR="00C652C5" w:rsidRPr="00CC1153" w14:paraId="11C13551" w14:textId="77777777" w:rsidTr="00311944">
        <w:tc>
          <w:tcPr>
            <w:tcW w:w="2660" w:type="dxa"/>
          </w:tcPr>
          <w:p w14:paraId="5AC9C7F5" w14:textId="77777777" w:rsidR="00C652C5" w:rsidRPr="00CC1153" w:rsidRDefault="00C652C5" w:rsidP="00447EA1">
            <w:pPr>
              <w:ind w:firstLine="0"/>
              <w:jc w:val="center"/>
              <w:rPr>
                <w:rFonts w:cs="Times New Roman"/>
                <w:szCs w:val="24"/>
              </w:rPr>
            </w:pPr>
            <w:r w:rsidRPr="00CC1153">
              <w:rPr>
                <w:rFonts w:cs="Times New Roman"/>
                <w:szCs w:val="24"/>
              </w:rPr>
              <w:t>ОДД</w:t>
            </w:r>
          </w:p>
        </w:tc>
        <w:tc>
          <w:tcPr>
            <w:tcW w:w="6911" w:type="dxa"/>
          </w:tcPr>
          <w:p w14:paraId="0A08E18B"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организация дорожного движения</w:t>
            </w:r>
          </w:p>
        </w:tc>
      </w:tr>
      <w:tr w:rsidR="00C652C5" w:rsidRPr="00CC1153" w14:paraId="00C3A217" w14:textId="77777777" w:rsidTr="00311944">
        <w:tc>
          <w:tcPr>
            <w:tcW w:w="2660" w:type="dxa"/>
          </w:tcPr>
          <w:p w14:paraId="3C271129" w14:textId="77777777" w:rsidR="00C652C5" w:rsidRPr="00CC1153" w:rsidRDefault="00C652C5" w:rsidP="00447EA1">
            <w:pPr>
              <w:ind w:firstLine="0"/>
              <w:jc w:val="center"/>
              <w:rPr>
                <w:rFonts w:cs="Times New Roman"/>
                <w:szCs w:val="24"/>
              </w:rPr>
            </w:pPr>
            <w:r w:rsidRPr="00CC1153">
              <w:rPr>
                <w:rFonts w:cs="Times New Roman"/>
                <w:szCs w:val="24"/>
              </w:rPr>
              <w:t>УДС</w:t>
            </w:r>
          </w:p>
        </w:tc>
        <w:tc>
          <w:tcPr>
            <w:tcW w:w="6911" w:type="dxa"/>
          </w:tcPr>
          <w:p w14:paraId="41CA163B" w14:textId="77777777" w:rsidR="00C652C5" w:rsidRPr="00CC1153" w:rsidRDefault="008F465A" w:rsidP="00112AE6">
            <w:pPr>
              <w:ind w:firstLine="0"/>
              <w:jc w:val="left"/>
              <w:rPr>
                <w:rFonts w:cs="Times New Roman"/>
                <w:szCs w:val="24"/>
              </w:rPr>
            </w:pPr>
            <w:r w:rsidRPr="00CC1153">
              <w:rPr>
                <w:rFonts w:cs="Times New Roman"/>
                <w:szCs w:val="24"/>
              </w:rPr>
              <w:t>- у</w:t>
            </w:r>
            <w:r w:rsidR="00C652C5" w:rsidRPr="00CC1153">
              <w:rPr>
                <w:rFonts w:cs="Times New Roman"/>
                <w:szCs w:val="24"/>
              </w:rPr>
              <w:t>лично-дорожная сеть</w:t>
            </w:r>
          </w:p>
        </w:tc>
      </w:tr>
      <w:tr w:rsidR="00C652C5" w:rsidRPr="00CC1153" w14:paraId="35293FE5" w14:textId="77777777" w:rsidTr="00311944">
        <w:tc>
          <w:tcPr>
            <w:tcW w:w="2660" w:type="dxa"/>
          </w:tcPr>
          <w:p w14:paraId="6C2DF8DC" w14:textId="77777777" w:rsidR="00C652C5" w:rsidRPr="00CC1153" w:rsidRDefault="00C652C5" w:rsidP="00447EA1">
            <w:pPr>
              <w:ind w:firstLine="0"/>
              <w:jc w:val="center"/>
              <w:rPr>
                <w:rFonts w:cs="Times New Roman"/>
                <w:szCs w:val="24"/>
              </w:rPr>
            </w:pPr>
            <w:r w:rsidRPr="00CC1153">
              <w:rPr>
                <w:rFonts w:cs="Times New Roman"/>
                <w:szCs w:val="24"/>
              </w:rPr>
              <w:t>ТП</w:t>
            </w:r>
          </w:p>
        </w:tc>
        <w:tc>
          <w:tcPr>
            <w:tcW w:w="6911" w:type="dxa"/>
          </w:tcPr>
          <w:p w14:paraId="3AB10C14"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транспортный поток</w:t>
            </w:r>
          </w:p>
        </w:tc>
      </w:tr>
      <w:tr w:rsidR="00C652C5" w:rsidRPr="00CC1153" w14:paraId="75A67A53" w14:textId="77777777" w:rsidTr="00311944">
        <w:tc>
          <w:tcPr>
            <w:tcW w:w="2660" w:type="dxa"/>
          </w:tcPr>
          <w:p w14:paraId="0A850BDC" w14:textId="77777777" w:rsidR="00C652C5" w:rsidRPr="00CC1153" w:rsidRDefault="00C652C5" w:rsidP="00447EA1">
            <w:pPr>
              <w:ind w:firstLine="0"/>
              <w:jc w:val="center"/>
              <w:rPr>
                <w:rFonts w:cs="Times New Roman"/>
                <w:szCs w:val="24"/>
              </w:rPr>
            </w:pPr>
            <w:r w:rsidRPr="00CC1153">
              <w:rPr>
                <w:rFonts w:cs="Times New Roman"/>
                <w:szCs w:val="24"/>
              </w:rPr>
              <w:t>КСОДД</w:t>
            </w:r>
          </w:p>
        </w:tc>
        <w:tc>
          <w:tcPr>
            <w:tcW w:w="6911" w:type="dxa"/>
          </w:tcPr>
          <w:p w14:paraId="2D24BE54"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комплексная схема организации дорожного движения</w:t>
            </w:r>
          </w:p>
        </w:tc>
      </w:tr>
      <w:tr w:rsidR="00C652C5" w:rsidRPr="00CC1153" w14:paraId="2EB51DFF" w14:textId="77777777" w:rsidTr="00311944">
        <w:tc>
          <w:tcPr>
            <w:tcW w:w="2660" w:type="dxa"/>
          </w:tcPr>
          <w:p w14:paraId="0EAFABE1" w14:textId="77777777" w:rsidR="00C652C5" w:rsidRPr="00CC1153" w:rsidRDefault="00C652C5" w:rsidP="00447EA1">
            <w:pPr>
              <w:ind w:firstLine="0"/>
              <w:jc w:val="center"/>
              <w:rPr>
                <w:rFonts w:cs="Times New Roman"/>
                <w:szCs w:val="24"/>
              </w:rPr>
            </w:pPr>
            <w:r w:rsidRPr="00CC1153">
              <w:rPr>
                <w:rFonts w:cs="Times New Roman"/>
                <w:szCs w:val="24"/>
              </w:rPr>
              <w:t>ТС</w:t>
            </w:r>
          </w:p>
        </w:tc>
        <w:tc>
          <w:tcPr>
            <w:tcW w:w="6911" w:type="dxa"/>
          </w:tcPr>
          <w:p w14:paraId="0461959B"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транспортное средство</w:t>
            </w:r>
          </w:p>
        </w:tc>
      </w:tr>
      <w:tr w:rsidR="00C652C5" w:rsidRPr="00CC1153" w14:paraId="6C7226AF" w14:textId="77777777" w:rsidTr="00311944">
        <w:tc>
          <w:tcPr>
            <w:tcW w:w="2660" w:type="dxa"/>
          </w:tcPr>
          <w:p w14:paraId="754C8C6F" w14:textId="77777777" w:rsidR="00C652C5" w:rsidRPr="00CC1153" w:rsidRDefault="00C652C5" w:rsidP="00447EA1">
            <w:pPr>
              <w:ind w:firstLine="0"/>
              <w:jc w:val="center"/>
              <w:rPr>
                <w:rFonts w:cs="Times New Roman"/>
                <w:szCs w:val="24"/>
              </w:rPr>
            </w:pPr>
            <w:r w:rsidRPr="00CC1153">
              <w:rPr>
                <w:rFonts w:cs="Times New Roman"/>
                <w:szCs w:val="24"/>
              </w:rPr>
              <w:t>ДТП</w:t>
            </w:r>
          </w:p>
        </w:tc>
        <w:tc>
          <w:tcPr>
            <w:tcW w:w="6911" w:type="dxa"/>
          </w:tcPr>
          <w:p w14:paraId="14B4857F"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дорожно-транспортное происшествие</w:t>
            </w:r>
          </w:p>
        </w:tc>
      </w:tr>
      <w:tr w:rsidR="00C652C5" w:rsidRPr="00CC1153" w14:paraId="4B6BE90C" w14:textId="77777777" w:rsidTr="00311944">
        <w:tc>
          <w:tcPr>
            <w:tcW w:w="2660" w:type="dxa"/>
          </w:tcPr>
          <w:p w14:paraId="724307B3" w14:textId="77777777" w:rsidR="00C652C5" w:rsidRPr="00CC1153" w:rsidRDefault="00C652C5" w:rsidP="00447EA1">
            <w:pPr>
              <w:ind w:firstLine="0"/>
              <w:jc w:val="center"/>
              <w:rPr>
                <w:rFonts w:cs="Times New Roman"/>
                <w:szCs w:val="24"/>
              </w:rPr>
            </w:pPr>
            <w:r w:rsidRPr="00CC1153">
              <w:rPr>
                <w:rFonts w:cs="Times New Roman"/>
                <w:szCs w:val="24"/>
              </w:rPr>
              <w:t>ПДД</w:t>
            </w:r>
          </w:p>
        </w:tc>
        <w:tc>
          <w:tcPr>
            <w:tcW w:w="6911" w:type="dxa"/>
          </w:tcPr>
          <w:p w14:paraId="108B4F3F"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правила дорожного движения</w:t>
            </w:r>
          </w:p>
        </w:tc>
      </w:tr>
      <w:tr w:rsidR="00C652C5" w:rsidRPr="00CC1153" w14:paraId="778A0844" w14:textId="77777777" w:rsidTr="00311944">
        <w:tc>
          <w:tcPr>
            <w:tcW w:w="2660" w:type="dxa"/>
          </w:tcPr>
          <w:p w14:paraId="05D83DF1" w14:textId="77777777" w:rsidR="00C652C5" w:rsidRPr="00CC1153" w:rsidRDefault="00C652C5" w:rsidP="00447EA1">
            <w:pPr>
              <w:ind w:firstLine="0"/>
              <w:jc w:val="center"/>
              <w:rPr>
                <w:rFonts w:cs="Times New Roman"/>
                <w:szCs w:val="24"/>
              </w:rPr>
            </w:pPr>
            <w:r w:rsidRPr="00CC1153">
              <w:rPr>
                <w:rFonts w:cs="Times New Roman"/>
                <w:szCs w:val="24"/>
              </w:rPr>
              <w:t>ТСОДД</w:t>
            </w:r>
          </w:p>
        </w:tc>
        <w:tc>
          <w:tcPr>
            <w:tcW w:w="6911" w:type="dxa"/>
          </w:tcPr>
          <w:p w14:paraId="53CCEC17"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технические средства организации дорожного движения</w:t>
            </w:r>
          </w:p>
        </w:tc>
      </w:tr>
      <w:tr w:rsidR="00C652C5" w:rsidRPr="00CC1153" w14:paraId="1ECBA4A7" w14:textId="77777777" w:rsidTr="00311944">
        <w:tc>
          <w:tcPr>
            <w:tcW w:w="2660" w:type="dxa"/>
          </w:tcPr>
          <w:p w14:paraId="056C17B6" w14:textId="77777777" w:rsidR="00C652C5" w:rsidRPr="00CC1153" w:rsidRDefault="00C652C5" w:rsidP="00447EA1">
            <w:pPr>
              <w:ind w:firstLine="0"/>
              <w:jc w:val="center"/>
              <w:rPr>
                <w:rFonts w:cs="Times New Roman"/>
                <w:szCs w:val="24"/>
              </w:rPr>
            </w:pPr>
            <w:r w:rsidRPr="00CC1153">
              <w:rPr>
                <w:rFonts w:cs="Times New Roman"/>
                <w:szCs w:val="24"/>
              </w:rPr>
              <w:t>БДД</w:t>
            </w:r>
          </w:p>
        </w:tc>
        <w:tc>
          <w:tcPr>
            <w:tcW w:w="6911" w:type="dxa"/>
          </w:tcPr>
          <w:p w14:paraId="1ED65019"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безопасность дорожного движения</w:t>
            </w:r>
          </w:p>
        </w:tc>
      </w:tr>
      <w:tr w:rsidR="00C652C5" w:rsidRPr="00CC1153" w14:paraId="1AA60CA8" w14:textId="77777777" w:rsidTr="00311944">
        <w:tc>
          <w:tcPr>
            <w:tcW w:w="2660" w:type="dxa"/>
          </w:tcPr>
          <w:p w14:paraId="05785EC8" w14:textId="77777777" w:rsidR="00C652C5" w:rsidRPr="00CC1153" w:rsidRDefault="00C652C5" w:rsidP="00447EA1">
            <w:pPr>
              <w:ind w:firstLine="0"/>
              <w:jc w:val="center"/>
              <w:rPr>
                <w:rFonts w:cs="Times New Roman"/>
                <w:szCs w:val="24"/>
              </w:rPr>
            </w:pPr>
            <w:r w:rsidRPr="00CC1153">
              <w:rPr>
                <w:rFonts w:cs="Times New Roman"/>
                <w:szCs w:val="24"/>
              </w:rPr>
              <w:t>ИДН</w:t>
            </w:r>
          </w:p>
        </w:tc>
        <w:tc>
          <w:tcPr>
            <w:tcW w:w="6911" w:type="dxa"/>
          </w:tcPr>
          <w:p w14:paraId="75D8D666"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искусственная дорожная неровность</w:t>
            </w:r>
          </w:p>
        </w:tc>
      </w:tr>
      <w:tr w:rsidR="00335F19" w:rsidRPr="00CC1153" w14:paraId="0039E888" w14:textId="77777777" w:rsidTr="00311944">
        <w:tc>
          <w:tcPr>
            <w:tcW w:w="2660" w:type="dxa"/>
          </w:tcPr>
          <w:p w14:paraId="6F403769" w14:textId="77777777" w:rsidR="00335F19" w:rsidRPr="00CC1153" w:rsidRDefault="00335F19" w:rsidP="00447EA1">
            <w:pPr>
              <w:ind w:firstLine="0"/>
              <w:jc w:val="center"/>
              <w:rPr>
                <w:rFonts w:cs="Times New Roman"/>
                <w:szCs w:val="24"/>
              </w:rPr>
            </w:pPr>
            <w:r w:rsidRPr="00CC1153">
              <w:rPr>
                <w:rFonts w:cs="Times New Roman"/>
                <w:szCs w:val="24"/>
              </w:rPr>
              <w:t>ПОД</w:t>
            </w:r>
          </w:p>
        </w:tc>
        <w:tc>
          <w:tcPr>
            <w:tcW w:w="6911" w:type="dxa"/>
          </w:tcPr>
          <w:p w14:paraId="0D9AA1B2" w14:textId="77777777" w:rsidR="00335F19" w:rsidRPr="00CC1153" w:rsidRDefault="00335F19" w:rsidP="00112AE6">
            <w:pPr>
              <w:ind w:firstLine="0"/>
              <w:jc w:val="left"/>
              <w:rPr>
                <w:rFonts w:cs="Times New Roman"/>
                <w:szCs w:val="24"/>
              </w:rPr>
            </w:pPr>
            <w:r w:rsidRPr="00CC1153">
              <w:rPr>
                <w:rFonts w:cs="Times New Roman"/>
                <w:szCs w:val="24"/>
              </w:rPr>
              <w:t>- проект организации движения</w:t>
            </w:r>
          </w:p>
        </w:tc>
      </w:tr>
    </w:tbl>
    <w:p w14:paraId="489A6C18" w14:textId="77777777" w:rsidR="00517F0C" w:rsidRPr="00CC1153" w:rsidRDefault="00517F0C" w:rsidP="00D63334">
      <w:pPr>
        <w:rPr>
          <w:rFonts w:cs="Times New Roman"/>
        </w:rPr>
      </w:pPr>
      <w:r w:rsidRPr="00CC1153">
        <w:rPr>
          <w:rFonts w:cs="Times New Roman"/>
        </w:rPr>
        <w:br w:type="page"/>
      </w:r>
    </w:p>
    <w:p w14:paraId="6731A185" w14:textId="77777777" w:rsidR="009F7866" w:rsidRPr="00CC1153" w:rsidRDefault="009F7866" w:rsidP="009F7866">
      <w:pPr>
        <w:pStyle w:val="1"/>
        <w:spacing w:before="200"/>
        <w:jc w:val="center"/>
        <w:rPr>
          <w:rFonts w:eastAsia="TimesNewRomanPS-BoldMT" w:cs="Times New Roman"/>
          <w:szCs w:val="24"/>
        </w:rPr>
      </w:pPr>
      <w:bookmarkStart w:id="11" w:name="_Toc116456021"/>
      <w:r w:rsidRPr="00CC1153">
        <w:rPr>
          <w:rFonts w:eastAsia="TimesNewRomanPS-BoldMT" w:cs="Times New Roman"/>
          <w:szCs w:val="24"/>
        </w:rPr>
        <w:lastRenderedPageBreak/>
        <w:t>ОБЩИЕ СВЕДЕНИЯ</w:t>
      </w:r>
      <w:bookmarkEnd w:id="11"/>
    </w:p>
    <w:p w14:paraId="760E5A82" w14:textId="500A449C" w:rsidR="009F7866" w:rsidRPr="00CC1153" w:rsidRDefault="009F7866" w:rsidP="00604FFC">
      <w:pPr>
        <w:ind w:firstLine="0"/>
        <w:jc w:val="center"/>
        <w:rPr>
          <w:rFonts w:cs="Times New Roman"/>
          <w:b/>
        </w:rPr>
      </w:pPr>
      <w:bookmarkStart w:id="12" w:name="_Toc373745402"/>
      <w:r w:rsidRPr="00CC1153">
        <w:rPr>
          <w:rFonts w:cs="Times New Roman"/>
          <w:b/>
        </w:rPr>
        <w:t>Общие сведения о</w:t>
      </w:r>
      <w:r w:rsidR="00731364">
        <w:rPr>
          <w:rFonts w:cs="Times New Roman"/>
          <w:b/>
        </w:rPr>
        <w:t>б</w:t>
      </w:r>
      <w:r w:rsidRPr="00CC1153">
        <w:rPr>
          <w:rFonts w:cs="Times New Roman"/>
          <w:b/>
        </w:rPr>
        <w:t xml:space="preserve"> </w:t>
      </w:r>
      <w:bookmarkEnd w:id="12"/>
      <w:r w:rsidR="00731364">
        <w:rPr>
          <w:rFonts w:cs="Times New Roman"/>
          <w:b/>
        </w:rPr>
        <w:t>Усть-Абаканском</w:t>
      </w:r>
      <w:r w:rsidR="00A824DC">
        <w:rPr>
          <w:rFonts w:cs="Times New Roman"/>
          <w:b/>
        </w:rPr>
        <w:t xml:space="preserve"> </w:t>
      </w:r>
      <w:r w:rsidRPr="00CC1153">
        <w:rPr>
          <w:rFonts w:cs="Times New Roman"/>
          <w:b/>
        </w:rPr>
        <w:t xml:space="preserve">муниципальном районе </w:t>
      </w:r>
      <w:r w:rsidR="00731364">
        <w:rPr>
          <w:rFonts w:cs="Times New Roman"/>
          <w:b/>
        </w:rPr>
        <w:t>Республики Хакасия</w:t>
      </w:r>
    </w:p>
    <w:p w14:paraId="1FB31C59" w14:textId="77777777" w:rsidR="009F7866" w:rsidRPr="008F39EE" w:rsidRDefault="009F7866" w:rsidP="009F7866">
      <w:pPr>
        <w:rPr>
          <w:highlight w:val="yellow"/>
        </w:rPr>
      </w:pPr>
    </w:p>
    <w:p w14:paraId="57F0CF9C" w14:textId="67233873" w:rsidR="009D5C1D" w:rsidRDefault="00731364" w:rsidP="003167D2">
      <w:pPr>
        <w:spacing w:after="0"/>
        <w:rPr>
          <w:szCs w:val="28"/>
        </w:rPr>
      </w:pPr>
      <w:r>
        <w:t>Усть-Абаканский</w:t>
      </w:r>
      <w:r w:rsidR="00B069DE">
        <w:rPr>
          <w:bCs/>
          <w:szCs w:val="28"/>
        </w:rPr>
        <w:t xml:space="preserve"> район</w:t>
      </w:r>
      <w:r w:rsidR="009F7866" w:rsidRPr="00BE0764">
        <w:rPr>
          <w:bCs/>
          <w:szCs w:val="28"/>
        </w:rPr>
        <w:t xml:space="preserve"> </w:t>
      </w:r>
      <w:r w:rsidR="009F7866" w:rsidRPr="00BE0764">
        <w:rPr>
          <w:szCs w:val="28"/>
        </w:rPr>
        <w:t xml:space="preserve">расположен в </w:t>
      </w:r>
      <w:r w:rsidR="00B81591">
        <w:rPr>
          <w:szCs w:val="28"/>
        </w:rPr>
        <w:t>центральной</w:t>
      </w:r>
      <w:r w:rsidR="007144CB">
        <w:rPr>
          <w:szCs w:val="28"/>
        </w:rPr>
        <w:t xml:space="preserve"> части </w:t>
      </w:r>
      <w:r>
        <w:rPr>
          <w:szCs w:val="28"/>
        </w:rPr>
        <w:t>Республики Хакасия</w:t>
      </w:r>
      <w:r w:rsidR="009F7866" w:rsidRPr="00BE0764">
        <w:rPr>
          <w:szCs w:val="28"/>
        </w:rPr>
        <w:t xml:space="preserve">. Административный центр района находится </w:t>
      </w:r>
      <w:r w:rsidR="00DF252A">
        <w:rPr>
          <w:szCs w:val="28"/>
        </w:rPr>
        <w:t xml:space="preserve">в </w:t>
      </w:r>
      <w:r>
        <w:rPr>
          <w:szCs w:val="28"/>
        </w:rPr>
        <w:t>поселке городского типа</w:t>
      </w:r>
      <w:r w:rsidR="00D166E9">
        <w:rPr>
          <w:szCs w:val="28"/>
        </w:rPr>
        <w:t xml:space="preserve"> </w:t>
      </w:r>
      <w:r>
        <w:rPr>
          <w:szCs w:val="28"/>
        </w:rPr>
        <w:t>Усть-Абакан</w:t>
      </w:r>
      <w:r w:rsidR="00604FFC">
        <w:rPr>
          <w:szCs w:val="28"/>
        </w:rPr>
        <w:t>,</w:t>
      </w:r>
      <w:r w:rsidR="009F7866" w:rsidRPr="007668B6">
        <w:rPr>
          <w:szCs w:val="28"/>
        </w:rPr>
        <w:t xml:space="preserve"> </w:t>
      </w:r>
      <w:r w:rsidR="009D5C1D" w:rsidRPr="007668B6">
        <w:rPr>
          <w:szCs w:val="28"/>
        </w:rPr>
        <w:t>котор</w:t>
      </w:r>
      <w:r w:rsidR="00976158">
        <w:rPr>
          <w:szCs w:val="28"/>
        </w:rPr>
        <w:t>ый</w:t>
      </w:r>
      <w:r w:rsidR="009D5C1D" w:rsidRPr="007668B6">
        <w:rPr>
          <w:szCs w:val="28"/>
        </w:rPr>
        <w:t xml:space="preserve"> расположен в </w:t>
      </w:r>
      <w:r>
        <w:rPr>
          <w:szCs w:val="28"/>
        </w:rPr>
        <w:t>восточной</w:t>
      </w:r>
      <w:r w:rsidR="00976158">
        <w:rPr>
          <w:szCs w:val="28"/>
        </w:rPr>
        <w:t xml:space="preserve"> части</w:t>
      </w:r>
      <w:r w:rsidR="009D5C1D" w:rsidRPr="007668B6">
        <w:rPr>
          <w:szCs w:val="28"/>
        </w:rPr>
        <w:t xml:space="preserve"> района, на расстоянии </w:t>
      </w:r>
      <w:r>
        <w:rPr>
          <w:szCs w:val="28"/>
        </w:rPr>
        <w:t>4</w:t>
      </w:r>
      <w:r w:rsidR="00853FA2">
        <w:rPr>
          <w:szCs w:val="28"/>
        </w:rPr>
        <w:t xml:space="preserve"> </w:t>
      </w:r>
      <w:r w:rsidR="009D5C1D" w:rsidRPr="007668B6">
        <w:rPr>
          <w:szCs w:val="28"/>
        </w:rPr>
        <w:t xml:space="preserve">км от </w:t>
      </w:r>
      <w:r w:rsidR="005A41B7">
        <w:rPr>
          <w:szCs w:val="28"/>
        </w:rPr>
        <w:t>республиканского</w:t>
      </w:r>
      <w:r w:rsidR="009D5C1D" w:rsidRPr="007668B6">
        <w:rPr>
          <w:szCs w:val="28"/>
        </w:rPr>
        <w:t xml:space="preserve"> центра - города </w:t>
      </w:r>
      <w:r w:rsidR="005A41B7">
        <w:rPr>
          <w:szCs w:val="28"/>
        </w:rPr>
        <w:t>Абакан</w:t>
      </w:r>
      <w:r w:rsidR="009D5C1D" w:rsidRPr="007668B6">
        <w:rPr>
          <w:szCs w:val="28"/>
        </w:rPr>
        <w:t>.</w:t>
      </w:r>
    </w:p>
    <w:p w14:paraId="08240A6A" w14:textId="77777777" w:rsidR="009F7866" w:rsidRPr="005E3869" w:rsidRDefault="009F7866" w:rsidP="003167D2">
      <w:pPr>
        <w:spacing w:after="0"/>
        <w:rPr>
          <w:szCs w:val="28"/>
        </w:rPr>
      </w:pPr>
      <w:r>
        <w:rPr>
          <w:szCs w:val="28"/>
        </w:rPr>
        <w:t xml:space="preserve">Район </w:t>
      </w:r>
      <w:r w:rsidRPr="005E3869">
        <w:rPr>
          <w:szCs w:val="28"/>
        </w:rPr>
        <w:t xml:space="preserve">граничит: </w:t>
      </w:r>
    </w:p>
    <w:p w14:paraId="7BF6F7C6" w14:textId="7B477019" w:rsidR="00C05190" w:rsidRDefault="009F7866" w:rsidP="00E94B68">
      <w:pPr>
        <w:pStyle w:val="a2"/>
        <w:tabs>
          <w:tab w:val="left" w:pos="993"/>
        </w:tabs>
        <w:ind w:left="567" w:firstLine="170"/>
      </w:pPr>
      <w:r w:rsidRPr="005E3869">
        <w:t xml:space="preserve">на </w:t>
      </w:r>
      <w:r w:rsidR="00D166E9">
        <w:t xml:space="preserve">севере– с </w:t>
      </w:r>
      <w:proofErr w:type="spellStart"/>
      <w:r w:rsidR="00F51497">
        <w:t>Сорским</w:t>
      </w:r>
      <w:proofErr w:type="spellEnd"/>
      <w:r w:rsidR="00F51497">
        <w:t xml:space="preserve"> городским округом, </w:t>
      </w:r>
      <w:proofErr w:type="spellStart"/>
      <w:r w:rsidR="00F51497">
        <w:t>Боградским</w:t>
      </w:r>
      <w:proofErr w:type="spellEnd"/>
      <w:r w:rsidR="00F51497">
        <w:t xml:space="preserve"> районом Р</w:t>
      </w:r>
      <w:r w:rsidR="00D57E2B">
        <w:t>е</w:t>
      </w:r>
      <w:r w:rsidR="00F51497">
        <w:t>спублики Хакасия</w:t>
      </w:r>
      <w:r w:rsidRPr="005E3869">
        <w:t>;</w:t>
      </w:r>
    </w:p>
    <w:p w14:paraId="1D6CFD7C" w14:textId="26E74518" w:rsidR="00A541BE" w:rsidRPr="005E3869" w:rsidRDefault="00A541BE" w:rsidP="00A541BE">
      <w:pPr>
        <w:pStyle w:val="a2"/>
        <w:tabs>
          <w:tab w:val="left" w:pos="993"/>
        </w:tabs>
        <w:ind w:left="567" w:firstLine="170"/>
      </w:pPr>
      <w:r w:rsidRPr="005E3869">
        <w:t xml:space="preserve">на </w:t>
      </w:r>
      <w:r>
        <w:t xml:space="preserve">востоке – </w:t>
      </w:r>
      <w:r w:rsidR="00F51497">
        <w:t xml:space="preserve">с </w:t>
      </w:r>
      <w:r w:rsidR="00337C63">
        <w:t xml:space="preserve">г. Абакан, </w:t>
      </w:r>
      <w:r w:rsidR="00F51497">
        <w:t>Алтайским районом Республики Хакасия, Красноярским краем</w:t>
      </w:r>
      <w:r w:rsidRPr="005E3869">
        <w:t>;</w:t>
      </w:r>
    </w:p>
    <w:p w14:paraId="454CF7AE" w14:textId="10113D56" w:rsidR="009F7866" w:rsidRPr="005E3869" w:rsidRDefault="009F7866" w:rsidP="00E94B68">
      <w:pPr>
        <w:pStyle w:val="a2"/>
        <w:tabs>
          <w:tab w:val="left" w:pos="993"/>
        </w:tabs>
        <w:ind w:left="567" w:firstLine="170"/>
      </w:pPr>
      <w:r w:rsidRPr="005E3869">
        <w:t xml:space="preserve">на юге </w:t>
      </w:r>
      <w:r>
        <w:t xml:space="preserve">– </w:t>
      </w:r>
      <w:r w:rsidR="00A541BE">
        <w:t xml:space="preserve">с </w:t>
      </w:r>
      <w:proofErr w:type="spellStart"/>
      <w:r w:rsidR="00337C63">
        <w:t>Бейским</w:t>
      </w:r>
      <w:proofErr w:type="spellEnd"/>
      <w:r w:rsidR="00337C63">
        <w:t xml:space="preserve">, </w:t>
      </w:r>
      <w:proofErr w:type="spellStart"/>
      <w:r w:rsidR="00337C63">
        <w:t>Аскизским</w:t>
      </w:r>
      <w:proofErr w:type="spellEnd"/>
      <w:r w:rsidR="00337C63">
        <w:t xml:space="preserve"> районами Республики Хакасия</w:t>
      </w:r>
      <w:r w:rsidRPr="005E3869">
        <w:t>;</w:t>
      </w:r>
    </w:p>
    <w:p w14:paraId="34C6971E" w14:textId="13F5AFD0" w:rsidR="009F7866" w:rsidRPr="005E3869" w:rsidRDefault="009F7866" w:rsidP="00A541BE">
      <w:pPr>
        <w:pStyle w:val="a2"/>
        <w:tabs>
          <w:tab w:val="left" w:pos="993"/>
        </w:tabs>
        <w:ind w:left="567" w:firstLine="170"/>
      </w:pPr>
      <w:r w:rsidRPr="005E3869">
        <w:t xml:space="preserve">на </w:t>
      </w:r>
      <w:r w:rsidR="00337C63">
        <w:t>западе – с Кемеровской областью</w:t>
      </w:r>
      <w:r w:rsidRPr="005E3869">
        <w:t>.</w:t>
      </w:r>
    </w:p>
    <w:p w14:paraId="41A0299F" w14:textId="7AA611B9" w:rsidR="009F7866" w:rsidRDefault="009F7866" w:rsidP="003167D2">
      <w:pPr>
        <w:spacing w:after="0"/>
      </w:pPr>
      <w:r w:rsidRPr="005E3869">
        <w:t xml:space="preserve">В состав </w:t>
      </w:r>
      <w:r w:rsidR="00337C63">
        <w:t>Усть-Абаканского</w:t>
      </w:r>
      <w:r w:rsidRPr="005E3869">
        <w:t xml:space="preserve"> муниципального района вход</w:t>
      </w:r>
      <w:r>
        <w:t>я</w:t>
      </w:r>
      <w:r w:rsidRPr="005E3869">
        <w:t xml:space="preserve">т </w:t>
      </w:r>
      <w:r w:rsidR="00D166E9">
        <w:t>1</w:t>
      </w:r>
      <w:r w:rsidR="00337C63">
        <w:t>3</w:t>
      </w:r>
      <w:r w:rsidR="000E4588">
        <w:t xml:space="preserve"> </w:t>
      </w:r>
      <w:r w:rsidR="00D166E9">
        <w:t>муниципальных образований</w:t>
      </w:r>
      <w:r w:rsidR="00A541BE">
        <w:t xml:space="preserve"> (</w:t>
      </w:r>
      <w:r w:rsidR="00D166E9">
        <w:t>1 городское поселение и 1</w:t>
      </w:r>
      <w:r w:rsidR="00337C63">
        <w:t>2</w:t>
      </w:r>
      <w:r w:rsidR="00D166E9">
        <w:t xml:space="preserve"> сельских поселений</w:t>
      </w:r>
      <w:r w:rsidR="00A541BE">
        <w:t>)</w:t>
      </w:r>
      <w:r w:rsidRPr="00A9325D">
        <w:t xml:space="preserve">, в составе которых – </w:t>
      </w:r>
      <w:r w:rsidR="00337C63">
        <w:t>39</w:t>
      </w:r>
      <w:r w:rsidRPr="00A9325D">
        <w:t xml:space="preserve"> населенны</w:t>
      </w:r>
      <w:r w:rsidR="00337C63">
        <w:t>х</w:t>
      </w:r>
      <w:r w:rsidRPr="00A9325D">
        <w:t xml:space="preserve"> пункт</w:t>
      </w:r>
      <w:r w:rsidR="00337C63">
        <w:t>ов</w:t>
      </w:r>
      <w:r w:rsidR="00976158">
        <w:t>.</w:t>
      </w:r>
      <w:r w:rsidR="00BF394B">
        <w:t xml:space="preserve"> </w:t>
      </w:r>
    </w:p>
    <w:p w14:paraId="480D9451" w14:textId="659C1A33" w:rsidR="00423155" w:rsidRPr="000B54AA" w:rsidRDefault="00423155" w:rsidP="003167D2">
      <w:pPr>
        <w:spacing w:after="0"/>
      </w:pPr>
      <w:r>
        <w:t xml:space="preserve">Далее представлена краткая характеристика сельских поселений, </w:t>
      </w:r>
      <w:r w:rsidR="0068200A">
        <w:t>в отношении которых производится разработка КСОДД</w:t>
      </w:r>
      <w:r>
        <w:t xml:space="preserve">, в </w:t>
      </w:r>
      <w:proofErr w:type="spellStart"/>
      <w:r>
        <w:t>т.ч</w:t>
      </w:r>
      <w:proofErr w:type="spellEnd"/>
      <w:r>
        <w:t>. перечислены</w:t>
      </w:r>
      <w:r w:rsidR="00804F4B">
        <w:t xml:space="preserve"> наиболее крупные</w:t>
      </w:r>
      <w:r>
        <w:t xml:space="preserve"> населенные пункты.</w:t>
      </w:r>
    </w:p>
    <w:p w14:paraId="54B9AD4B" w14:textId="5ADC27B6" w:rsidR="00D166E9" w:rsidRDefault="00EA6851" w:rsidP="00F72F4E">
      <w:pPr>
        <w:pStyle w:val="af7"/>
        <w:numPr>
          <w:ilvl w:val="0"/>
          <w:numId w:val="40"/>
        </w:numPr>
        <w:spacing w:after="0"/>
      </w:pPr>
      <w:proofErr w:type="spellStart"/>
      <w:r>
        <w:t>Вершино-Биджинский</w:t>
      </w:r>
      <w:proofErr w:type="spellEnd"/>
      <w:r w:rsidR="00D166E9">
        <w:t xml:space="preserve"> сельсовет (население – </w:t>
      </w:r>
      <w:r w:rsidR="00730341">
        <w:t>1012</w:t>
      </w:r>
      <w:r w:rsidR="00D166E9">
        <w:t xml:space="preserve"> чел.) в составе: </w:t>
      </w:r>
      <w:r>
        <w:t xml:space="preserve">с. </w:t>
      </w:r>
      <w:proofErr w:type="spellStart"/>
      <w:r>
        <w:t>Вершино-Биджа</w:t>
      </w:r>
      <w:proofErr w:type="spellEnd"/>
      <w:r w:rsidR="00D166E9">
        <w:t xml:space="preserve"> и др. населенных пунктов;</w:t>
      </w:r>
    </w:p>
    <w:p w14:paraId="6F8BBDF6" w14:textId="582CAABC" w:rsidR="005972E6" w:rsidRDefault="00B5203E" w:rsidP="00F72F4E">
      <w:pPr>
        <w:pStyle w:val="af7"/>
        <w:numPr>
          <w:ilvl w:val="0"/>
          <w:numId w:val="40"/>
        </w:numPr>
        <w:spacing w:after="0"/>
      </w:pPr>
      <w:proofErr w:type="spellStart"/>
      <w:r>
        <w:t>Доможаковски</w:t>
      </w:r>
      <w:r w:rsidR="00D166E9">
        <w:t>й</w:t>
      </w:r>
      <w:proofErr w:type="spellEnd"/>
      <w:r w:rsidR="00D166E9">
        <w:t xml:space="preserve"> сельсовет (население – </w:t>
      </w:r>
      <w:r w:rsidR="00730341">
        <w:t>1466</w:t>
      </w:r>
      <w:r w:rsidR="00D166E9">
        <w:t xml:space="preserve"> чел.) в составе</w:t>
      </w:r>
      <w:r w:rsidR="007C1AE6">
        <w:t>:</w:t>
      </w:r>
      <w:r w:rsidR="00D166E9">
        <w:t xml:space="preserve"> </w:t>
      </w:r>
      <w:proofErr w:type="spellStart"/>
      <w:r w:rsidR="0026070B">
        <w:t>аал</w:t>
      </w:r>
      <w:proofErr w:type="spellEnd"/>
      <w:r w:rsidR="0026070B">
        <w:t xml:space="preserve"> </w:t>
      </w:r>
      <w:proofErr w:type="spellStart"/>
      <w:r w:rsidR="0026070B">
        <w:t>Доможаков</w:t>
      </w:r>
      <w:proofErr w:type="spellEnd"/>
      <w:r w:rsidR="005972E6">
        <w:t xml:space="preserve"> </w:t>
      </w:r>
      <w:r w:rsidR="0026070B">
        <w:t>и др. населенных пунктов</w:t>
      </w:r>
      <w:r w:rsidR="005972E6">
        <w:t>;</w:t>
      </w:r>
    </w:p>
    <w:p w14:paraId="180B86EC" w14:textId="4B42A3F8" w:rsidR="005972E6" w:rsidRDefault="0026070B" w:rsidP="00F72F4E">
      <w:pPr>
        <w:pStyle w:val="af7"/>
        <w:numPr>
          <w:ilvl w:val="0"/>
          <w:numId w:val="40"/>
        </w:numPr>
        <w:spacing w:after="0"/>
      </w:pPr>
      <w:proofErr w:type="gramStart"/>
      <w:r>
        <w:t>Московский</w:t>
      </w:r>
      <w:r w:rsidR="005972E6">
        <w:t xml:space="preserve"> сельсовет (население – </w:t>
      </w:r>
      <w:r>
        <w:t>1</w:t>
      </w:r>
      <w:r w:rsidR="00730341">
        <w:t>265</w:t>
      </w:r>
      <w:r w:rsidR="005972E6">
        <w:t xml:space="preserve"> чел.) в составе: с. </w:t>
      </w:r>
      <w:r>
        <w:t>Московское</w:t>
      </w:r>
      <w:r w:rsidR="005972E6">
        <w:t xml:space="preserve"> и др. населенных пунктов;</w:t>
      </w:r>
      <w:proofErr w:type="gramEnd"/>
    </w:p>
    <w:p w14:paraId="1DB30103" w14:textId="09CD3D56" w:rsidR="00CA30ED" w:rsidRDefault="00CA30ED" w:rsidP="00F72F4E">
      <w:pPr>
        <w:pStyle w:val="af7"/>
        <w:numPr>
          <w:ilvl w:val="0"/>
          <w:numId w:val="40"/>
        </w:numPr>
        <w:spacing w:after="0"/>
      </w:pPr>
      <w:proofErr w:type="spellStart"/>
      <w:r>
        <w:t>Усть-Бюрский</w:t>
      </w:r>
      <w:proofErr w:type="spellEnd"/>
      <w:r>
        <w:t xml:space="preserve"> сельсовет (население – 18</w:t>
      </w:r>
      <w:r w:rsidR="00730341">
        <w:t>17</w:t>
      </w:r>
      <w:r>
        <w:t xml:space="preserve"> чел.) в составе: с. </w:t>
      </w:r>
      <w:proofErr w:type="spellStart"/>
      <w:r>
        <w:t>Усть-Бюр</w:t>
      </w:r>
      <w:proofErr w:type="spellEnd"/>
      <w:r>
        <w:t>;</w:t>
      </w:r>
    </w:p>
    <w:p w14:paraId="2D4A324F" w14:textId="37081646" w:rsidR="00C1571C" w:rsidRDefault="00CA30ED" w:rsidP="00F72F4E">
      <w:pPr>
        <w:pStyle w:val="af7"/>
        <w:numPr>
          <w:ilvl w:val="0"/>
          <w:numId w:val="40"/>
        </w:numPr>
        <w:spacing w:after="0"/>
      </w:pPr>
      <w:proofErr w:type="spellStart"/>
      <w:r>
        <w:t>Чарковский</w:t>
      </w:r>
      <w:proofErr w:type="spellEnd"/>
      <w:r>
        <w:t xml:space="preserve"> сельсовет (население – 10</w:t>
      </w:r>
      <w:r w:rsidR="00730341">
        <w:t>12</w:t>
      </w:r>
      <w:r>
        <w:t xml:space="preserve"> чел.) в составе: </w:t>
      </w:r>
      <w:proofErr w:type="spellStart"/>
      <w:r>
        <w:t>аал</w:t>
      </w:r>
      <w:proofErr w:type="spellEnd"/>
      <w:r>
        <w:t xml:space="preserve"> </w:t>
      </w:r>
      <w:proofErr w:type="spellStart"/>
      <w:r>
        <w:t>Чарков</w:t>
      </w:r>
      <w:proofErr w:type="spellEnd"/>
      <w:r>
        <w:t xml:space="preserve"> и др. населенных пунктов</w:t>
      </w:r>
      <w:r w:rsidR="00B15BF0">
        <w:t>.</w:t>
      </w:r>
    </w:p>
    <w:p w14:paraId="3ADD085C" w14:textId="73A92E46" w:rsidR="00B269E9" w:rsidRDefault="001E60AB" w:rsidP="003167D2">
      <w:pPr>
        <w:shd w:val="clear" w:color="auto" w:fill="FFFFFF"/>
        <w:spacing w:after="0"/>
        <w:rPr>
          <w:szCs w:val="28"/>
        </w:rPr>
        <w:sectPr w:rsidR="00B269E9" w:rsidSect="007E6B9F">
          <w:headerReference w:type="even" r:id="rId10"/>
          <w:headerReference w:type="default" r:id="rId11"/>
          <w:footerReference w:type="even" r:id="rId12"/>
          <w:footerReference w:type="default" r:id="rId13"/>
          <w:headerReference w:type="first" r:id="rId14"/>
          <w:footerReference w:type="first" r:id="rId15"/>
          <w:pgSz w:w="11906" w:h="16838"/>
          <w:pgMar w:top="1134" w:right="850" w:bottom="1134" w:left="1701" w:header="708" w:footer="708" w:gutter="0"/>
          <w:cols w:space="708"/>
          <w:titlePg/>
          <w:docGrid w:linePitch="360"/>
        </w:sectPr>
      </w:pPr>
      <w:r>
        <w:rPr>
          <w:szCs w:val="28"/>
        </w:rPr>
        <w:t xml:space="preserve">Общая численность населения </w:t>
      </w:r>
      <w:r w:rsidR="00B269E9">
        <w:t>Усть-Абаканского</w:t>
      </w:r>
      <w:r>
        <w:rPr>
          <w:szCs w:val="28"/>
        </w:rPr>
        <w:t xml:space="preserve"> муниципального района составляет </w:t>
      </w:r>
      <w:r w:rsidR="00730341">
        <w:rPr>
          <w:szCs w:val="28"/>
        </w:rPr>
        <w:t>40916</w:t>
      </w:r>
      <w:r w:rsidR="00F72F4E">
        <w:rPr>
          <w:szCs w:val="28"/>
        </w:rPr>
        <w:t xml:space="preserve"> </w:t>
      </w:r>
      <w:r>
        <w:rPr>
          <w:szCs w:val="28"/>
        </w:rPr>
        <w:t>чел</w:t>
      </w:r>
      <w:r w:rsidR="00EC0B61">
        <w:rPr>
          <w:szCs w:val="28"/>
        </w:rPr>
        <w:t>.</w:t>
      </w:r>
      <w:r>
        <w:rPr>
          <w:szCs w:val="28"/>
        </w:rPr>
        <w:t xml:space="preserve"> (по состоянию </w:t>
      </w:r>
      <w:r w:rsidR="00B0444B">
        <w:rPr>
          <w:szCs w:val="28"/>
        </w:rPr>
        <w:t>на 01.01.20</w:t>
      </w:r>
      <w:r w:rsidR="00F72F4E">
        <w:rPr>
          <w:szCs w:val="28"/>
        </w:rPr>
        <w:t>2</w:t>
      </w:r>
      <w:r w:rsidR="00730341">
        <w:rPr>
          <w:szCs w:val="28"/>
        </w:rPr>
        <w:t>2</w:t>
      </w:r>
      <w:r>
        <w:rPr>
          <w:szCs w:val="28"/>
        </w:rPr>
        <w:t>).</w:t>
      </w:r>
      <w:r w:rsidR="0068200A">
        <w:rPr>
          <w:szCs w:val="28"/>
        </w:rPr>
        <w:t xml:space="preserve">  Общая численность населения сельских поселений, в отношении которых производится разработка КСОДД, составляет </w:t>
      </w:r>
      <w:r w:rsidR="00730341">
        <w:rPr>
          <w:szCs w:val="28"/>
        </w:rPr>
        <w:t>6572</w:t>
      </w:r>
      <w:r w:rsidR="0068200A">
        <w:rPr>
          <w:szCs w:val="28"/>
        </w:rPr>
        <w:t xml:space="preserve"> чел.</w:t>
      </w:r>
    </w:p>
    <w:p w14:paraId="0FA2DC67" w14:textId="40168444" w:rsidR="009F7866" w:rsidRDefault="009F7866" w:rsidP="003167D2">
      <w:pPr>
        <w:shd w:val="clear" w:color="auto" w:fill="FFFFFF"/>
        <w:spacing w:after="0"/>
        <w:rPr>
          <w:szCs w:val="28"/>
        </w:rPr>
      </w:pPr>
    </w:p>
    <w:p w14:paraId="3F9936C2" w14:textId="39052AE2" w:rsidR="00163038" w:rsidRDefault="00163038" w:rsidP="003167D2">
      <w:pPr>
        <w:shd w:val="clear" w:color="auto" w:fill="FFFFFF"/>
        <w:spacing w:after="0"/>
        <w:rPr>
          <w:szCs w:val="28"/>
        </w:rPr>
      </w:pPr>
      <w:r>
        <w:rPr>
          <w:szCs w:val="28"/>
        </w:rPr>
        <w:t xml:space="preserve">Визуально границы района и входящих в него </w:t>
      </w:r>
      <w:r w:rsidR="00B269E9">
        <w:rPr>
          <w:szCs w:val="28"/>
        </w:rPr>
        <w:t xml:space="preserve">муниципальных образований </w:t>
      </w:r>
      <w:r>
        <w:rPr>
          <w:szCs w:val="28"/>
        </w:rPr>
        <w:t>представлены на рисунке 1.1.</w:t>
      </w:r>
    </w:p>
    <w:p w14:paraId="71B9B6A9" w14:textId="6F2D7BF0" w:rsidR="00416754" w:rsidRDefault="00B269E9" w:rsidP="00416754">
      <w:pPr>
        <w:shd w:val="clear" w:color="auto" w:fill="FFFFFF"/>
        <w:spacing w:after="0"/>
        <w:ind w:firstLine="0"/>
        <w:jc w:val="center"/>
        <w:rPr>
          <w:szCs w:val="28"/>
        </w:rPr>
      </w:pPr>
      <w:r>
        <w:rPr>
          <w:noProof/>
          <w:szCs w:val="28"/>
          <w:lang w:eastAsia="ru-RU"/>
        </w:rPr>
        <w:drawing>
          <wp:inline distT="0" distB="0" distL="0" distR="0" wp14:anchorId="2D95BBA1" wp14:editId="7FE07827">
            <wp:extent cx="8414411" cy="4695825"/>
            <wp:effectExtent l="0" t="0" r="571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3283" t="24398" r="6019" b="16212"/>
                    <a:stretch/>
                  </pic:blipFill>
                  <pic:spPr bwMode="auto">
                    <a:xfrm>
                      <a:off x="0" y="0"/>
                      <a:ext cx="8420455" cy="4699198"/>
                    </a:xfrm>
                    <a:prstGeom prst="rect">
                      <a:avLst/>
                    </a:prstGeom>
                    <a:noFill/>
                    <a:ln>
                      <a:noFill/>
                    </a:ln>
                    <a:extLst>
                      <a:ext uri="{53640926-AAD7-44D8-BBD7-CCE9431645EC}">
                        <a14:shadowObscured xmlns:a14="http://schemas.microsoft.com/office/drawing/2010/main"/>
                      </a:ext>
                    </a:extLst>
                  </pic:spPr>
                </pic:pic>
              </a:graphicData>
            </a:graphic>
          </wp:inline>
        </w:drawing>
      </w:r>
    </w:p>
    <w:p w14:paraId="1DB8D230" w14:textId="77777777" w:rsidR="00B269E9" w:rsidRDefault="00416754" w:rsidP="00416754">
      <w:pPr>
        <w:ind w:firstLine="0"/>
        <w:jc w:val="center"/>
        <w:rPr>
          <w:noProof/>
        </w:rPr>
      </w:pPr>
      <w:r w:rsidRPr="00AA2449">
        <w:t>Рисунок</w:t>
      </w:r>
      <w:r>
        <w:t xml:space="preserve"> </w:t>
      </w:r>
      <w:r w:rsidRPr="00AA2449">
        <w:t xml:space="preserve">1.1 – Схема расположения границ </w:t>
      </w:r>
      <w:r w:rsidR="00B269E9">
        <w:t>Усть-Абаканского</w:t>
      </w:r>
    </w:p>
    <w:p w14:paraId="440236B0" w14:textId="77777777" w:rsidR="00B269E9" w:rsidRDefault="001B2DBC" w:rsidP="00416754">
      <w:pPr>
        <w:ind w:firstLine="0"/>
        <w:jc w:val="center"/>
        <w:sectPr w:rsidR="00B269E9" w:rsidSect="00B269E9">
          <w:pgSz w:w="16838" w:h="11906" w:orient="landscape"/>
          <w:pgMar w:top="1701" w:right="1134" w:bottom="850" w:left="1134" w:header="708" w:footer="708" w:gutter="0"/>
          <w:cols w:space="708"/>
          <w:titlePg/>
          <w:docGrid w:linePitch="360"/>
        </w:sectPr>
      </w:pPr>
      <w:r>
        <w:t xml:space="preserve"> </w:t>
      </w:r>
      <w:r w:rsidR="00416754" w:rsidRPr="00AA2449">
        <w:t>муниципального района</w:t>
      </w:r>
      <w:r w:rsidR="00416754">
        <w:t xml:space="preserve"> и </w:t>
      </w:r>
      <w:r w:rsidR="005972E6">
        <w:t>муниципальных образований</w:t>
      </w:r>
      <w:r w:rsidR="00416754">
        <w:t>, входящих в состав района</w:t>
      </w:r>
    </w:p>
    <w:p w14:paraId="0AD60950" w14:textId="77777777" w:rsidR="00D565DA" w:rsidRPr="003B67B6" w:rsidRDefault="00D565DA" w:rsidP="00D565DA">
      <w:pPr>
        <w:spacing w:line="240" w:lineRule="auto"/>
        <w:rPr>
          <w:rFonts w:eastAsia="Times New Roman"/>
          <w:b/>
          <w:bCs/>
          <w:iCs/>
          <w:szCs w:val="24"/>
          <w:lang w:eastAsia="ru-RU"/>
        </w:rPr>
      </w:pPr>
      <w:r w:rsidRPr="003B67B6">
        <w:rPr>
          <w:rFonts w:eastAsia="Times New Roman"/>
          <w:b/>
          <w:bCs/>
          <w:iCs/>
          <w:szCs w:val="24"/>
          <w:lang w:eastAsia="ru-RU"/>
        </w:rPr>
        <w:lastRenderedPageBreak/>
        <w:t>Экономическая сфера</w:t>
      </w:r>
    </w:p>
    <w:p w14:paraId="20F93F1E" w14:textId="45E4DA4D" w:rsidR="00B269E9" w:rsidRPr="00B269E9" w:rsidRDefault="00B269E9" w:rsidP="00B269E9">
      <w:pPr>
        <w:shd w:val="clear" w:color="auto" w:fill="FFFFFF"/>
        <w:spacing w:after="0"/>
        <w:rPr>
          <w:szCs w:val="28"/>
        </w:rPr>
      </w:pPr>
      <w:proofErr w:type="spellStart"/>
      <w:r w:rsidRPr="00B269E9">
        <w:rPr>
          <w:szCs w:val="28"/>
        </w:rPr>
        <w:t>Усть</w:t>
      </w:r>
      <w:proofErr w:type="spellEnd"/>
      <w:r w:rsidRPr="00B269E9">
        <w:rPr>
          <w:szCs w:val="28"/>
        </w:rPr>
        <w:t>–Абаканский район относится к аграрно-промышленному типу. Видами экономической деятельности, определяющими промышленное производство, являются: добыча полезных ископаемых, обрабатывающие производства, обеспечение электрической энергией, газом и паром; водоснабжение, водоотведение, организация сбора и утилизации отходов.</w:t>
      </w:r>
    </w:p>
    <w:p w14:paraId="14F724D0" w14:textId="54C6C2A5" w:rsidR="00B269E9" w:rsidRPr="00B269E9" w:rsidRDefault="00B269E9" w:rsidP="00B269E9">
      <w:pPr>
        <w:shd w:val="clear" w:color="auto" w:fill="FFFFFF"/>
        <w:spacing w:after="0"/>
        <w:rPr>
          <w:szCs w:val="28"/>
        </w:rPr>
      </w:pPr>
      <w:r w:rsidRPr="00B269E9">
        <w:rPr>
          <w:szCs w:val="28"/>
        </w:rPr>
        <w:t>Основным видом в добывающей отрасли является добыча угля и строительных нерудных материалов, к которым относятся: щебень, песчано-гравийная смесь, гравий, строительный песок. На территории района добывается порядка 13 млн. тонн угля, более 400 тыс. тонн строительных нерудных материалов. Ведущими предприятиями данной отрасли является ООО «Хакасская стройиндустрия», ООО «Первая нерудная компания», ООО «</w:t>
      </w:r>
      <w:proofErr w:type="spellStart"/>
      <w:r w:rsidRPr="00B269E9">
        <w:rPr>
          <w:szCs w:val="28"/>
        </w:rPr>
        <w:t>Стройсервис</w:t>
      </w:r>
      <w:proofErr w:type="spellEnd"/>
      <w:r w:rsidRPr="00B269E9">
        <w:rPr>
          <w:szCs w:val="28"/>
        </w:rPr>
        <w:t xml:space="preserve">», ООО «Катрина». ООО «Бентонит Хакасии» ведет добычу </w:t>
      </w:r>
      <w:proofErr w:type="spellStart"/>
      <w:r w:rsidRPr="00B269E9">
        <w:rPr>
          <w:szCs w:val="28"/>
        </w:rPr>
        <w:t>бентонитовой</w:t>
      </w:r>
      <w:proofErr w:type="spellEnd"/>
      <w:r w:rsidRPr="00B269E9">
        <w:rPr>
          <w:szCs w:val="28"/>
        </w:rPr>
        <w:t xml:space="preserve"> глины. Добычу угля на территории района ведет группа угледобывающих предприятий г. Черногорска </w:t>
      </w:r>
      <w:proofErr w:type="gramStart"/>
      <w:r w:rsidRPr="00B269E9">
        <w:rPr>
          <w:szCs w:val="28"/>
        </w:rPr>
        <w:t>-О</w:t>
      </w:r>
      <w:proofErr w:type="gramEnd"/>
      <w:r w:rsidRPr="00B269E9">
        <w:rPr>
          <w:szCs w:val="28"/>
        </w:rPr>
        <w:t>АО «СУЭК-Хакасия», ООО УК «Разрез Степной».</w:t>
      </w:r>
    </w:p>
    <w:p w14:paraId="684BFAE7" w14:textId="68260742" w:rsidR="00B269E9" w:rsidRPr="00B269E9" w:rsidRDefault="00B269E9" w:rsidP="00B269E9">
      <w:pPr>
        <w:shd w:val="clear" w:color="auto" w:fill="FFFFFF"/>
        <w:spacing w:after="0"/>
        <w:rPr>
          <w:szCs w:val="28"/>
        </w:rPr>
      </w:pPr>
      <w:r w:rsidRPr="00B269E9">
        <w:rPr>
          <w:szCs w:val="28"/>
        </w:rPr>
        <w:t xml:space="preserve">Около 40% в структуре промышленного производства занимают обрабатывающие производства. Значительную долю обрабатывающих производств составляют производство пищевых продуктов и производство прочей неметаллической минеральной продукции. </w:t>
      </w:r>
      <w:proofErr w:type="gramStart"/>
      <w:r w:rsidRPr="00B269E9">
        <w:rPr>
          <w:szCs w:val="28"/>
        </w:rPr>
        <w:t>Основными предприятиями данной отрасли являются        ООО СПК «Сибирь», ООО «Альпина», ООО «Консервный завод» - производство пищевых продуктов, ООО «Сибирская стекольная компания», ООО «Технические системы», ООО «</w:t>
      </w:r>
      <w:proofErr w:type="spellStart"/>
      <w:r w:rsidRPr="00B269E9">
        <w:rPr>
          <w:szCs w:val="28"/>
        </w:rPr>
        <w:t>Стальмонтаж</w:t>
      </w:r>
      <w:proofErr w:type="spellEnd"/>
      <w:r w:rsidRPr="00B269E9">
        <w:rPr>
          <w:szCs w:val="28"/>
        </w:rPr>
        <w:t>» - производство прочих неметаллических минеральных продуктов, ООО «Хакасская стройиндустрия» - производство изделий из бетона и цемента.</w:t>
      </w:r>
      <w:proofErr w:type="gramEnd"/>
      <w:r w:rsidRPr="00B269E9">
        <w:rPr>
          <w:szCs w:val="28"/>
        </w:rPr>
        <w:t xml:space="preserve"> На долю малых предприятий и организаций, занимающихся обрабатывающими производствами, приходится более 70% в общем объеме производства данного сектора. </w:t>
      </w:r>
    </w:p>
    <w:p w14:paraId="45E56ABA" w14:textId="77777777" w:rsidR="00B269E9" w:rsidRPr="00B269E9" w:rsidRDefault="00B269E9" w:rsidP="00B269E9">
      <w:pPr>
        <w:shd w:val="clear" w:color="auto" w:fill="FFFFFF"/>
        <w:spacing w:after="0"/>
        <w:rPr>
          <w:szCs w:val="28"/>
        </w:rPr>
      </w:pPr>
      <w:r w:rsidRPr="00B269E9">
        <w:rPr>
          <w:szCs w:val="28"/>
        </w:rPr>
        <w:t xml:space="preserve">Ведением лесного хозяйства на территории Усть-Абаканского района занимается </w:t>
      </w:r>
      <w:proofErr w:type="spellStart"/>
      <w:r w:rsidRPr="00B269E9">
        <w:rPr>
          <w:szCs w:val="28"/>
        </w:rPr>
        <w:t>Усть</w:t>
      </w:r>
      <w:proofErr w:type="spellEnd"/>
      <w:r w:rsidRPr="00B269E9">
        <w:rPr>
          <w:szCs w:val="28"/>
        </w:rPr>
        <w:t>–</w:t>
      </w:r>
      <w:proofErr w:type="spellStart"/>
      <w:r w:rsidRPr="00B269E9">
        <w:rPr>
          <w:szCs w:val="28"/>
        </w:rPr>
        <w:t>Бюрское</w:t>
      </w:r>
      <w:proofErr w:type="spellEnd"/>
      <w:r w:rsidRPr="00B269E9">
        <w:rPr>
          <w:szCs w:val="28"/>
        </w:rPr>
        <w:t xml:space="preserve"> и </w:t>
      </w:r>
      <w:proofErr w:type="gramStart"/>
      <w:r w:rsidRPr="00B269E9">
        <w:rPr>
          <w:szCs w:val="28"/>
        </w:rPr>
        <w:t>Абаканское</w:t>
      </w:r>
      <w:proofErr w:type="gramEnd"/>
      <w:r w:rsidRPr="00B269E9">
        <w:rPr>
          <w:szCs w:val="28"/>
        </w:rPr>
        <w:t xml:space="preserve"> лесничества Государственного комитета по лесу Республики Хакасия. На землях особо охраняемых природных территорий ведет свою деятельность ФГУ «Государственный природный заповедник «Хакасский».        На территории района располагаются два участка заповедника: «</w:t>
      </w:r>
      <w:proofErr w:type="spellStart"/>
      <w:r w:rsidRPr="00B269E9">
        <w:rPr>
          <w:szCs w:val="28"/>
        </w:rPr>
        <w:t>Камызякская</w:t>
      </w:r>
      <w:proofErr w:type="spellEnd"/>
      <w:r w:rsidRPr="00B269E9">
        <w:rPr>
          <w:szCs w:val="28"/>
        </w:rPr>
        <w:t xml:space="preserve"> степь      с озером </w:t>
      </w:r>
      <w:proofErr w:type="spellStart"/>
      <w:r w:rsidRPr="00B269E9">
        <w:rPr>
          <w:szCs w:val="28"/>
        </w:rPr>
        <w:t>Улуг</w:t>
      </w:r>
      <w:proofErr w:type="spellEnd"/>
      <w:r w:rsidRPr="00B269E9">
        <w:rPr>
          <w:szCs w:val="28"/>
        </w:rPr>
        <w:t>–Коль» (4789 га) и «</w:t>
      </w:r>
      <w:proofErr w:type="spellStart"/>
      <w:r w:rsidRPr="00B269E9">
        <w:rPr>
          <w:szCs w:val="28"/>
        </w:rPr>
        <w:t>Хол</w:t>
      </w:r>
      <w:proofErr w:type="spellEnd"/>
      <w:r w:rsidRPr="00B269E9">
        <w:rPr>
          <w:szCs w:val="28"/>
        </w:rPr>
        <w:t>–</w:t>
      </w:r>
      <w:proofErr w:type="spellStart"/>
      <w:r w:rsidRPr="00B269E9">
        <w:rPr>
          <w:szCs w:val="28"/>
        </w:rPr>
        <w:t>Богаз</w:t>
      </w:r>
      <w:proofErr w:type="spellEnd"/>
      <w:r w:rsidRPr="00B269E9">
        <w:rPr>
          <w:szCs w:val="28"/>
        </w:rPr>
        <w:t xml:space="preserve">» (2499 га). </w:t>
      </w:r>
    </w:p>
    <w:p w14:paraId="0D3C3040" w14:textId="415DBBFB" w:rsidR="00B269E9" w:rsidRPr="00B269E9" w:rsidRDefault="00B269E9" w:rsidP="00B269E9">
      <w:pPr>
        <w:shd w:val="clear" w:color="auto" w:fill="FFFFFF"/>
        <w:spacing w:after="0"/>
        <w:rPr>
          <w:szCs w:val="28"/>
        </w:rPr>
      </w:pPr>
      <w:r w:rsidRPr="00B269E9">
        <w:rPr>
          <w:szCs w:val="28"/>
        </w:rPr>
        <w:t>Сельское хозяйство является ведущей отраслью экономики района. На 1 января 2021 года сельскохозяйственным производством занимаются</w:t>
      </w:r>
      <w:r>
        <w:rPr>
          <w:szCs w:val="28"/>
        </w:rPr>
        <w:t xml:space="preserve"> </w:t>
      </w:r>
      <w:r w:rsidRPr="00B269E9">
        <w:rPr>
          <w:szCs w:val="28"/>
        </w:rPr>
        <w:t xml:space="preserve">3 сельскохозяйственных предприятия с численностью 80 человек; 142 крестьянских фермерских хозяйств, 11904 личных подсобных хозяйств. Основные виды деятельности: выращивание зерновых и зернобобовых, кормовых культур, картофеля   и овощей, производство молока, мяса птицы, говядины и свинины, а также разведение лошадей и овец. </w:t>
      </w:r>
    </w:p>
    <w:p w14:paraId="5913B016" w14:textId="77777777" w:rsidR="00B269E9" w:rsidRPr="00B269E9" w:rsidRDefault="00B269E9" w:rsidP="00B269E9">
      <w:pPr>
        <w:shd w:val="clear" w:color="auto" w:fill="FFFFFF"/>
        <w:spacing w:after="0"/>
        <w:rPr>
          <w:szCs w:val="28"/>
        </w:rPr>
      </w:pPr>
      <w:r w:rsidRPr="00B269E9">
        <w:rPr>
          <w:szCs w:val="28"/>
        </w:rPr>
        <w:t>В агропромышленном комплексе района крупными товаропроизводителями являются ООО «Усть-Абаканская птицефабрика» (п. Расцвет), занятое производством яиц и диетического мяса, ФГУП «Черногорское» (</w:t>
      </w:r>
      <w:proofErr w:type="spellStart"/>
      <w:r w:rsidRPr="00B269E9">
        <w:rPr>
          <w:szCs w:val="28"/>
        </w:rPr>
        <w:t>с</w:t>
      </w:r>
      <w:proofErr w:type="gramStart"/>
      <w:r w:rsidRPr="00B269E9">
        <w:rPr>
          <w:szCs w:val="28"/>
        </w:rPr>
        <w:t>.С</w:t>
      </w:r>
      <w:proofErr w:type="gramEnd"/>
      <w:r w:rsidRPr="00B269E9">
        <w:rPr>
          <w:szCs w:val="28"/>
        </w:rPr>
        <w:t>олнечное</w:t>
      </w:r>
      <w:proofErr w:type="spellEnd"/>
      <w:r w:rsidRPr="00B269E9">
        <w:rPr>
          <w:szCs w:val="28"/>
        </w:rPr>
        <w:t xml:space="preserve">) – молочное и мясное скотоводство, ООО «Сибирь-АГРО» (а. Сапогов) – мясное скотоводство,                  КФХ Магомедов (с. Калинино) - овощеводство. </w:t>
      </w:r>
    </w:p>
    <w:p w14:paraId="6357159B" w14:textId="0B4AF27E" w:rsidR="00B269E9" w:rsidRPr="00B269E9" w:rsidRDefault="00B269E9" w:rsidP="00B269E9">
      <w:pPr>
        <w:shd w:val="clear" w:color="auto" w:fill="FFFFFF"/>
        <w:spacing w:after="0"/>
        <w:rPr>
          <w:szCs w:val="28"/>
        </w:rPr>
      </w:pPr>
      <w:r w:rsidRPr="00B269E9">
        <w:rPr>
          <w:szCs w:val="28"/>
        </w:rPr>
        <w:t>Особое значение для муниципального образования имеет развитие туристического и культурно-досугового бизнеса, определяемого историческим</w:t>
      </w:r>
      <w:r w:rsidR="001D3ABB">
        <w:rPr>
          <w:szCs w:val="28"/>
        </w:rPr>
        <w:t xml:space="preserve"> </w:t>
      </w:r>
      <w:r w:rsidRPr="00B269E9">
        <w:rPr>
          <w:szCs w:val="28"/>
        </w:rPr>
        <w:t xml:space="preserve">и культурным наследием района, неразрывно связанным с историей и культурой Хакасии и России: древние курганы </w:t>
      </w:r>
      <w:proofErr w:type="spellStart"/>
      <w:r w:rsidRPr="00B269E9">
        <w:rPr>
          <w:szCs w:val="28"/>
        </w:rPr>
        <w:t>Салбыкской</w:t>
      </w:r>
      <w:proofErr w:type="spellEnd"/>
      <w:r w:rsidRPr="00B269E9">
        <w:rPr>
          <w:szCs w:val="28"/>
        </w:rPr>
        <w:t xml:space="preserve"> степи, </w:t>
      </w:r>
      <w:proofErr w:type="spellStart"/>
      <w:r w:rsidRPr="00B269E9">
        <w:rPr>
          <w:szCs w:val="28"/>
        </w:rPr>
        <w:t>Уйбатский</w:t>
      </w:r>
      <w:proofErr w:type="spellEnd"/>
      <w:r w:rsidRPr="00B269E9">
        <w:rPr>
          <w:szCs w:val="28"/>
        </w:rPr>
        <w:t xml:space="preserve"> замок, </w:t>
      </w:r>
      <w:proofErr w:type="spellStart"/>
      <w:r w:rsidRPr="00B269E9">
        <w:rPr>
          <w:szCs w:val="28"/>
        </w:rPr>
        <w:t>Уйбатский</w:t>
      </w:r>
      <w:proofErr w:type="spellEnd"/>
      <w:r w:rsidRPr="00B269E9">
        <w:rPr>
          <w:szCs w:val="28"/>
        </w:rPr>
        <w:t xml:space="preserve"> </w:t>
      </w:r>
      <w:proofErr w:type="spellStart"/>
      <w:r w:rsidRPr="00B269E9">
        <w:rPr>
          <w:szCs w:val="28"/>
        </w:rPr>
        <w:t>чаа</w:t>
      </w:r>
      <w:proofErr w:type="spellEnd"/>
      <w:r w:rsidRPr="00B269E9">
        <w:rPr>
          <w:szCs w:val="28"/>
        </w:rPr>
        <w:t xml:space="preserve"> </w:t>
      </w:r>
      <w:proofErr w:type="spellStart"/>
      <w:r w:rsidRPr="00B269E9">
        <w:rPr>
          <w:szCs w:val="28"/>
        </w:rPr>
        <w:t>тас</w:t>
      </w:r>
      <w:proofErr w:type="spellEnd"/>
      <w:r w:rsidRPr="00B269E9">
        <w:rPr>
          <w:szCs w:val="28"/>
        </w:rPr>
        <w:t xml:space="preserve">, городище Узун </w:t>
      </w:r>
      <w:proofErr w:type="spellStart"/>
      <w:r w:rsidRPr="00B269E9">
        <w:rPr>
          <w:szCs w:val="28"/>
        </w:rPr>
        <w:t>хыр</w:t>
      </w:r>
      <w:proofErr w:type="spellEnd"/>
      <w:r w:rsidRPr="00B269E9">
        <w:rPr>
          <w:szCs w:val="28"/>
        </w:rPr>
        <w:t xml:space="preserve">, археологические памятники горы </w:t>
      </w:r>
      <w:proofErr w:type="spellStart"/>
      <w:r w:rsidRPr="00B269E9">
        <w:rPr>
          <w:szCs w:val="28"/>
        </w:rPr>
        <w:t>Куня</w:t>
      </w:r>
      <w:proofErr w:type="spellEnd"/>
      <w:r w:rsidRPr="00B269E9">
        <w:rPr>
          <w:szCs w:val="28"/>
        </w:rPr>
        <w:t xml:space="preserve">, каменоломни </w:t>
      </w:r>
      <w:proofErr w:type="spellStart"/>
      <w:r w:rsidRPr="00B269E9">
        <w:rPr>
          <w:szCs w:val="28"/>
        </w:rPr>
        <w:t>Хызыл</w:t>
      </w:r>
      <w:proofErr w:type="spellEnd"/>
      <w:r w:rsidRPr="00B269E9">
        <w:rPr>
          <w:szCs w:val="28"/>
        </w:rPr>
        <w:t xml:space="preserve"> </w:t>
      </w:r>
      <w:proofErr w:type="gramStart"/>
      <w:r w:rsidRPr="00B269E9">
        <w:rPr>
          <w:szCs w:val="28"/>
        </w:rPr>
        <w:t>хая</w:t>
      </w:r>
      <w:proofErr w:type="gramEnd"/>
      <w:r w:rsidRPr="00B269E9">
        <w:rPr>
          <w:szCs w:val="28"/>
        </w:rPr>
        <w:t xml:space="preserve"> и т.п. Усть-Абаканский </w:t>
      </w:r>
      <w:r w:rsidRPr="00B269E9">
        <w:rPr>
          <w:szCs w:val="28"/>
        </w:rPr>
        <w:lastRenderedPageBreak/>
        <w:t xml:space="preserve">район, обладая богатейшими рекреационными ресурсами и многовековым культурно-историческим наследием, занимает особое место на туристском рынке и вызывает интерес у россиян.  </w:t>
      </w:r>
    </w:p>
    <w:p w14:paraId="1EE4BE71" w14:textId="77777777" w:rsidR="00B269E9" w:rsidRPr="00B269E9" w:rsidRDefault="00B269E9" w:rsidP="00B269E9">
      <w:pPr>
        <w:shd w:val="clear" w:color="auto" w:fill="FFFFFF"/>
        <w:spacing w:after="0"/>
        <w:rPr>
          <w:szCs w:val="28"/>
        </w:rPr>
      </w:pPr>
      <w:r w:rsidRPr="00B269E9">
        <w:rPr>
          <w:szCs w:val="28"/>
        </w:rPr>
        <w:t>Исходя из особенностей развития экономики Усть-Абаканского района как аграрно-промышленного производства, учитывая потенциал и перспективы развития территории, приоритетным направлением в достижении цели на среднесрочную перспективу определено развитие базовых отраслей экономики, социальной сферы       и инженерной инфраструктуры:</w:t>
      </w:r>
    </w:p>
    <w:p w14:paraId="486AB471" w14:textId="77777777" w:rsidR="00B269E9" w:rsidRPr="00B269E9" w:rsidRDefault="00B269E9" w:rsidP="00B269E9">
      <w:pPr>
        <w:shd w:val="clear" w:color="auto" w:fill="FFFFFF"/>
        <w:spacing w:after="0"/>
        <w:rPr>
          <w:szCs w:val="28"/>
        </w:rPr>
      </w:pPr>
      <w:r w:rsidRPr="00B269E9">
        <w:rPr>
          <w:szCs w:val="28"/>
        </w:rPr>
        <w:t>- производство и переработка сельхозпродукции, которые будут являться опорной «точкой роста» для развития агропромышленного комплекса района;</w:t>
      </w:r>
    </w:p>
    <w:p w14:paraId="40992027" w14:textId="77777777" w:rsidR="00B269E9" w:rsidRPr="00B269E9" w:rsidRDefault="00B269E9" w:rsidP="00B269E9">
      <w:pPr>
        <w:shd w:val="clear" w:color="auto" w:fill="FFFFFF"/>
        <w:spacing w:after="0"/>
        <w:rPr>
          <w:szCs w:val="28"/>
        </w:rPr>
      </w:pPr>
      <w:r w:rsidRPr="00B269E9">
        <w:rPr>
          <w:szCs w:val="28"/>
        </w:rPr>
        <w:t>- производство строительных материалов как центр привлечения инвестиций       в строительную индустрию;</w:t>
      </w:r>
    </w:p>
    <w:p w14:paraId="4D734E7C" w14:textId="77777777" w:rsidR="00B269E9" w:rsidRPr="00B269E9" w:rsidRDefault="00B269E9" w:rsidP="00B269E9">
      <w:pPr>
        <w:shd w:val="clear" w:color="auto" w:fill="FFFFFF"/>
        <w:spacing w:after="0"/>
        <w:rPr>
          <w:szCs w:val="28"/>
        </w:rPr>
      </w:pPr>
      <w:r w:rsidRPr="00B269E9">
        <w:rPr>
          <w:szCs w:val="28"/>
        </w:rPr>
        <w:t>-  развитие туристской индустрии;</w:t>
      </w:r>
    </w:p>
    <w:p w14:paraId="5B96CE7A" w14:textId="77777777" w:rsidR="00B269E9" w:rsidRPr="00B269E9" w:rsidRDefault="00B269E9" w:rsidP="00B269E9">
      <w:pPr>
        <w:shd w:val="clear" w:color="auto" w:fill="FFFFFF"/>
        <w:spacing w:after="0"/>
        <w:rPr>
          <w:szCs w:val="28"/>
        </w:rPr>
      </w:pPr>
      <w:r w:rsidRPr="00B269E9">
        <w:rPr>
          <w:szCs w:val="28"/>
        </w:rPr>
        <w:t>-  комплексное жилищное строительство;</w:t>
      </w:r>
    </w:p>
    <w:p w14:paraId="76F4F0F8" w14:textId="437BF995" w:rsidR="00B62CEB" w:rsidRPr="00B269E9" w:rsidRDefault="00B269E9" w:rsidP="00B269E9">
      <w:pPr>
        <w:shd w:val="clear" w:color="auto" w:fill="FFFFFF"/>
        <w:spacing w:after="0"/>
        <w:rPr>
          <w:szCs w:val="28"/>
        </w:rPr>
      </w:pPr>
      <w:r w:rsidRPr="00B269E9">
        <w:rPr>
          <w:szCs w:val="28"/>
        </w:rPr>
        <w:t>-  развитие социальной сферы</w:t>
      </w:r>
      <w:r w:rsidR="00B62CEB" w:rsidRPr="00B269E9">
        <w:rPr>
          <w:szCs w:val="28"/>
        </w:rPr>
        <w:t>.</w:t>
      </w:r>
    </w:p>
    <w:p w14:paraId="52EEDA71" w14:textId="77777777" w:rsidR="00416754" w:rsidRDefault="00416754" w:rsidP="00D565DA">
      <w:pPr>
        <w:spacing w:line="240" w:lineRule="auto"/>
        <w:ind w:firstLine="680"/>
      </w:pPr>
    </w:p>
    <w:p w14:paraId="1AAF9B61" w14:textId="77777777" w:rsidR="00D565DA" w:rsidRDefault="00D565DA" w:rsidP="00D565DA">
      <w:pPr>
        <w:rPr>
          <w:b/>
        </w:rPr>
      </w:pPr>
      <w:r w:rsidRPr="00AA2449">
        <w:rPr>
          <w:b/>
        </w:rPr>
        <w:t>Климат</w:t>
      </w:r>
    </w:p>
    <w:p w14:paraId="5893309F" w14:textId="6AAD1B36" w:rsidR="00A12A79" w:rsidRDefault="00C00434" w:rsidP="00C3175A">
      <w:pPr>
        <w:shd w:val="clear" w:color="auto" w:fill="FFFFFF"/>
        <w:spacing w:after="0"/>
        <w:rPr>
          <w:szCs w:val="28"/>
        </w:rPr>
      </w:pPr>
      <w:r w:rsidRPr="00233B11">
        <w:t xml:space="preserve">Согласно схематической карте климатического районирования для строительства, территория </w:t>
      </w:r>
      <w:r w:rsidR="00B269E9">
        <w:t>Усть-Абаканского</w:t>
      </w:r>
      <w:r w:rsidRPr="00233B11">
        <w:t xml:space="preserve"> района относится к </w:t>
      </w:r>
      <w:r w:rsidRPr="00233B11">
        <w:rPr>
          <w:lang w:val="en-US"/>
        </w:rPr>
        <w:t>IB</w:t>
      </w:r>
      <w:r w:rsidRPr="00233B11">
        <w:t xml:space="preserve"> району</w:t>
      </w:r>
      <w:r w:rsidR="00A12A79" w:rsidRPr="00A12A79">
        <w:rPr>
          <w:szCs w:val="28"/>
        </w:rPr>
        <w:t>.</w:t>
      </w:r>
    </w:p>
    <w:p w14:paraId="25FE7229" w14:textId="77777777" w:rsidR="00C00434" w:rsidRDefault="00B269E9" w:rsidP="00C00434">
      <w:pPr>
        <w:shd w:val="clear" w:color="auto" w:fill="FFFFFF"/>
        <w:spacing w:after="0"/>
      </w:pPr>
      <w:r w:rsidRPr="00B269E9">
        <w:t>Наиболее холодным месяцем является январь. Средняя температура января –20,5 °С</w:t>
      </w:r>
      <w:r w:rsidR="00C00434">
        <w:t>.</w:t>
      </w:r>
      <w:r w:rsidRPr="00B269E9">
        <w:t xml:space="preserve"> Наиболее теплым месяцем является июль. Средняя температура июля </w:t>
      </w:r>
      <w:proofErr w:type="gramStart"/>
      <w:r w:rsidRPr="00B269E9">
        <w:t>составляет 19,5°С. Переход температуры через 0˚С осенью происходит</w:t>
      </w:r>
      <w:proofErr w:type="gramEnd"/>
      <w:r w:rsidRPr="00B269E9">
        <w:t xml:space="preserve"> в первой половине октября.</w:t>
      </w:r>
    </w:p>
    <w:p w14:paraId="5BE97FDA" w14:textId="77777777" w:rsidR="00B269E9" w:rsidRDefault="00B269E9" w:rsidP="00C00434">
      <w:pPr>
        <w:shd w:val="clear" w:color="auto" w:fill="FFFFFF"/>
        <w:spacing w:after="0"/>
        <w:rPr>
          <w:szCs w:val="28"/>
        </w:rPr>
      </w:pPr>
      <w:r w:rsidRPr="00B269E9">
        <w:rPr>
          <w:szCs w:val="28"/>
        </w:rPr>
        <w:t>Среднегодовая скорость ветра составляет от 2 до 4 м/с. Наибольшие скорости ветра наблюдаются в мае и ноябре, когда скорость ветра иногда превышает 15 м/с, что приводит к выдуванию почв и образованию пыльных бурь.</w:t>
      </w:r>
    </w:p>
    <w:p w14:paraId="36CD8E6D" w14:textId="77777777" w:rsidR="00B269E9" w:rsidRDefault="00B269E9" w:rsidP="00C00434">
      <w:pPr>
        <w:shd w:val="clear" w:color="auto" w:fill="FFFFFF"/>
        <w:spacing w:after="0"/>
        <w:rPr>
          <w:szCs w:val="28"/>
        </w:rPr>
      </w:pPr>
      <w:r w:rsidRPr="00B269E9">
        <w:rPr>
          <w:szCs w:val="28"/>
        </w:rPr>
        <w:t>Распределение осадков по территории неравномерное, что связано с влиянием рельефа. Годовые суммы осадков составляют в среднем 250–350 мм, в горах их количество возрастает до 1200 мм. Коэффициент увлажнения в равнинной части составляет 0,5–0,7. Годовое количество осадков здесь колеблется от 240 до 280 мм, низкий коэффициент увлажнения.</w:t>
      </w:r>
    </w:p>
    <w:p w14:paraId="127105A5" w14:textId="77777777" w:rsidR="00B269E9" w:rsidRPr="00B269E9" w:rsidRDefault="00B269E9" w:rsidP="00B269E9">
      <w:pPr>
        <w:shd w:val="clear" w:color="auto" w:fill="FFFFFF"/>
        <w:spacing w:after="0"/>
        <w:rPr>
          <w:szCs w:val="28"/>
        </w:rPr>
      </w:pPr>
      <w:r w:rsidRPr="00B269E9">
        <w:rPr>
          <w:szCs w:val="28"/>
        </w:rPr>
        <w:t>К опасным явлениям погоды относятся туманы, метели, грозы, град.</w:t>
      </w:r>
    </w:p>
    <w:p w14:paraId="14F24A7C" w14:textId="77777777" w:rsidR="00B269E9" w:rsidRPr="00B269E9" w:rsidRDefault="00B269E9" w:rsidP="00B269E9">
      <w:pPr>
        <w:shd w:val="clear" w:color="auto" w:fill="FFFFFF"/>
        <w:spacing w:after="0"/>
        <w:rPr>
          <w:szCs w:val="28"/>
        </w:rPr>
      </w:pPr>
      <w:r w:rsidRPr="00B269E9">
        <w:rPr>
          <w:szCs w:val="28"/>
        </w:rPr>
        <w:t>В зимний период при наличии снежного покрова и скоростях ветра более 6 м/</w:t>
      </w:r>
      <w:proofErr w:type="gramStart"/>
      <w:r w:rsidRPr="00B269E9">
        <w:rPr>
          <w:szCs w:val="28"/>
        </w:rPr>
        <w:t>сек</w:t>
      </w:r>
      <w:proofErr w:type="gramEnd"/>
      <w:r w:rsidRPr="00B269E9">
        <w:rPr>
          <w:szCs w:val="28"/>
        </w:rPr>
        <w:t xml:space="preserve"> возникают метели. Средняя продолжительность метелей за год в Минусинской котловине – от 10 до 30 дней в году, средняя продолжительность метелей – 4 –5 часов. Наибольшая продолжительность метелей отмечается в декабре и в январе, ослабевая к февралю и вновь увеличиваясь в марте.</w:t>
      </w:r>
    </w:p>
    <w:p w14:paraId="6DE7E418" w14:textId="233A2649" w:rsidR="00B269E9" w:rsidRDefault="00B269E9" w:rsidP="00B269E9">
      <w:pPr>
        <w:shd w:val="clear" w:color="auto" w:fill="FFFFFF"/>
        <w:spacing w:after="0"/>
        <w:rPr>
          <w:szCs w:val="28"/>
        </w:rPr>
        <w:sectPr w:rsidR="00B269E9" w:rsidSect="007E6B9F">
          <w:pgSz w:w="11906" w:h="16838"/>
          <w:pgMar w:top="1134" w:right="850" w:bottom="1134" w:left="1701" w:header="708" w:footer="708" w:gutter="0"/>
          <w:cols w:space="708"/>
          <w:titlePg/>
          <w:docGrid w:linePitch="360"/>
        </w:sectPr>
      </w:pPr>
      <w:r w:rsidRPr="00B269E9">
        <w:rPr>
          <w:szCs w:val="28"/>
        </w:rPr>
        <w:t xml:space="preserve">Часто наблюдаются туманы. Число дней с туманом за год здесь в среднем доходит до 25. </w:t>
      </w:r>
    </w:p>
    <w:p w14:paraId="7608115D" w14:textId="55458D2F" w:rsidR="00517F0C" w:rsidRPr="00435C35" w:rsidRDefault="00C61DA5" w:rsidP="00962708">
      <w:pPr>
        <w:pStyle w:val="1"/>
        <w:numPr>
          <w:ilvl w:val="0"/>
          <w:numId w:val="1"/>
        </w:numPr>
        <w:spacing w:before="200"/>
        <w:ind w:left="357" w:hanging="357"/>
        <w:jc w:val="center"/>
        <w:rPr>
          <w:rFonts w:cs="Times New Roman"/>
          <w:szCs w:val="24"/>
        </w:rPr>
      </w:pPr>
      <w:bookmarkStart w:id="13" w:name="_Toc116456022"/>
      <w:r w:rsidRPr="00435C35">
        <w:rPr>
          <w:rFonts w:cs="Times New Roman"/>
          <w:szCs w:val="24"/>
        </w:rPr>
        <w:lastRenderedPageBreak/>
        <w:t>ХАРАКТЕРИСТИКА СЛОЖИВШЕЙСЯ СИТУАЦИИ ПО ОРГАНИЗАЦИИ ДОРОЖНОГО ДВИЖЕНИЯ</w:t>
      </w:r>
      <w:bookmarkEnd w:id="13"/>
      <w:r w:rsidRPr="00435C35">
        <w:rPr>
          <w:rFonts w:cs="Times New Roman"/>
          <w:szCs w:val="24"/>
        </w:rPr>
        <w:t xml:space="preserve"> </w:t>
      </w:r>
    </w:p>
    <w:p w14:paraId="4ED9FFED" w14:textId="1B29E772" w:rsidR="00BC7D58" w:rsidRDefault="009300A4" w:rsidP="00B75BFA">
      <w:pPr>
        <w:spacing w:after="0"/>
        <w:rPr>
          <w:szCs w:val="28"/>
        </w:rPr>
      </w:pPr>
      <w:proofErr w:type="gramStart"/>
      <w:r w:rsidRPr="002E0B8F">
        <w:rPr>
          <w:snapToGrid w:val="0"/>
        </w:rPr>
        <w:t>Важн</w:t>
      </w:r>
      <w:r>
        <w:rPr>
          <w:snapToGrid w:val="0"/>
        </w:rPr>
        <w:t>ейш</w:t>
      </w:r>
      <w:r w:rsidR="000B4636">
        <w:rPr>
          <w:snapToGrid w:val="0"/>
        </w:rPr>
        <w:t>ими</w:t>
      </w:r>
      <w:r w:rsidRPr="002E0B8F">
        <w:rPr>
          <w:snapToGrid w:val="0"/>
        </w:rPr>
        <w:t xml:space="preserve"> </w:t>
      </w:r>
      <w:r>
        <w:rPr>
          <w:snapToGrid w:val="0"/>
        </w:rPr>
        <w:t>транспортн</w:t>
      </w:r>
      <w:r w:rsidR="000B4636">
        <w:rPr>
          <w:snapToGrid w:val="0"/>
        </w:rPr>
        <w:t>ыми</w:t>
      </w:r>
      <w:r>
        <w:rPr>
          <w:snapToGrid w:val="0"/>
        </w:rPr>
        <w:t xml:space="preserve"> </w:t>
      </w:r>
      <w:r w:rsidRPr="002E0B8F">
        <w:rPr>
          <w:snapToGrid w:val="0"/>
        </w:rPr>
        <w:t>ос</w:t>
      </w:r>
      <w:r w:rsidR="000B4636">
        <w:rPr>
          <w:snapToGrid w:val="0"/>
        </w:rPr>
        <w:t>ями</w:t>
      </w:r>
      <w:r w:rsidR="001D3ABB">
        <w:rPr>
          <w:snapToGrid w:val="0"/>
        </w:rPr>
        <w:t xml:space="preserve"> для рассматриваемых сельских поселений</w:t>
      </w:r>
      <w:r w:rsidRPr="002E0B8F">
        <w:rPr>
          <w:snapToGrid w:val="0"/>
        </w:rPr>
        <w:t xml:space="preserve"> </w:t>
      </w:r>
      <w:r w:rsidR="005E6E7E">
        <w:rPr>
          <w:snapToGrid w:val="0"/>
        </w:rPr>
        <w:t>Усть-Абаканского</w:t>
      </w:r>
      <w:r w:rsidRPr="002E0B8F">
        <w:rPr>
          <w:snapToGrid w:val="0"/>
        </w:rPr>
        <w:t xml:space="preserve"> района </w:t>
      </w:r>
      <w:r w:rsidR="001D3ABB">
        <w:rPr>
          <w:snapToGrid w:val="0"/>
        </w:rPr>
        <w:t xml:space="preserve">(приведены в разделе «Общие сведения») </w:t>
      </w:r>
      <w:r>
        <w:rPr>
          <w:snapToGrid w:val="0"/>
        </w:rPr>
        <w:t>явля</w:t>
      </w:r>
      <w:r w:rsidR="000B4636">
        <w:rPr>
          <w:snapToGrid w:val="0"/>
        </w:rPr>
        <w:t>ю</w:t>
      </w:r>
      <w:r>
        <w:rPr>
          <w:snapToGrid w:val="0"/>
        </w:rPr>
        <w:t>тся</w:t>
      </w:r>
      <w:r w:rsidR="0091070F">
        <w:rPr>
          <w:snapToGrid w:val="0"/>
        </w:rPr>
        <w:t>:</w:t>
      </w:r>
      <w:r w:rsidRPr="002E0B8F">
        <w:rPr>
          <w:snapToGrid w:val="0"/>
        </w:rPr>
        <w:t xml:space="preserve"> </w:t>
      </w:r>
      <w:r w:rsidR="00D2299C">
        <w:rPr>
          <w:snapToGrid w:val="0"/>
        </w:rPr>
        <w:t xml:space="preserve">региональная дорога 95К-002 </w:t>
      </w:r>
      <w:r w:rsidR="00D2299C" w:rsidRPr="00D2299C">
        <w:rPr>
          <w:snapToGrid w:val="0"/>
        </w:rPr>
        <w:t>Абакан - Ак-Довурак</w:t>
      </w:r>
      <w:r w:rsidR="00D2299C">
        <w:rPr>
          <w:snapToGrid w:val="0"/>
        </w:rPr>
        <w:t xml:space="preserve">, связывает </w:t>
      </w:r>
      <w:proofErr w:type="spellStart"/>
      <w:r w:rsidR="00D2299C">
        <w:rPr>
          <w:snapToGrid w:val="0"/>
        </w:rPr>
        <w:t>Доможаковский</w:t>
      </w:r>
      <w:proofErr w:type="spellEnd"/>
      <w:r w:rsidR="00D2299C">
        <w:rPr>
          <w:snapToGrid w:val="0"/>
        </w:rPr>
        <w:t xml:space="preserve"> сельсовет с сетью дорог района</w:t>
      </w:r>
      <w:r w:rsidR="00F213F8">
        <w:rPr>
          <w:snapToGrid w:val="0"/>
        </w:rPr>
        <w:t>;</w:t>
      </w:r>
      <w:r w:rsidR="00D2299C">
        <w:rPr>
          <w:snapToGrid w:val="0"/>
        </w:rPr>
        <w:t xml:space="preserve"> </w:t>
      </w:r>
      <w:r w:rsidR="00403161">
        <w:rPr>
          <w:snapToGrid w:val="0"/>
        </w:rPr>
        <w:t xml:space="preserve">а также </w:t>
      </w:r>
      <w:r w:rsidR="005E6E7E">
        <w:rPr>
          <w:snapToGrid w:val="0"/>
        </w:rPr>
        <w:t>межмуниципальные</w:t>
      </w:r>
      <w:r w:rsidR="00403161">
        <w:rPr>
          <w:snapToGrid w:val="0"/>
        </w:rPr>
        <w:t xml:space="preserve"> дорог</w:t>
      </w:r>
      <w:r w:rsidR="005E6E7E">
        <w:rPr>
          <w:snapToGrid w:val="0"/>
        </w:rPr>
        <w:t xml:space="preserve">и: 95Н-701 </w:t>
      </w:r>
      <w:proofErr w:type="spellStart"/>
      <w:r w:rsidR="005E6E7E">
        <w:rPr>
          <w:snapToGrid w:val="0"/>
        </w:rPr>
        <w:t>Пригорск-Ербинская</w:t>
      </w:r>
      <w:proofErr w:type="spellEnd"/>
      <w:r w:rsidR="00D2299C">
        <w:rPr>
          <w:snapToGrid w:val="0"/>
        </w:rPr>
        <w:t xml:space="preserve"> (</w:t>
      </w:r>
      <w:r w:rsidR="009B6B80">
        <w:rPr>
          <w:snapToGrid w:val="0"/>
        </w:rPr>
        <w:t xml:space="preserve">связывает </w:t>
      </w:r>
      <w:proofErr w:type="spellStart"/>
      <w:r w:rsidR="005E6E7E">
        <w:rPr>
          <w:snapToGrid w:val="0"/>
        </w:rPr>
        <w:t>Вершино-Биджинский</w:t>
      </w:r>
      <w:proofErr w:type="spellEnd"/>
      <w:r w:rsidR="005E6E7E">
        <w:rPr>
          <w:snapToGrid w:val="0"/>
        </w:rPr>
        <w:t>, Московский сельсоветы</w:t>
      </w:r>
      <w:r w:rsidR="009B6B80">
        <w:rPr>
          <w:snapToGrid w:val="0"/>
        </w:rPr>
        <w:t xml:space="preserve"> с сетью дорог района</w:t>
      </w:r>
      <w:r w:rsidR="00D2299C">
        <w:rPr>
          <w:szCs w:val="28"/>
        </w:rPr>
        <w:t xml:space="preserve">), 95Н-702 </w:t>
      </w:r>
      <w:r w:rsidR="00D2299C" w:rsidRPr="00D2299C">
        <w:rPr>
          <w:szCs w:val="28"/>
        </w:rPr>
        <w:t xml:space="preserve">Усть-Абакан - </w:t>
      </w:r>
      <w:proofErr w:type="spellStart"/>
      <w:r w:rsidR="00D2299C" w:rsidRPr="00D2299C">
        <w:rPr>
          <w:szCs w:val="28"/>
        </w:rPr>
        <w:t>Чарков</w:t>
      </w:r>
      <w:proofErr w:type="spellEnd"/>
      <w:r w:rsidR="00D2299C" w:rsidRPr="00D2299C">
        <w:rPr>
          <w:szCs w:val="28"/>
        </w:rPr>
        <w:t xml:space="preserve"> </w:t>
      </w:r>
      <w:r w:rsidR="00D2299C">
        <w:rPr>
          <w:szCs w:val="28"/>
        </w:rPr>
        <w:t>–</w:t>
      </w:r>
      <w:r w:rsidR="00D2299C" w:rsidRPr="00D2299C">
        <w:rPr>
          <w:szCs w:val="28"/>
        </w:rPr>
        <w:t xml:space="preserve"> </w:t>
      </w:r>
      <w:proofErr w:type="spellStart"/>
      <w:r w:rsidR="00D2299C" w:rsidRPr="00D2299C">
        <w:rPr>
          <w:szCs w:val="28"/>
        </w:rPr>
        <w:t>Ербинская</w:t>
      </w:r>
      <w:proofErr w:type="spellEnd"/>
      <w:r w:rsidR="00D2299C">
        <w:rPr>
          <w:szCs w:val="28"/>
        </w:rPr>
        <w:t xml:space="preserve"> (связывает </w:t>
      </w:r>
      <w:proofErr w:type="spellStart"/>
      <w:r w:rsidR="00D2299C">
        <w:rPr>
          <w:szCs w:val="28"/>
        </w:rPr>
        <w:t>Чарковский</w:t>
      </w:r>
      <w:proofErr w:type="spellEnd"/>
      <w:r w:rsidR="00D2299C">
        <w:rPr>
          <w:szCs w:val="28"/>
        </w:rPr>
        <w:t xml:space="preserve">, </w:t>
      </w:r>
      <w:proofErr w:type="spellStart"/>
      <w:r w:rsidR="00D2299C">
        <w:rPr>
          <w:szCs w:val="28"/>
        </w:rPr>
        <w:t>Усть-Бюрский</w:t>
      </w:r>
      <w:proofErr w:type="spellEnd"/>
      <w:r w:rsidR="00D2299C">
        <w:rPr>
          <w:szCs w:val="28"/>
        </w:rPr>
        <w:t xml:space="preserve"> сельсоветы с сетью дорог района)</w:t>
      </w:r>
      <w:r w:rsidR="00B8686D">
        <w:rPr>
          <w:rStyle w:val="affc"/>
          <w:szCs w:val="28"/>
        </w:rPr>
        <w:footnoteReference w:id="2"/>
      </w:r>
      <w:r w:rsidR="00F213F8">
        <w:rPr>
          <w:szCs w:val="28"/>
        </w:rPr>
        <w:t>.</w:t>
      </w:r>
      <w:r w:rsidR="00B8686D">
        <w:rPr>
          <w:szCs w:val="28"/>
        </w:rPr>
        <w:t xml:space="preserve"> </w:t>
      </w:r>
      <w:proofErr w:type="gramEnd"/>
    </w:p>
    <w:p w14:paraId="17BBA53C" w14:textId="1F896FD5" w:rsidR="00456A60" w:rsidRPr="00220DC9" w:rsidRDefault="00F213F8" w:rsidP="00F213F8">
      <w:pPr>
        <w:spacing w:after="0"/>
        <w:rPr>
          <w:snapToGrid w:val="0"/>
        </w:rPr>
      </w:pPr>
      <w:r w:rsidRPr="00F213F8">
        <w:rPr>
          <w:snapToGrid w:val="0"/>
        </w:rPr>
        <w:t xml:space="preserve">Через территорию </w:t>
      </w:r>
      <w:r w:rsidR="001D3ABB">
        <w:rPr>
          <w:snapToGrid w:val="0"/>
        </w:rPr>
        <w:t>рассматриваемых сельских поселений</w:t>
      </w:r>
      <w:r w:rsidRPr="00F213F8">
        <w:rPr>
          <w:snapToGrid w:val="0"/>
        </w:rPr>
        <w:t xml:space="preserve"> проходят две железнодорожные линии: «Абакан-Копьево-Ачинск» и «Новокузнецк-Бискамжа-Абакан» Красноярской железной дороги ОАО «РЖД», через которую осуществляется движение как грузовых, так и пассажирских составов. </w:t>
      </w:r>
      <w:proofErr w:type="gramStart"/>
      <w:r w:rsidRPr="00F213F8">
        <w:rPr>
          <w:snapToGrid w:val="0"/>
        </w:rPr>
        <w:t>В</w:t>
      </w:r>
      <w:proofErr w:type="gramEnd"/>
      <w:r w:rsidRPr="00F213F8">
        <w:rPr>
          <w:snapToGrid w:val="0"/>
        </w:rPr>
        <w:t xml:space="preserve"> с. </w:t>
      </w:r>
      <w:proofErr w:type="spellStart"/>
      <w:r w:rsidRPr="00F213F8">
        <w:rPr>
          <w:snapToGrid w:val="0"/>
        </w:rPr>
        <w:t>Усть-Бюр</w:t>
      </w:r>
      <w:proofErr w:type="spellEnd"/>
      <w:r w:rsidRPr="00F213F8">
        <w:rPr>
          <w:snapToGrid w:val="0"/>
        </w:rPr>
        <w:t xml:space="preserve"> имеется </w:t>
      </w:r>
      <w:proofErr w:type="gramStart"/>
      <w:r w:rsidRPr="00F213F8">
        <w:rPr>
          <w:snapToGrid w:val="0"/>
        </w:rPr>
        <w:t>посадочная</w:t>
      </w:r>
      <w:proofErr w:type="gramEnd"/>
      <w:r w:rsidRPr="00F213F8">
        <w:rPr>
          <w:snapToGrid w:val="0"/>
        </w:rPr>
        <w:t xml:space="preserve"> площадка малой авиации.</w:t>
      </w:r>
    </w:p>
    <w:p w14:paraId="61EF9B85" w14:textId="2853EE0A" w:rsidR="00332FCE" w:rsidRPr="00835F0C" w:rsidRDefault="000A5D91" w:rsidP="00B8686D">
      <w:r>
        <w:rPr>
          <w:snapToGrid w:val="0"/>
        </w:rPr>
        <w:t xml:space="preserve">В </w:t>
      </w:r>
      <w:r w:rsidR="00F213F8">
        <w:rPr>
          <w:snapToGrid w:val="0"/>
        </w:rPr>
        <w:t>Усть-Абаканском</w:t>
      </w:r>
      <w:r w:rsidR="00752E85">
        <w:rPr>
          <w:snapToGrid w:val="0"/>
        </w:rPr>
        <w:t xml:space="preserve"> </w:t>
      </w:r>
      <w:r w:rsidR="00772B41">
        <w:rPr>
          <w:snapToGrid w:val="0"/>
        </w:rPr>
        <w:t xml:space="preserve">муниципальном </w:t>
      </w:r>
      <w:r w:rsidR="00835F0C" w:rsidRPr="00DE27DE">
        <w:rPr>
          <w:snapToGrid w:val="0"/>
        </w:rPr>
        <w:t>районе</w:t>
      </w:r>
      <w:r w:rsidR="00752E85">
        <w:rPr>
          <w:snapToGrid w:val="0"/>
        </w:rPr>
        <w:t xml:space="preserve"> </w:t>
      </w:r>
      <w:r w:rsidR="00772B41">
        <w:rPr>
          <w:snapToGrid w:val="0"/>
        </w:rPr>
        <w:t xml:space="preserve">искусственные сооружения представлены </w:t>
      </w:r>
      <w:r w:rsidR="00BE31E1">
        <w:rPr>
          <w:snapToGrid w:val="0"/>
        </w:rPr>
        <w:t>мостами</w:t>
      </w:r>
      <w:r w:rsidR="009456F2">
        <w:rPr>
          <w:snapToGrid w:val="0"/>
        </w:rPr>
        <w:t xml:space="preserve"> и ж/д переездами</w:t>
      </w:r>
      <w:r w:rsidR="0098772D">
        <w:rPr>
          <w:snapToGrid w:val="0"/>
        </w:rPr>
        <w:t xml:space="preserve">, транспортные развязки на территории района отсутствуют. </w:t>
      </w:r>
      <w:r w:rsidR="00332FCE" w:rsidRPr="00835F0C">
        <w:t>Описание используемых методов и средств получения исходной информации</w:t>
      </w:r>
    </w:p>
    <w:p w14:paraId="402E1B47" w14:textId="6189B72C" w:rsidR="0001180D" w:rsidRPr="00835F0C" w:rsidRDefault="0001180D" w:rsidP="0001180D">
      <w:r w:rsidRPr="00835F0C">
        <w:t>Исходная информация для разработки комплексной схемы организации дорожного движения получена из следующих источников:</w:t>
      </w:r>
    </w:p>
    <w:p w14:paraId="43D94417" w14:textId="6EE95D00" w:rsidR="0001180D" w:rsidRPr="00835F0C" w:rsidRDefault="00AD6D1B" w:rsidP="00143567">
      <w:pPr>
        <w:pStyle w:val="af7"/>
        <w:numPr>
          <w:ilvl w:val="0"/>
          <w:numId w:val="8"/>
        </w:numPr>
        <w:ind w:left="993"/>
      </w:pPr>
      <w:r w:rsidRPr="00835F0C">
        <w:t>Исходная информация,</w:t>
      </w:r>
      <w:r w:rsidR="0001180D" w:rsidRPr="00835F0C">
        <w:t xml:space="preserve"> полученная от заказчика </w:t>
      </w:r>
      <w:r w:rsidR="000F2B38" w:rsidRPr="00835F0C">
        <w:t>согласно примерному перечню</w:t>
      </w:r>
      <w:r w:rsidR="0001180D" w:rsidRPr="00835F0C">
        <w:t xml:space="preserve"> исходной информации, необходимой для разработки документации по ОДД, установленного приказом Мин</w:t>
      </w:r>
      <w:r w:rsidR="0053191D" w:rsidRPr="00835F0C">
        <w:t>истерства транспорта</w:t>
      </w:r>
      <w:r w:rsidR="0001180D" w:rsidRPr="00835F0C">
        <w:t xml:space="preserve"> РФ от </w:t>
      </w:r>
      <w:r w:rsidR="00B23AD7">
        <w:t>30.07.2020</w:t>
      </w:r>
      <w:r w:rsidR="0001180D" w:rsidRPr="00835F0C">
        <w:t xml:space="preserve"> № </w:t>
      </w:r>
      <w:r w:rsidR="00B23AD7">
        <w:t>274</w:t>
      </w:r>
      <w:r w:rsidR="0001180D" w:rsidRPr="00835F0C">
        <w:t xml:space="preserve"> «Об утверждении Правил подготовки </w:t>
      </w:r>
      <w:r w:rsidR="00B23AD7">
        <w:t>документации по</w:t>
      </w:r>
      <w:r w:rsidR="0001180D" w:rsidRPr="00835F0C">
        <w:t xml:space="preserve"> организации дорожного движения».</w:t>
      </w:r>
    </w:p>
    <w:p w14:paraId="01160345" w14:textId="77777777" w:rsidR="0001180D" w:rsidRPr="00835F0C" w:rsidRDefault="0001180D" w:rsidP="00143567">
      <w:pPr>
        <w:pStyle w:val="af7"/>
        <w:numPr>
          <w:ilvl w:val="0"/>
          <w:numId w:val="8"/>
        </w:numPr>
        <w:ind w:left="993"/>
      </w:pPr>
      <w:r w:rsidRPr="00835F0C">
        <w:t>Данные</w:t>
      </w:r>
      <w:r w:rsidR="00E74F31">
        <w:t>,</w:t>
      </w:r>
      <w:r w:rsidRPr="00835F0C">
        <w:t xml:space="preserve"> полученные из общедоступных официальных интернет источников.</w:t>
      </w:r>
    </w:p>
    <w:p w14:paraId="44882A89" w14:textId="77777777" w:rsidR="00332FCE" w:rsidRPr="00835F0C" w:rsidRDefault="00332FCE" w:rsidP="006938FE">
      <w:pPr>
        <w:pStyle w:val="20"/>
        <w:ind w:left="0" w:firstLine="567"/>
      </w:pPr>
      <w:bookmarkStart w:id="14" w:name="_Toc116456023"/>
      <w:r w:rsidRPr="00835F0C">
        <w:t xml:space="preserve">Результаты </w:t>
      </w:r>
      <w:proofErr w:type="gramStart"/>
      <w:r w:rsidRPr="00835F0C">
        <w:t>анализа организационной деятельности органов государственной власти суб</w:t>
      </w:r>
      <w:r w:rsidR="00291444" w:rsidRPr="00835F0C">
        <w:t>ъ</w:t>
      </w:r>
      <w:r w:rsidRPr="00835F0C">
        <w:t>екта Российской Федерации</w:t>
      </w:r>
      <w:proofErr w:type="gramEnd"/>
      <w:r w:rsidR="00291444" w:rsidRPr="00835F0C">
        <w:t xml:space="preserve"> и органов местного самоуправления по ОДД</w:t>
      </w:r>
      <w:bookmarkEnd w:id="14"/>
    </w:p>
    <w:p w14:paraId="36D493A7" w14:textId="77777777" w:rsidR="005D1017" w:rsidRPr="00835F0C" w:rsidRDefault="007E139B" w:rsidP="005D1017">
      <w:pPr>
        <w:rPr>
          <w:b/>
        </w:rPr>
      </w:pPr>
      <w:bookmarkStart w:id="15" w:name="bookmark38"/>
      <w:r w:rsidRPr="00835F0C">
        <w:rPr>
          <w:b/>
        </w:rPr>
        <w:t>1.</w:t>
      </w:r>
      <w:r w:rsidR="005D1017" w:rsidRPr="00835F0C">
        <w:rPr>
          <w:b/>
        </w:rPr>
        <w:t xml:space="preserve">2.1. Содержание организационной </w:t>
      </w:r>
      <w:proofErr w:type="gramStart"/>
      <w:r w:rsidR="005D1017" w:rsidRPr="00835F0C">
        <w:rPr>
          <w:b/>
        </w:rPr>
        <w:t>деятельности органов государственной власти субъекта Российской Федерации</w:t>
      </w:r>
      <w:proofErr w:type="gramEnd"/>
      <w:r w:rsidR="005D1017" w:rsidRPr="00835F0C">
        <w:rPr>
          <w:b/>
        </w:rPr>
        <w:t xml:space="preserve"> и органов местного самоуправления по организации дорожного движения</w:t>
      </w:r>
      <w:bookmarkEnd w:id="15"/>
    </w:p>
    <w:p w14:paraId="1431305B" w14:textId="77777777" w:rsidR="005D1017" w:rsidRDefault="005D1017" w:rsidP="005D1017">
      <w:r w:rsidRPr="00835F0C">
        <w:t>Согласно Федерально</w:t>
      </w:r>
      <w:r w:rsidR="00CB6702">
        <w:t>му</w:t>
      </w:r>
      <w:r w:rsidRPr="00835F0C">
        <w:t xml:space="preserve"> закон</w:t>
      </w:r>
      <w:r w:rsidR="00CB6702">
        <w:t xml:space="preserve">у №53-ФЗ </w:t>
      </w:r>
      <w:r w:rsidRPr="00835F0C">
        <w:t>«Об организации дорожного движения и о внесении изменений в отдельные законодательные акты Российской Федерации», организационная деятельность органов государственной власти субъекта Российской Федерации и органов местного самоуправления по организации дорожного движения</w:t>
      </w:r>
      <w:r w:rsidR="00CB6702">
        <w:t>», полномочия в области ОДД</w:t>
      </w:r>
      <w:r w:rsidRPr="00835F0C">
        <w:t xml:space="preserve"> включа</w:t>
      </w:r>
      <w:r w:rsidR="00CB6702">
        <w:t>ю</w:t>
      </w:r>
      <w:r w:rsidRPr="00835F0C">
        <w:t>т в себя:</w:t>
      </w:r>
    </w:p>
    <w:p w14:paraId="3E18DFDC" w14:textId="77777777" w:rsidR="004A21E6" w:rsidRDefault="004A21E6" w:rsidP="004A21E6">
      <w:pPr>
        <w:ind w:firstLine="0"/>
      </w:pPr>
      <w:r w:rsidRPr="004A21E6">
        <w:lastRenderedPageBreak/>
        <w:t xml:space="preserve">1) </w:t>
      </w:r>
      <w:r>
        <w:t>Р</w:t>
      </w:r>
      <w:r w:rsidRPr="004A21E6">
        <w:t>азработка и реализация региональной политики в области организации дорожного движения на территориях субъектов Российской Федерации в соответствии с государственной политикой Российской Федерации в области организации дорожного движения;</w:t>
      </w:r>
      <w:r w:rsidRPr="004A21E6">
        <w:br/>
        <w:t xml:space="preserve">2) </w:t>
      </w:r>
      <w:r>
        <w:t>О</w:t>
      </w:r>
      <w:r w:rsidRPr="004A21E6">
        <w:t>рганизация и мониторинг дорожного движения на автомобильных дорогах регионального или межмуниципального значения, местного значения;</w:t>
      </w:r>
      <w:r w:rsidRPr="004A21E6">
        <w:br/>
        <w:t xml:space="preserve">3) </w:t>
      </w:r>
      <w:r>
        <w:t>У</w:t>
      </w:r>
      <w:r w:rsidRPr="004A21E6">
        <w:t>становка, замена, демонтаж и содержание технических средств организации дорожного движения на автомобильных дорогах регионального или межмуниципального значения;</w:t>
      </w:r>
      <w:r w:rsidRPr="004A21E6">
        <w:br/>
        <w:t xml:space="preserve">4) </w:t>
      </w:r>
      <w:r>
        <w:t>В</w:t>
      </w:r>
      <w:r w:rsidRPr="004A21E6">
        <w:t>едение реестра парковок общего пользования, расположенных на автомобильных дорогах регионального или межмуниципального значения, местного значения;</w:t>
      </w:r>
    </w:p>
    <w:p w14:paraId="5B50DBBA" w14:textId="77777777" w:rsidR="004A21E6" w:rsidRDefault="004A21E6" w:rsidP="004A21E6">
      <w:pPr>
        <w:ind w:firstLine="0"/>
      </w:pPr>
      <w:r w:rsidRPr="004A21E6">
        <w:t xml:space="preserve">5) </w:t>
      </w:r>
      <w:r>
        <w:t>О</w:t>
      </w:r>
      <w:r w:rsidRPr="004A21E6">
        <w:t>существление регионального государственного контроля в сфере организации дорожного движения;</w:t>
      </w:r>
    </w:p>
    <w:p w14:paraId="480A627C" w14:textId="77777777" w:rsidR="004A21E6" w:rsidRDefault="004A21E6" w:rsidP="004A21E6">
      <w:pPr>
        <w:ind w:firstLine="0"/>
      </w:pPr>
      <w:r w:rsidRPr="004A21E6">
        <w:t xml:space="preserve">6) </w:t>
      </w:r>
      <w:r>
        <w:t>У</w:t>
      </w:r>
      <w:r w:rsidRPr="004A21E6">
        <w:t xml:space="preserve">тверждение определенных </w:t>
      </w:r>
      <w:proofErr w:type="gramStart"/>
      <w:r w:rsidRPr="004A21E6">
        <w:t>нормативов финансовых затрат бюджетов субъектов Российской Федерации</w:t>
      </w:r>
      <w:proofErr w:type="gramEnd"/>
      <w:r w:rsidRPr="004A21E6">
        <w:t xml:space="preserve"> на выполнение работ и оказание услуг по реализации мероприятий по организации дорожного движения на автомобильных дорогах регионального или межмуниципального значения;</w:t>
      </w:r>
    </w:p>
    <w:p w14:paraId="517108CF" w14:textId="77777777" w:rsidR="004A21E6" w:rsidRPr="004A21E6" w:rsidRDefault="004A21E6" w:rsidP="004A21E6">
      <w:pPr>
        <w:ind w:firstLine="0"/>
      </w:pPr>
      <w:r w:rsidRPr="004A21E6">
        <w:t xml:space="preserve">7) </w:t>
      </w:r>
      <w:r>
        <w:t>О</w:t>
      </w:r>
      <w:r w:rsidRPr="004A21E6">
        <w:t>пределение методики расчета размера платы за пользование платными парковками на автомобильных дорогах регионального или межмуниципального значения, автомобильных дорогах местного значения, а также установление ее максимального размера;</w:t>
      </w:r>
      <w:r w:rsidRPr="004A21E6">
        <w:br/>
      </w:r>
    </w:p>
    <w:p w14:paraId="786BDE43" w14:textId="77777777" w:rsidR="005D1017" w:rsidRPr="00835F0C" w:rsidRDefault="007E139B" w:rsidP="005D1017">
      <w:pPr>
        <w:rPr>
          <w:b/>
        </w:rPr>
      </w:pPr>
      <w:bookmarkStart w:id="16" w:name="bookmark39"/>
      <w:bookmarkStart w:id="17" w:name="bookmark40"/>
      <w:r w:rsidRPr="00835F0C">
        <w:rPr>
          <w:b/>
        </w:rPr>
        <w:t>1.</w:t>
      </w:r>
      <w:r w:rsidR="005D1017" w:rsidRPr="00835F0C">
        <w:rPr>
          <w:b/>
        </w:rPr>
        <w:t>2.1.1. Реализация региональной и муниципальной политики в области организации дорожного движения на территории муниципального образования</w:t>
      </w:r>
      <w:bookmarkEnd w:id="16"/>
      <w:bookmarkEnd w:id="17"/>
    </w:p>
    <w:p w14:paraId="5D3AB436" w14:textId="77777777" w:rsidR="005D1017" w:rsidRPr="00835F0C" w:rsidRDefault="005D1017" w:rsidP="005D1017">
      <w:r w:rsidRPr="00835F0C">
        <w:t>Целью государственной политики в сфере организации дорожного движения (ОДД) является достижение высоких стандартов качества жизни населения и обслуживания экономики за счет эффективного и качественного удовлетворения транспортного спроса при условии одновременной минимизации всех видов, сопутствующих социальных, экономических и экологических издержек.</w:t>
      </w:r>
    </w:p>
    <w:p w14:paraId="30206FD5" w14:textId="77777777" w:rsidR="005D1017" w:rsidRPr="00835F0C" w:rsidRDefault="005D1017" w:rsidP="005D1017">
      <w:r w:rsidRPr="00835F0C">
        <w:t>Целью государственного регулирования в сфере организации дорожного движения и развития территориальных транспортных систем является создание правовых, экономических и технических условий для обеспечения надежного и безопасного движения транспортных средств и пешеходов.</w:t>
      </w:r>
    </w:p>
    <w:p w14:paraId="676F0DA7" w14:textId="77777777" w:rsidR="005D1017" w:rsidRPr="00835F0C" w:rsidRDefault="005D1017" w:rsidP="006938FE">
      <w:pPr>
        <w:spacing w:after="0"/>
      </w:pPr>
      <w:r w:rsidRPr="00835F0C">
        <w:t>Государственная политика в сфере организации дорожного движения включает в себя следующие направления:</w:t>
      </w:r>
    </w:p>
    <w:p w14:paraId="2A6BA041" w14:textId="77777777" w:rsidR="005D1017" w:rsidRPr="00835F0C" w:rsidRDefault="005D1017" w:rsidP="00143567">
      <w:pPr>
        <w:pStyle w:val="af7"/>
        <w:numPr>
          <w:ilvl w:val="0"/>
          <w:numId w:val="9"/>
        </w:numPr>
        <w:ind w:left="993"/>
      </w:pPr>
      <w:r w:rsidRPr="00835F0C">
        <w:t>совершенствование территориального и территориально-транспортного планирования;</w:t>
      </w:r>
    </w:p>
    <w:p w14:paraId="7DEF9641" w14:textId="77777777" w:rsidR="005D1017" w:rsidRPr="00835F0C" w:rsidRDefault="005D1017" w:rsidP="00143567">
      <w:pPr>
        <w:pStyle w:val="af7"/>
        <w:numPr>
          <w:ilvl w:val="0"/>
          <w:numId w:val="9"/>
        </w:numPr>
        <w:ind w:left="993"/>
      </w:pPr>
      <w:r w:rsidRPr="00835F0C">
        <w:t>развитие улично-дорожных сетей;</w:t>
      </w:r>
    </w:p>
    <w:p w14:paraId="6B64481A" w14:textId="77777777" w:rsidR="005D1017" w:rsidRPr="00835F0C" w:rsidRDefault="005D1017" w:rsidP="00143567">
      <w:pPr>
        <w:pStyle w:val="af7"/>
        <w:numPr>
          <w:ilvl w:val="0"/>
          <w:numId w:val="9"/>
        </w:numPr>
        <w:ind w:left="993"/>
      </w:pPr>
      <w:r w:rsidRPr="00835F0C">
        <w:t>модернизация общественного пассажирского транспорта;</w:t>
      </w:r>
    </w:p>
    <w:p w14:paraId="012EFD78" w14:textId="77777777" w:rsidR="005D1017" w:rsidRPr="00835F0C" w:rsidRDefault="005D1017" w:rsidP="00143567">
      <w:pPr>
        <w:pStyle w:val="af7"/>
        <w:numPr>
          <w:ilvl w:val="0"/>
          <w:numId w:val="9"/>
        </w:numPr>
        <w:ind w:left="993"/>
      </w:pPr>
      <w:r w:rsidRPr="00835F0C">
        <w:t>организация парковочного пространства и парковочная политика;</w:t>
      </w:r>
    </w:p>
    <w:p w14:paraId="02BE86FD" w14:textId="77777777" w:rsidR="005D1017" w:rsidRPr="00835F0C" w:rsidRDefault="005D1017" w:rsidP="00143567">
      <w:pPr>
        <w:pStyle w:val="af7"/>
        <w:numPr>
          <w:ilvl w:val="0"/>
          <w:numId w:val="9"/>
        </w:numPr>
        <w:ind w:left="993"/>
      </w:pPr>
      <w:r w:rsidRPr="00835F0C">
        <w:t>введение приоритетов в управлении движением автотранспорта;</w:t>
      </w:r>
    </w:p>
    <w:p w14:paraId="624D59B2" w14:textId="77777777" w:rsidR="005D1017" w:rsidRPr="00835F0C" w:rsidRDefault="005D1017" w:rsidP="00143567">
      <w:pPr>
        <w:pStyle w:val="af7"/>
        <w:numPr>
          <w:ilvl w:val="0"/>
          <w:numId w:val="9"/>
        </w:numPr>
        <w:ind w:left="993"/>
      </w:pPr>
      <w:r w:rsidRPr="00835F0C">
        <w:t>совершенствование инженерных средств и методов организации дорожного движения;</w:t>
      </w:r>
    </w:p>
    <w:p w14:paraId="4C76F96F" w14:textId="77777777" w:rsidR="005D1017" w:rsidRPr="00835F0C" w:rsidRDefault="005D1017" w:rsidP="00143567">
      <w:pPr>
        <w:pStyle w:val="af7"/>
        <w:numPr>
          <w:ilvl w:val="0"/>
          <w:numId w:val="9"/>
        </w:numPr>
        <w:ind w:left="993"/>
      </w:pPr>
      <w:r w:rsidRPr="00835F0C">
        <w:t>оптимизация работы грузового автомобильного транспорта;</w:t>
      </w:r>
    </w:p>
    <w:p w14:paraId="0B4BFAE8" w14:textId="77777777" w:rsidR="005D1017" w:rsidRPr="00835F0C" w:rsidRDefault="005D1017" w:rsidP="00143567">
      <w:pPr>
        <w:pStyle w:val="af7"/>
        <w:numPr>
          <w:ilvl w:val="0"/>
          <w:numId w:val="9"/>
        </w:numPr>
        <w:ind w:left="993"/>
      </w:pPr>
      <w:r w:rsidRPr="00835F0C">
        <w:t>формирование новых стереотипов транспортного поведения населения;</w:t>
      </w:r>
    </w:p>
    <w:p w14:paraId="7CE5591D" w14:textId="77777777" w:rsidR="005D1017" w:rsidRPr="00835F0C" w:rsidRDefault="005D1017" w:rsidP="00143567">
      <w:pPr>
        <w:pStyle w:val="af7"/>
        <w:numPr>
          <w:ilvl w:val="0"/>
          <w:numId w:val="9"/>
        </w:numPr>
        <w:ind w:left="993"/>
      </w:pPr>
      <w:r w:rsidRPr="00835F0C">
        <w:lastRenderedPageBreak/>
        <w:t>поощрение современных форм организации различных видов трудовой деятельности, сокращающих транспортный спрос населения и общественные транспортные издержки для государства.</w:t>
      </w:r>
    </w:p>
    <w:p w14:paraId="0598AEA4" w14:textId="3CE21B7D" w:rsidR="005D1017" w:rsidRPr="00835F0C" w:rsidRDefault="005D1017" w:rsidP="005D1017">
      <w:r w:rsidRPr="00835F0C">
        <w:t xml:space="preserve">Ведущая роль в регламентации общественных отношений в области организации дорожного движения принадлежит Федеральному закону </w:t>
      </w:r>
      <w:r w:rsidR="006F3660" w:rsidRPr="00835F0C">
        <w:t xml:space="preserve">от 10.12.1995 </w:t>
      </w:r>
      <w:r w:rsidRPr="00835F0C">
        <w:t>№ 196-ФЗ</w:t>
      </w:r>
      <w:r w:rsidR="006F3660" w:rsidRPr="00835F0C">
        <w:t xml:space="preserve"> (ред. </w:t>
      </w:r>
      <w:r w:rsidR="00347640" w:rsidRPr="00835F0C">
        <w:t>О</w:t>
      </w:r>
      <w:r w:rsidR="006F3660" w:rsidRPr="00835F0C">
        <w:t xml:space="preserve">т </w:t>
      </w:r>
      <w:r w:rsidR="006B3947">
        <w:t>29.11.2021</w:t>
      </w:r>
      <w:r w:rsidR="006F3660" w:rsidRPr="00835F0C">
        <w:t>)</w:t>
      </w:r>
      <w:r w:rsidRPr="00835F0C">
        <w:t xml:space="preserve"> «О безопасности дорожного движения», который определяет понятие «организация дорожного движения» как комплекс организационно-правовых, организационно-технических мероприятий и распорядительных действий по управлению движением на дорогах. Этот закон не регулирует всего круга вопросов, связанных с организацией дорожного движения в предложенном толковании, а ограничивается вопросами обеспечения безопасности дорожного движения без установления целевых ориентиров этой деятельности.</w:t>
      </w:r>
    </w:p>
    <w:p w14:paraId="4D707BDB" w14:textId="73F78DA1" w:rsidR="005D1017" w:rsidRPr="00835F0C" w:rsidRDefault="005D1017" w:rsidP="00667C2A">
      <w:proofErr w:type="gramStart"/>
      <w:r w:rsidRPr="00835F0C">
        <w:t xml:space="preserve">Действующее законодательство, в том числе </w:t>
      </w:r>
      <w:r w:rsidR="006372ED" w:rsidRPr="00835F0C">
        <w:t>Ф</w:t>
      </w:r>
      <w:r w:rsidRPr="00835F0C">
        <w:t>едеральны</w:t>
      </w:r>
      <w:r w:rsidR="006372ED" w:rsidRPr="00835F0C">
        <w:t>й закон</w:t>
      </w:r>
      <w:r w:rsidR="005F7BC2">
        <w:t xml:space="preserve"> </w:t>
      </w:r>
      <w:r w:rsidR="006372ED" w:rsidRPr="00835F0C">
        <w:t xml:space="preserve">от 06.10.2003 </w:t>
      </w:r>
      <w:r w:rsidR="005D69FA" w:rsidRPr="00835F0C">
        <w:t>№</w:t>
      </w:r>
      <w:r w:rsidR="006372ED" w:rsidRPr="00835F0C">
        <w:t xml:space="preserve"> 131-ФЗ (ред. </w:t>
      </w:r>
      <w:r w:rsidR="00347640" w:rsidRPr="00835F0C">
        <w:t>О</w:t>
      </w:r>
      <w:r w:rsidR="006372ED" w:rsidRPr="00835F0C">
        <w:t xml:space="preserve">т </w:t>
      </w:r>
      <w:r w:rsidR="006B3947">
        <w:t>14.07.2022</w:t>
      </w:r>
      <w:r w:rsidR="006372ED" w:rsidRPr="00835F0C">
        <w:t>)</w:t>
      </w:r>
      <w:r w:rsidRPr="00835F0C">
        <w:t xml:space="preserve"> «Об общих принципах организации местного самоуправления в Российской Федерации», Градостроительный кодекс и Земельный кодекс, не позволяют чётко распределять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w:t>
      </w:r>
      <w:proofErr w:type="gramEnd"/>
      <w:r w:rsidRPr="00835F0C">
        <w:t xml:space="preserve"> Таким образом, местные власти, уполномоченные Федеральным законом «Об общих принципах организации местного самоуправления в Российской Федерации» заниматься вопросами муниципального дорожного строительства, содержанием объектов транспортной инфраструктуры, а также созданием условий для предоставления транспортных услуг населению и организации его транспортного обслуживания, остаются один на один с проблемами, порождёнными перегруженностью улично-дорожных сетей. При этом</w:t>
      </w:r>
      <w:proofErr w:type="gramStart"/>
      <w:r w:rsidRPr="00835F0C">
        <w:t>,</w:t>
      </w:r>
      <w:proofErr w:type="gramEnd"/>
      <w:r w:rsidRPr="00835F0C">
        <w:t xml:space="preserve"> за редким исключением, они не располагают ни правовыми, ни институциональными, ни финансовыми, ни методическими, ни кадровыми ресурсами.</w:t>
      </w:r>
    </w:p>
    <w:p w14:paraId="6F4C55D3" w14:textId="77777777" w:rsidR="005D1017" w:rsidRPr="00835F0C" w:rsidRDefault="005D1017" w:rsidP="00667C2A">
      <w:r w:rsidRPr="00835F0C">
        <w:t>С учетом действующего законодательства задачи деятельности по ОДД фактически распределены между уровнями управления следующим образом:</w:t>
      </w:r>
    </w:p>
    <w:p w14:paraId="5E85749D" w14:textId="77777777" w:rsidR="005D1017" w:rsidRPr="00835F0C" w:rsidRDefault="005D1017" w:rsidP="00667C2A">
      <w:pPr>
        <w:spacing w:after="0"/>
        <w:ind w:firstLine="680"/>
      </w:pPr>
      <w:r w:rsidRPr="00835F0C">
        <w:t>а) федеральный уровень:</w:t>
      </w:r>
    </w:p>
    <w:p w14:paraId="40D799B4" w14:textId="77777777" w:rsidR="005D1017" w:rsidRPr="00835F0C" w:rsidRDefault="005D1017" w:rsidP="006938FE">
      <w:pPr>
        <w:pStyle w:val="af7"/>
        <w:numPr>
          <w:ilvl w:val="0"/>
          <w:numId w:val="15"/>
        </w:numPr>
        <w:spacing w:after="0"/>
        <w:ind w:left="0" w:firstLine="680"/>
      </w:pPr>
      <w:r w:rsidRPr="00835F0C">
        <w:t>разработка новых правовых документов, регулирующих деятельность в сфере транспортного планирования, управления транспортным спросом и организации дорожного движения;</w:t>
      </w:r>
    </w:p>
    <w:p w14:paraId="2A307319" w14:textId="77777777" w:rsidR="005D1017" w:rsidRPr="00835F0C" w:rsidRDefault="005D1017" w:rsidP="006938FE">
      <w:pPr>
        <w:pStyle w:val="af7"/>
        <w:numPr>
          <w:ilvl w:val="0"/>
          <w:numId w:val="15"/>
        </w:numPr>
        <w:spacing w:after="0"/>
        <w:ind w:left="0" w:firstLine="680"/>
      </w:pPr>
      <w:r w:rsidRPr="00835F0C">
        <w:t>разработка нормативных документов, методических рекомендаций и руководств по формированию и реализации планов и программ в сфере транспортного планирования, управления транспортным спросом и организации дорожного движения, на местном уровне;</w:t>
      </w:r>
    </w:p>
    <w:p w14:paraId="1FBC3E5B" w14:textId="77777777" w:rsidR="005D1017" w:rsidRPr="00835F0C" w:rsidRDefault="005D1017" w:rsidP="006938FE">
      <w:pPr>
        <w:pStyle w:val="af7"/>
        <w:numPr>
          <w:ilvl w:val="0"/>
          <w:numId w:val="15"/>
        </w:numPr>
        <w:spacing w:after="0"/>
        <w:ind w:left="0" w:firstLine="680"/>
      </w:pPr>
      <w:r w:rsidRPr="00835F0C">
        <w:t>обеспечение соответствия деятельности местных властей в данной сфере принципам государственной политики средствами экспертизы, надзора и контроля;</w:t>
      </w:r>
    </w:p>
    <w:p w14:paraId="13B0EC59" w14:textId="77777777" w:rsidR="005D1017" w:rsidRPr="00835F0C" w:rsidRDefault="005D1017" w:rsidP="005F7BC2">
      <w:pPr>
        <w:spacing w:after="0"/>
        <w:ind w:firstLine="680"/>
      </w:pPr>
      <w:r w:rsidRPr="00835F0C">
        <w:t>б) региональный уровень:</w:t>
      </w:r>
    </w:p>
    <w:p w14:paraId="0567CA28" w14:textId="77777777" w:rsidR="005D1017" w:rsidRPr="00835F0C" w:rsidRDefault="005D1017" w:rsidP="006938FE">
      <w:pPr>
        <w:pStyle w:val="af7"/>
        <w:numPr>
          <w:ilvl w:val="0"/>
          <w:numId w:val="10"/>
        </w:numPr>
        <w:spacing w:after="0"/>
        <w:ind w:left="0" w:firstLine="680"/>
      </w:pPr>
      <w:r w:rsidRPr="00835F0C">
        <w:t>обеспечение и регулирование взаимодействия властей муниципальных образований, входящих в состав региона, при разработке и реализации планов и программ управления транспортным спросом и организации дорожного движения местного уровня;</w:t>
      </w:r>
    </w:p>
    <w:p w14:paraId="79C3205E" w14:textId="77777777" w:rsidR="005D1017" w:rsidRPr="00835F0C" w:rsidRDefault="005D1017" w:rsidP="006938FE">
      <w:pPr>
        <w:pStyle w:val="af7"/>
        <w:numPr>
          <w:ilvl w:val="0"/>
          <w:numId w:val="10"/>
        </w:numPr>
        <w:spacing w:after="0"/>
        <w:ind w:left="0" w:firstLine="680"/>
      </w:pPr>
      <w:r w:rsidRPr="00835F0C">
        <w:t>согласование конкретных мероприятий по управлению транспортным спросом и организации дорожного движения, проводимых местными властями, в случае если эти мероприятия затрагивают дорожную сеть регионального значения;</w:t>
      </w:r>
    </w:p>
    <w:p w14:paraId="4DBDAD0F" w14:textId="77777777" w:rsidR="005D1017" w:rsidRPr="00835F0C" w:rsidRDefault="005D1017" w:rsidP="005F7BC2">
      <w:pPr>
        <w:spacing w:after="0"/>
        <w:ind w:firstLine="680"/>
      </w:pPr>
      <w:r w:rsidRPr="00835F0C">
        <w:lastRenderedPageBreak/>
        <w:t>в) местный уровень:</w:t>
      </w:r>
    </w:p>
    <w:p w14:paraId="00A4FC7C" w14:textId="77777777" w:rsidR="005D1017" w:rsidRPr="00835F0C" w:rsidRDefault="005D1017" w:rsidP="006938FE">
      <w:pPr>
        <w:pStyle w:val="af7"/>
        <w:numPr>
          <w:ilvl w:val="0"/>
          <w:numId w:val="11"/>
        </w:numPr>
        <w:spacing w:after="0"/>
        <w:ind w:left="0" w:firstLine="680"/>
      </w:pPr>
      <w:r w:rsidRPr="00835F0C">
        <w:t>разработка программ комплексного развития транспортной инфраструктуры (ПКРТИ) и комплексных схем организации дорожного движения (КСОДД) в составе документов территориального планирования, на основе принципов государственной политики в данной сфере;</w:t>
      </w:r>
    </w:p>
    <w:p w14:paraId="5476C0F7" w14:textId="77777777" w:rsidR="005D1017" w:rsidRPr="00835F0C" w:rsidRDefault="005D1017" w:rsidP="006938FE">
      <w:pPr>
        <w:pStyle w:val="af7"/>
        <w:numPr>
          <w:ilvl w:val="0"/>
          <w:numId w:val="11"/>
        </w:numPr>
        <w:spacing w:after="0"/>
        <w:ind w:left="0" w:firstLine="680"/>
      </w:pPr>
      <w:r w:rsidRPr="00835F0C">
        <w:t>разработка и реализация программ мероприятий по управлению транспортным спросом и организации дорожного движения на основе принятых документов территориального планирования и планировки территории.</w:t>
      </w:r>
    </w:p>
    <w:p w14:paraId="6AD5AC1B" w14:textId="77777777" w:rsidR="005D1017" w:rsidRPr="00835F0C" w:rsidRDefault="005D1017" w:rsidP="00667C2A">
      <w:pPr>
        <w:spacing w:after="0"/>
        <w:ind w:firstLine="680"/>
      </w:pPr>
      <w:r w:rsidRPr="00835F0C">
        <w:t>Для проведения современной политики в области ОДД используются следующие принципы.</w:t>
      </w:r>
    </w:p>
    <w:p w14:paraId="22386E16" w14:textId="77777777" w:rsidR="005D1017" w:rsidRPr="00835F0C" w:rsidRDefault="005D1017" w:rsidP="00667C2A">
      <w:pPr>
        <w:spacing w:after="0"/>
        <w:ind w:firstLine="680"/>
      </w:pPr>
      <w:r w:rsidRPr="00835F0C">
        <w:t xml:space="preserve">Отношение к пропускной способности дорожных сетей как к ограниченному, но жизненно необходимому ресурсу, пользующемуся повышенным спросом. Его дефицит приводит к транспортным заторам, что эквивалентно очередям за дефицитным товаром. С дефицитом борются двумя путями – либо увеличением уровня предложения (наращивание пропускной способности УДС), либо уменьшением уровня спроса (ограничением доступа на дороги или введением платы за пользование). Таким образом, решение проблемы перегруженности </w:t>
      </w:r>
      <w:r w:rsidR="00666CE2" w:rsidRPr="00835F0C">
        <w:t>поселковых</w:t>
      </w:r>
      <w:r w:rsidRPr="00835F0C">
        <w:t xml:space="preserve"> УДС заключается в выборе методов, которые позволят регулировать транспортный спрос, влиять на его величину и структуру.</w:t>
      </w:r>
    </w:p>
    <w:p w14:paraId="69E41995" w14:textId="77777777" w:rsidR="005D1017" w:rsidRPr="00835F0C" w:rsidRDefault="005D1017" w:rsidP="00667C2A">
      <w:r w:rsidRPr="00835F0C">
        <w:t>Максимально полное использование имеющейся пропускной способности дорожных сетей.</w:t>
      </w:r>
    </w:p>
    <w:p w14:paraId="6EB64FEE" w14:textId="77777777" w:rsidR="005D1017" w:rsidRPr="00835F0C" w:rsidRDefault="005D1017" w:rsidP="005D1017">
      <w:r w:rsidRPr="00835F0C">
        <w:t>Комплексность принимаемых решений, под которой подразумевается координация деятельности в сфере ОДД с деятельностью в сфере градостроительства, дорожного строительства, развития общественного пассажирского и грузового автотранспорта.</w:t>
      </w:r>
    </w:p>
    <w:p w14:paraId="63253F64" w14:textId="77777777" w:rsidR="005D1017" w:rsidRPr="00835F0C" w:rsidRDefault="005D1017" w:rsidP="005D1017">
      <w:r w:rsidRPr="00835F0C">
        <w:t>Непрерывность планирования, мониторинга реализации планов, и их корректировки.</w:t>
      </w:r>
    </w:p>
    <w:p w14:paraId="26FDC8C1" w14:textId="77777777" w:rsidR="005D1017" w:rsidRPr="00835F0C" w:rsidRDefault="005D1017" w:rsidP="005D1017">
      <w:r w:rsidRPr="00835F0C">
        <w:t>Как показывает мировой опыт, данные принципы могут быть реализованы следующими методами:</w:t>
      </w:r>
    </w:p>
    <w:p w14:paraId="710B5D64" w14:textId="77777777" w:rsidR="005D1017" w:rsidRPr="00835F0C" w:rsidRDefault="005D1017" w:rsidP="00143567">
      <w:pPr>
        <w:pStyle w:val="af7"/>
        <w:numPr>
          <w:ilvl w:val="0"/>
          <w:numId w:val="12"/>
        </w:numPr>
        <w:ind w:left="993"/>
      </w:pPr>
      <w:r w:rsidRPr="00835F0C">
        <w:t>совершенствованием существующих схем движения автотранспорта и методов регулирования движения на существующих дорожных сетях – реализуется с помощью традиционных средств организации дорожного движения (таких, как установка дорожных знаков, нанесение разметки на проезжую часть, светофорное регулирование, введение одностороннего движения и т.д.);</w:t>
      </w:r>
    </w:p>
    <w:p w14:paraId="5C0AB7E4" w14:textId="77777777" w:rsidR="005D1017" w:rsidRPr="00835F0C" w:rsidRDefault="005D1017" w:rsidP="00143567">
      <w:pPr>
        <w:pStyle w:val="af7"/>
        <w:numPr>
          <w:ilvl w:val="0"/>
          <w:numId w:val="12"/>
        </w:numPr>
        <w:ind w:left="993"/>
      </w:pPr>
      <w:proofErr w:type="gramStart"/>
      <w:r w:rsidRPr="00835F0C">
        <w:t>введением прямых и косвенных ограничений на пользование УДС некоторыми типами транспортных средств (ограничения парковки в зонах с перегруженной УДС, постоянные или временные запреты на въезд, платный въезд и парковку);</w:t>
      </w:r>
      <w:proofErr w:type="gramEnd"/>
    </w:p>
    <w:p w14:paraId="223D9BB1" w14:textId="77777777" w:rsidR="005D1017" w:rsidRPr="00835F0C" w:rsidRDefault="005D1017" w:rsidP="00143567">
      <w:pPr>
        <w:pStyle w:val="af7"/>
        <w:numPr>
          <w:ilvl w:val="0"/>
          <w:numId w:val="12"/>
        </w:numPr>
        <w:ind w:left="993"/>
      </w:pPr>
      <w:r w:rsidRPr="00835F0C">
        <w:t>информационным обеспечением участников дорожного движения через специализированные радиоканалы, услуги сети Интернет и сотовой связи, электронные табло и т.п., (оповещение водителей о состоянии дорожной сети, оптимальном маршруте, ДТП, пробках и т.д.);</w:t>
      </w:r>
    </w:p>
    <w:p w14:paraId="308AA46D" w14:textId="77777777" w:rsidR="005D1017" w:rsidRPr="00835F0C" w:rsidRDefault="005D1017" w:rsidP="00143567">
      <w:pPr>
        <w:pStyle w:val="af7"/>
        <w:numPr>
          <w:ilvl w:val="0"/>
          <w:numId w:val="12"/>
        </w:numPr>
        <w:ind w:left="993"/>
      </w:pPr>
      <w:r w:rsidRPr="00835F0C">
        <w:t>развитием общественного пассажирского транспорта как главного, и зачастую и единственного конкурента личного легкового автомобиля (открытие новых маршрутов, строительство пересадочных узлов и пассажирских терминалов, предоставление наземному общественному пассажирскому транспорту приоритета в дорожном движении, устройство «перехватывающих парковок», прогрессивная тарифная политика, развитие новых видов внеуличного транспорта и т.п.);</w:t>
      </w:r>
    </w:p>
    <w:p w14:paraId="51D2BC3E" w14:textId="77777777" w:rsidR="005D1017" w:rsidRPr="00835F0C" w:rsidRDefault="005D1017" w:rsidP="00143567">
      <w:pPr>
        <w:pStyle w:val="af7"/>
        <w:numPr>
          <w:ilvl w:val="0"/>
          <w:numId w:val="12"/>
        </w:numPr>
        <w:ind w:left="993"/>
      </w:pPr>
      <w:bookmarkStart w:id="18" w:name="bookmark41"/>
      <w:r w:rsidRPr="00835F0C">
        <w:lastRenderedPageBreak/>
        <w:t>учетом транспортной составляющей при градостроительной деятельности (снижение уровня транспортного спроса средствами градостроительного планирования, обеспечение сбалансированного транспортного и социально-экономического развития территории, проектирование «самодостаточных» с точки зрения занятости населения районов, обязательная разработка ПКРТИ, КСОДД и т.п.).</w:t>
      </w:r>
      <w:bookmarkEnd w:id="18"/>
    </w:p>
    <w:p w14:paraId="1C8C7DC7" w14:textId="77777777" w:rsidR="005D1017" w:rsidRPr="00A10B71" w:rsidRDefault="007E139B" w:rsidP="008824E8">
      <w:pPr>
        <w:keepLines/>
        <w:rPr>
          <w:b/>
        </w:rPr>
      </w:pPr>
      <w:r w:rsidRPr="00A10B71">
        <w:rPr>
          <w:b/>
        </w:rPr>
        <w:t>1.</w:t>
      </w:r>
      <w:r w:rsidR="005D1017" w:rsidRPr="00A10B71">
        <w:rPr>
          <w:b/>
        </w:rPr>
        <w:t>2.1.2. Организация и мониторинг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w:t>
      </w:r>
    </w:p>
    <w:p w14:paraId="54C1FA4F" w14:textId="77777777" w:rsidR="005D1017" w:rsidRPr="00A10B71" w:rsidRDefault="005D1017" w:rsidP="005D1017">
      <w:r w:rsidRPr="00A10B71">
        <w:t xml:space="preserve">Министерство транспорта Российской Федерации определяет организацию дорожного движения как деятельность по упорядочиванию движения транспортных средств и (или) пешеходов на дорогах, направленную на снижение потерь времени (задержек) при их передвижении, при условии обеспечения безопасности дорожного движения. </w:t>
      </w:r>
      <w:proofErr w:type="gramStart"/>
      <w:r w:rsidRPr="00A10B71">
        <w:t>Под мониторингом дорожного движения понимается сбор, обработка и накопление данных о параметрах движения транспортных средств (скорости движения, интенсивности, уровня загрузки, интервалов движения, дислокации и состояния технических средств организации дорожного движения) на автомобильных дорогах, улицах, отдельных их участках, транспортных узлах, характерных участках улично-дорожной сети городских округов и поселений с целью контроля соответствия транспортно-эксплуатационных характеристик улично-дорожной сети потребностям транспортной системы.</w:t>
      </w:r>
      <w:proofErr w:type="gramEnd"/>
    </w:p>
    <w:p w14:paraId="30AC7953" w14:textId="668C152D" w:rsidR="005D1017" w:rsidRPr="00A10B71" w:rsidRDefault="005D1017" w:rsidP="00627D75">
      <w:proofErr w:type="gramStart"/>
      <w:r w:rsidRPr="00A10B71">
        <w:t xml:space="preserve">Постановление Правительства РФ </w:t>
      </w:r>
      <w:r w:rsidR="00627D75" w:rsidRPr="00A10B71">
        <w:t xml:space="preserve">от 11.06.2004 № 274 (ред. </w:t>
      </w:r>
      <w:r w:rsidR="00347640" w:rsidRPr="00A10B71">
        <w:t>О</w:t>
      </w:r>
      <w:r w:rsidR="00627D75" w:rsidRPr="00A10B71">
        <w:t xml:space="preserve">т </w:t>
      </w:r>
      <w:r w:rsidR="006B3947">
        <w:t>30.09.2022</w:t>
      </w:r>
      <w:r w:rsidR="00627D75" w:rsidRPr="00A10B71">
        <w:t xml:space="preserve">) </w:t>
      </w:r>
      <w:r w:rsidRPr="00A10B71">
        <w:t xml:space="preserve">«Вопросы Министерства транспорта Российской Федерации» пунктом 1 устанавливает, что </w:t>
      </w:r>
      <w:r w:rsidR="007C0C6E" w:rsidRPr="007C0C6E">
        <w:t>Министерство транспорта Российской Федерации является федеральным органом исполнительной власти в области транспорта, осуществляющим функции по выработке государственной политики и нормативно-правовому регулированию в сфере гражданской авиации, использования воздушного пространства и аэронавигационного обслуживания пользователей воздушного пространства Российской Федерации, авиационно-космического поиска и спасания, морского (включая</w:t>
      </w:r>
      <w:proofErr w:type="gramEnd"/>
      <w:r w:rsidR="007C0C6E" w:rsidRPr="007C0C6E">
        <w:t xml:space="preserve"> </w:t>
      </w:r>
      <w:proofErr w:type="gramStart"/>
      <w:r w:rsidR="007C0C6E" w:rsidRPr="007C0C6E">
        <w:t>морские порты), внутреннего водного, железнодорожного, автомобильного, внеуличного, городского наземного электрического и промышленного транспорта, дорожного хозяйства, эксплуатации и обеспечения безопасности судоходных гидротехнических сооружений, обеспечения транспортной безопасности, а также государственной регистрации прав на воздушные суда и сделок с ними и организации дорожного движения в части организационно-правовых мероприятий по управлению движением на автомобильных дорогах.</w:t>
      </w:r>
      <w:proofErr w:type="gramEnd"/>
    </w:p>
    <w:p w14:paraId="63B729B6" w14:textId="77777777" w:rsidR="005D1017" w:rsidRPr="00A10B71" w:rsidRDefault="005D1017" w:rsidP="005D1017">
      <w:r w:rsidRPr="00A10B71">
        <w:t>В целях эффективного разграничения полномочий в области организации дорожного движения между Российской Федерации,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14:paraId="04C80CAE" w14:textId="77777777" w:rsidR="005D1017" w:rsidRPr="00A10B71" w:rsidRDefault="005D1017" w:rsidP="005D1017">
      <w:r w:rsidRPr="00A10B71">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14:paraId="099B0F5C" w14:textId="3FFAABEB" w:rsidR="00667C2A" w:rsidRDefault="005D1017" w:rsidP="00065E82">
      <w:r w:rsidRPr="00A10B71">
        <w:lastRenderedPageBreak/>
        <w:t>Таким образом, полномочия по организации дорожного движения и мониторинга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 находятся у исполнительных органов государственной власти федерального и регионального уровня. На местном уровне участие в данной деятельности сведено к разработке и реализации ПКРТИ, КСОДД и проектов организации дорожного движения (ПОДД).</w:t>
      </w:r>
      <w:bookmarkStart w:id="19" w:name="bookmark42"/>
      <w:bookmarkStart w:id="20" w:name="bookmark43"/>
    </w:p>
    <w:p w14:paraId="0EA22307" w14:textId="77777777" w:rsidR="00A62323" w:rsidRPr="00065E82" w:rsidRDefault="00A62323" w:rsidP="00065E82"/>
    <w:p w14:paraId="1CA8ECFA" w14:textId="77777777" w:rsidR="005D1017" w:rsidRPr="00A10B71" w:rsidRDefault="007E139B" w:rsidP="005D1017">
      <w:pPr>
        <w:rPr>
          <w:b/>
        </w:rPr>
      </w:pPr>
      <w:r w:rsidRPr="00A10B71">
        <w:rPr>
          <w:b/>
        </w:rPr>
        <w:t>1.</w:t>
      </w:r>
      <w:r w:rsidR="005D1017" w:rsidRPr="00A10B71">
        <w:rPr>
          <w:b/>
        </w:rPr>
        <w:t>2.1.3. Ведение учета основных параметров дорожного движения на территории муниципальных образований</w:t>
      </w:r>
      <w:bookmarkEnd w:id="19"/>
      <w:bookmarkEnd w:id="20"/>
    </w:p>
    <w:p w14:paraId="17980146" w14:textId="77777777" w:rsidR="005D1017" w:rsidRPr="00A10B71" w:rsidRDefault="005D1017" w:rsidP="005D1017">
      <w:r w:rsidRPr="00A10B71">
        <w:t>К основным параметрам дорожного движения относятся параметры дорожного движения, характеризующие среднюю скорость передвижения транспортных средств по дорогам, потерю времени (задержку) в передвижении транспортных средств или пешеходов, среднее количество транспортных сре</w:t>
      </w:r>
      <w:proofErr w:type="gramStart"/>
      <w:r w:rsidRPr="00A10B71">
        <w:t>дств в дв</w:t>
      </w:r>
      <w:proofErr w:type="gramEnd"/>
      <w:r w:rsidRPr="00A10B71">
        <w:t>ижении, приходящиеся на один километр полосы для движения (плотность движения).</w:t>
      </w:r>
    </w:p>
    <w:p w14:paraId="3D7594B9" w14:textId="77777777" w:rsidR="005D1017" w:rsidRDefault="005D1017" w:rsidP="005D1017">
      <w:bookmarkStart w:id="21" w:name="bookmark44"/>
      <w:r w:rsidRPr="00A10B71">
        <w:t>Порядок определения основных параметров дорожного движения, порядок ведения их учета, использования учетных сведений и формирования отчетных данных в области организации дорожного движения устанавливается Правительством Российской Федерации. Учет основных параметров предназначен для организации и проведения федеральными органами исполнительной власти, органами исполнительной власти субъектов Российской Федерации и органами местного самоуправления работ по подготовке и реализации государственной и муниципальной политики в области организации дорожного движения.</w:t>
      </w:r>
      <w:bookmarkEnd w:id="21"/>
    </w:p>
    <w:p w14:paraId="62D7632F" w14:textId="77777777" w:rsidR="007C0C6E" w:rsidRPr="00A10B71" w:rsidRDefault="007C0C6E" w:rsidP="005D1017"/>
    <w:p w14:paraId="7C04E414" w14:textId="77777777" w:rsidR="005D1017" w:rsidRPr="00A10B71" w:rsidRDefault="007E139B" w:rsidP="005D1017">
      <w:pPr>
        <w:rPr>
          <w:b/>
        </w:rPr>
      </w:pPr>
      <w:bookmarkStart w:id="22" w:name="bookmark47"/>
      <w:r w:rsidRPr="00A10B71">
        <w:rPr>
          <w:b/>
        </w:rPr>
        <w:t>1.</w:t>
      </w:r>
      <w:r w:rsidR="005D1017" w:rsidRPr="00A10B71">
        <w:rPr>
          <w:b/>
        </w:rPr>
        <w:t>2.1.</w:t>
      </w:r>
      <w:r w:rsidR="00A320AC" w:rsidRPr="00A10B71">
        <w:rPr>
          <w:b/>
        </w:rPr>
        <w:t>4</w:t>
      </w:r>
      <w:r w:rsidR="005D1017" w:rsidRPr="00A10B71">
        <w:rPr>
          <w:b/>
        </w:rPr>
        <w:t>. Ведение реестра парковок общего пользования на территориях муниципальных образований</w:t>
      </w:r>
      <w:bookmarkEnd w:id="22"/>
    </w:p>
    <w:p w14:paraId="62AEC395" w14:textId="77777777" w:rsidR="005D1017" w:rsidRPr="00A10B71" w:rsidRDefault="005D1017" w:rsidP="005D1017">
      <w:r w:rsidRPr="00A10B71">
        <w:t>Министерство Транспорта Российской Федерации определяет:</w:t>
      </w:r>
    </w:p>
    <w:p w14:paraId="65920FC1" w14:textId="77777777" w:rsidR="005D1017" w:rsidRPr="00A10B71" w:rsidRDefault="005D1017" w:rsidP="00143567">
      <w:pPr>
        <w:pStyle w:val="af7"/>
        <w:numPr>
          <w:ilvl w:val="0"/>
          <w:numId w:val="14"/>
        </w:numPr>
        <w:ind w:left="993"/>
      </w:pPr>
      <w:r w:rsidRPr="00A10B71">
        <w:t>парковку общего пользования, как парковку (парковочное место), предназначенную для использования неограниченным кругом лиц;</w:t>
      </w:r>
    </w:p>
    <w:p w14:paraId="2F735D25" w14:textId="77777777" w:rsidR="005D1017" w:rsidRPr="00A10B71" w:rsidRDefault="005D1017" w:rsidP="00143567">
      <w:pPr>
        <w:pStyle w:val="af7"/>
        <w:numPr>
          <w:ilvl w:val="0"/>
          <w:numId w:val="14"/>
        </w:numPr>
        <w:ind w:left="993"/>
      </w:pPr>
      <w:r w:rsidRPr="00A10B71">
        <w:t>владельца парковки, как уполномоченный орган субъекта Российской Федерации, уполномоченный орган местного самоуправления, юридическое лицо или индивидуального предпринимателя, во владении которого находится парковка.</w:t>
      </w:r>
    </w:p>
    <w:p w14:paraId="77C91BD8" w14:textId="77777777" w:rsidR="005D1017" w:rsidRPr="00A10B71" w:rsidRDefault="005D1017" w:rsidP="005D1017">
      <w:r w:rsidRPr="00A10B71">
        <w:t>Реестр парковок общего пользования представляет собой информационный ресурс, содержащий сведения о парковках общего пользования, расположенных на территориях муниципальных образований, вне зависимости от их назначения и формы собственности.</w:t>
      </w:r>
    </w:p>
    <w:p w14:paraId="793E31A4" w14:textId="77777777" w:rsidR="005D1017" w:rsidRPr="00A10B71" w:rsidRDefault="005D1017" w:rsidP="005D1017">
      <w:r w:rsidRPr="00A10B71">
        <w:t>Ведение реестра парковок общего пользования осуществляется уполномоченным органом местного самоуправления в порядке, установленном уполномоченным органом государственной власти субъекта Российской Федерации.</w:t>
      </w:r>
    </w:p>
    <w:p w14:paraId="62034A4D" w14:textId="77777777" w:rsidR="005D1017" w:rsidRDefault="005D1017" w:rsidP="005D1017">
      <w:bookmarkStart w:id="23" w:name="bookmark48"/>
      <w:proofErr w:type="gramStart"/>
      <w:r w:rsidRPr="00A10B71">
        <w:t>Контроль за</w:t>
      </w:r>
      <w:proofErr w:type="gramEnd"/>
      <w:r w:rsidRPr="00A10B71">
        <w:t xml:space="preserve"> соблюдением правил использования парковок общего пользования осуществляется владельцами парковок.</w:t>
      </w:r>
      <w:bookmarkEnd w:id="23"/>
    </w:p>
    <w:p w14:paraId="33465134" w14:textId="77777777" w:rsidR="007C0C6E" w:rsidRPr="00A10B71" w:rsidRDefault="007C0C6E" w:rsidP="005D1017"/>
    <w:p w14:paraId="2BA5FA94" w14:textId="77777777" w:rsidR="005D1017" w:rsidRPr="00A10B71" w:rsidRDefault="007E139B" w:rsidP="005D1017">
      <w:pPr>
        <w:rPr>
          <w:b/>
        </w:rPr>
      </w:pPr>
      <w:bookmarkStart w:id="24" w:name="bookmark49"/>
      <w:r w:rsidRPr="00A10B71">
        <w:rPr>
          <w:b/>
        </w:rPr>
        <w:t>1.</w:t>
      </w:r>
      <w:r w:rsidR="005D1017" w:rsidRPr="00A10B71">
        <w:rPr>
          <w:b/>
        </w:rPr>
        <w:t>2.2. Анализ организационной деятельности органов местного самоуправления по организации дорожного движения</w:t>
      </w:r>
      <w:bookmarkEnd w:id="24"/>
    </w:p>
    <w:p w14:paraId="198ACC92" w14:textId="1C34FE9B" w:rsidR="005D1017" w:rsidRPr="00A10B71" w:rsidRDefault="005D1017" w:rsidP="008824E8">
      <w:proofErr w:type="gramStart"/>
      <w:r w:rsidRPr="00A10B71">
        <w:lastRenderedPageBreak/>
        <w:t xml:space="preserve">Уставом </w:t>
      </w:r>
      <w:r w:rsidR="003E16B8">
        <w:t>Усть-Абаканского</w:t>
      </w:r>
      <w:r w:rsidR="00C51B16">
        <w:t xml:space="preserve"> муниципальн</w:t>
      </w:r>
      <w:r w:rsidR="00B23AD7">
        <w:t>ого</w:t>
      </w:r>
      <w:r w:rsidR="00C51B16">
        <w:t xml:space="preserve"> район</w:t>
      </w:r>
      <w:r w:rsidR="00B23AD7">
        <w:t>а</w:t>
      </w:r>
      <w:r w:rsidR="00D14055">
        <w:t xml:space="preserve"> </w:t>
      </w:r>
      <w:r w:rsidR="003E16B8">
        <w:t>Республики Хакасия</w:t>
      </w:r>
      <w:r w:rsidRPr="00A10B71">
        <w:t xml:space="preserve">, принятым </w:t>
      </w:r>
      <w:r w:rsidR="007C0C6E">
        <w:t xml:space="preserve">решением </w:t>
      </w:r>
      <w:r w:rsidR="005F2B26">
        <w:t xml:space="preserve">Совета депутатов </w:t>
      </w:r>
      <w:r w:rsidR="003E16B8" w:rsidRPr="003E16B8">
        <w:t>муниципального образования Усть-Абаканский район</w:t>
      </w:r>
      <w:r w:rsidR="005A5215">
        <w:t xml:space="preserve"> (с изм. от </w:t>
      </w:r>
      <w:r w:rsidR="003E16B8">
        <w:t>23.08.2018</w:t>
      </w:r>
      <w:r w:rsidR="005A5215">
        <w:t>)</w:t>
      </w:r>
      <w:r w:rsidR="00A62323">
        <w:t xml:space="preserve">, </w:t>
      </w:r>
      <w:r w:rsidRPr="00A10B71">
        <w:t>к вопросам местного значения муниципального образования относ</w:t>
      </w:r>
      <w:r w:rsidR="00C01FE0">
        <w:t>и</w:t>
      </w:r>
      <w:r w:rsidRPr="00A10B71">
        <w:t xml:space="preserve">тся </w:t>
      </w:r>
      <w:r w:rsidR="003E16B8" w:rsidRPr="003E16B8">
        <w:t>дорожная деятельность в отношении автомобильных дорог местного значения вне границ населенных пунктов в границах муниципального района, осуществление муниципального контроля за сохранностью автомобильных дорог местного значения вне границ населенных пунктов в границах муниципального района и обеспечение</w:t>
      </w:r>
      <w:proofErr w:type="gramEnd"/>
      <w:r w:rsidR="003E16B8" w:rsidRPr="003E16B8">
        <w:t xml:space="preserve"> безопасности дорожного движения на них,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r w:rsidRPr="00A10B71">
        <w:t>.</w:t>
      </w:r>
    </w:p>
    <w:p w14:paraId="7CD6B77B" w14:textId="5F3D6DFD" w:rsidR="005D1017" w:rsidRPr="00A10B71" w:rsidRDefault="005D1017" w:rsidP="005D1017">
      <w:r w:rsidRPr="00A10B71">
        <w:t xml:space="preserve">Федеральным законом </w:t>
      </w:r>
      <w:r w:rsidR="00A320AC" w:rsidRPr="00A10B71">
        <w:t xml:space="preserve">от 08.11.2007 № 257-ФЗ (ред. </w:t>
      </w:r>
      <w:r w:rsidR="00347640" w:rsidRPr="00A10B71">
        <w:t>О</w:t>
      </w:r>
      <w:r w:rsidR="00A320AC" w:rsidRPr="00A10B71">
        <w:t xml:space="preserve">т </w:t>
      </w:r>
      <w:r w:rsidR="00ED632A">
        <w:t>13.10.2022</w:t>
      </w:r>
      <w:r w:rsidR="00A320AC" w:rsidRPr="00A10B71">
        <w:t>)</w:t>
      </w:r>
      <w:r w:rsidRPr="00A10B71">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работы по организации дорожного движения отнесены к содержанию автомобильных дорог, т.е. рассматривается как часть исключительно дорожной деятельности. В то же время, вопросы обеспечения пропускной способности дорог этим законом не регулируются и соответствующие цели не ставятся.</w:t>
      </w:r>
    </w:p>
    <w:p w14:paraId="5449DD99" w14:textId="3282B407" w:rsidR="005D1017" w:rsidRDefault="005D1017" w:rsidP="005D1017">
      <w:r w:rsidRPr="00A10B71">
        <w:t xml:space="preserve">Таким образом, задачи деятельности по ОДД на территории </w:t>
      </w:r>
      <w:r w:rsidR="00433382" w:rsidRPr="00A10B71">
        <w:t>муниципального района</w:t>
      </w:r>
      <w:r w:rsidR="00752E85">
        <w:t xml:space="preserve"> </w:t>
      </w:r>
      <w:r w:rsidRPr="00A10B71">
        <w:t>фактически решают органы местного самоуправления муниципального образования.</w:t>
      </w:r>
    </w:p>
    <w:p w14:paraId="0CC4A9CB" w14:textId="0FC21280" w:rsidR="00507258" w:rsidRDefault="005D1017" w:rsidP="00507258">
      <w:proofErr w:type="gramStart"/>
      <w:r w:rsidRPr="00A10B71">
        <w:t xml:space="preserve">Во исполнение Поручения Президента РФ </w:t>
      </w:r>
      <w:r w:rsidR="00A320AC" w:rsidRPr="00A10B71">
        <w:t xml:space="preserve">от </w:t>
      </w:r>
      <w:r w:rsidR="00AD6D1B" w:rsidRPr="00A10B71">
        <w:t>30.04.1997</w:t>
      </w:r>
      <w:r w:rsidR="00A62323">
        <w:t xml:space="preserve"> </w:t>
      </w:r>
      <w:r w:rsidR="00A320AC" w:rsidRPr="00A10B71">
        <w:t>№ Пр-637</w:t>
      </w:r>
      <w:r w:rsidRPr="00A10B71">
        <w:t xml:space="preserve"> (пункт «4б») данного на заседании Президиума Госсовета РФ по вопросам безопасности дорожного движения, состоявшегося 14 марта 2016 года в г. Ярославле, согласно которому органам местного самоуправления РФ предписано в срок до 1 декабря 2018 года разработать КСОДД на территориях муниципальных образований, администрацией </w:t>
      </w:r>
      <w:r w:rsidR="003E16B8">
        <w:t>Усть-Абаканского</w:t>
      </w:r>
      <w:r w:rsidR="003571CD">
        <w:t xml:space="preserve"> </w:t>
      </w:r>
      <w:r w:rsidR="00433382" w:rsidRPr="00A10B71">
        <w:t>муниципального района</w:t>
      </w:r>
      <w:r w:rsidRPr="00A10B71">
        <w:t xml:space="preserve"> была инициирована разработка настоящего проекта.</w:t>
      </w:r>
      <w:proofErr w:type="gramEnd"/>
      <w:r w:rsidRPr="00A10B71">
        <w:t xml:space="preserve"> На основе утвержденного документа по итогам разработки, в целях физической реализации мероприятий КСОДД по организации дорожного движения, органы местного самоуправления </w:t>
      </w:r>
      <w:r w:rsidR="003E16B8">
        <w:t>Усть-Абаканского</w:t>
      </w:r>
      <w:r w:rsidR="005A5215" w:rsidRPr="00A10B71">
        <w:t xml:space="preserve"> </w:t>
      </w:r>
      <w:r w:rsidR="00433382" w:rsidRPr="00A10B71">
        <w:t>муниципального района</w:t>
      </w:r>
      <w:r w:rsidRPr="00A10B71">
        <w:t xml:space="preserve"> могут организовывать разработку ПОДД.</w:t>
      </w:r>
      <w:r w:rsidR="00507258" w:rsidRPr="00507258">
        <w:t xml:space="preserve"> </w:t>
      </w:r>
    </w:p>
    <w:p w14:paraId="28B3E34B" w14:textId="4486D6A0" w:rsidR="00507258" w:rsidRDefault="00507258" w:rsidP="00507258">
      <w:r>
        <w:t>С</w:t>
      </w:r>
      <w:r w:rsidRPr="00F92BBA">
        <w:t xml:space="preserve"> целью решения вопросов, связанных с обеспечением достаточного парковочного пространства, рекомендуется организовать работу по ведению реестра парковок общего пользования на территории </w:t>
      </w:r>
      <w:r w:rsidR="003E16B8">
        <w:t>Усть-Абаканского</w:t>
      </w:r>
      <w:r w:rsidRPr="00F92BBA">
        <w:t xml:space="preserve"> муниципального района в соответствии с пунктом 1.2.1.4 настоящей КСОДД.</w:t>
      </w:r>
    </w:p>
    <w:p w14:paraId="5D0518BD" w14:textId="77777777" w:rsidR="00395736" w:rsidRDefault="00395736" w:rsidP="005D1017"/>
    <w:p w14:paraId="75D42DAB" w14:textId="77777777" w:rsidR="003A073E" w:rsidRPr="00A10B71" w:rsidRDefault="003A073E" w:rsidP="00E231A2">
      <w:pPr>
        <w:pStyle w:val="20"/>
      </w:pPr>
      <w:bookmarkStart w:id="25" w:name="_Toc116456024"/>
      <w:r w:rsidRPr="00A10B71">
        <w:t>Результаты анализа нормативного</w:t>
      </w:r>
      <w:r w:rsidR="00E721D2" w:rsidRPr="00A10B71">
        <w:t>,</w:t>
      </w:r>
      <w:r w:rsidRPr="00A10B71">
        <w:t xml:space="preserve"> правового и информационного обеспе</w:t>
      </w:r>
      <w:r w:rsidR="00E818DD" w:rsidRPr="00A10B71">
        <w:t>чения деятельности в сфере ОДД</w:t>
      </w:r>
      <w:bookmarkEnd w:id="25"/>
    </w:p>
    <w:p w14:paraId="67E8EDB5" w14:textId="2CAF4514" w:rsidR="00880914" w:rsidRPr="00A10B71" w:rsidRDefault="00880914" w:rsidP="00880914">
      <w:proofErr w:type="gramStart"/>
      <w:r w:rsidRPr="00A10B71">
        <w:t xml:space="preserve">В настоящее время в Российской Федерации основным и единственным специальным законодательным актом в сфере регулирования организации дорожного движения является Федеральный закон от </w:t>
      </w:r>
      <w:r w:rsidR="00A320AC" w:rsidRPr="00A10B71">
        <w:t xml:space="preserve">10.12.1995 № 196-ФЗ (ред. </w:t>
      </w:r>
      <w:r w:rsidR="00347640" w:rsidRPr="00A10B71">
        <w:t>О</w:t>
      </w:r>
      <w:r w:rsidR="00A320AC" w:rsidRPr="00A10B71">
        <w:t xml:space="preserve">т </w:t>
      </w:r>
      <w:r w:rsidR="00ED632A">
        <w:t>29.11.2021</w:t>
      </w:r>
      <w:r w:rsidR="00A320AC" w:rsidRPr="00A10B71">
        <w:t>)</w:t>
      </w:r>
      <w:r w:rsidRPr="00A10B71">
        <w:t xml:space="preserve"> «О безопасности дорожного движения» (далее – Федеральный закон № 196-ФЗ), который определяет правовые основы обеспечения безопасности дорожного движения на территории Российской Федерации и обеспечивает правовую охрану жизни, здоровья и имущества граждан, защиту их прав и</w:t>
      </w:r>
      <w:proofErr w:type="gramEnd"/>
      <w:r w:rsidRPr="00A10B71">
        <w:t xml:space="preserve"> законных интересов, а также защиту интересов общества и государства путем предупреждения дорожно-транспортных происшествий, снижения тяжести их последствий. В то же время положения Федерального закона № 196-</w:t>
      </w:r>
      <w:r w:rsidRPr="00A10B71">
        <w:lastRenderedPageBreak/>
        <w:t>ФЗ нацелены исключительно на обеспечение безопасности дорожного движения и не создают необходимой правовой основы для организации эффективного и бесперебойного движения транспортных и пешеходных потоков по дорогам. Данный закон являясь, по сути, основным законодательным актом, регулирующим вопросы организации дорожного движения, тем не менее, не определяет организацию дорожного движения как самостоятельный объект правового регулирования, не закрепляет и основную цель этой деятельности – обеспечение условий для безопасного, эффективного (бесперебойного) дорожного движения.</w:t>
      </w:r>
    </w:p>
    <w:p w14:paraId="6DF42ADE" w14:textId="45DE1FE4" w:rsidR="00880914" w:rsidRPr="00A10B71" w:rsidRDefault="00880914" w:rsidP="00880914">
      <w:r w:rsidRPr="00A10B71">
        <w:t xml:space="preserve">Федеральным законом от </w:t>
      </w:r>
      <w:r w:rsidR="00A320AC" w:rsidRPr="00A10B71">
        <w:t xml:space="preserve">08.11.2007 № 257-ФЗ (ред. </w:t>
      </w:r>
      <w:r w:rsidR="00347640" w:rsidRPr="00A10B71">
        <w:t>О</w:t>
      </w:r>
      <w:r w:rsidR="00A320AC" w:rsidRPr="00A10B71">
        <w:t xml:space="preserve">т </w:t>
      </w:r>
      <w:r w:rsidR="006B3947">
        <w:t>13.10.2022</w:t>
      </w:r>
      <w:r w:rsidR="00A320AC" w:rsidRPr="00A10B71">
        <w:t>)</w:t>
      </w:r>
      <w:r w:rsidRPr="00A10B71">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A320AC" w:rsidRPr="00A10B71">
        <w:t xml:space="preserve"> (далее – Федеральный закон № 257-ФЗ)</w:t>
      </w:r>
      <w:r w:rsidRPr="00A10B71">
        <w:t xml:space="preserve"> работы по организации дорожного движения отнесены к содержанию автомобильных дорог, т.е. рассматривается как часть исключительно дорожной деятельности. В тоже время, вопросы обеспечения пропускной способности дорог этим законом не регулируются и соответствующие цели не ставятся.</w:t>
      </w:r>
    </w:p>
    <w:p w14:paraId="4B1D78FD" w14:textId="23A3A755" w:rsidR="00880914" w:rsidRPr="00A10B71" w:rsidRDefault="00880914" w:rsidP="00880914">
      <w:proofErr w:type="gramStart"/>
      <w:r w:rsidRPr="00A10B71">
        <w:t xml:space="preserve">На подзаконном уровне дорожное движение регулируется Правилами дорожного движения Российской Федерации (утверждены постановлением Совета Министров – Правительства Российской Федерации </w:t>
      </w:r>
      <w:r w:rsidR="00A320AC" w:rsidRPr="00A10B71">
        <w:t xml:space="preserve">от 23.10.1993 № 1090 (ред. </w:t>
      </w:r>
      <w:r w:rsidR="00347640" w:rsidRPr="00A10B71">
        <w:t>О</w:t>
      </w:r>
      <w:r w:rsidR="00A320AC" w:rsidRPr="00A10B71">
        <w:t xml:space="preserve">т </w:t>
      </w:r>
      <w:r w:rsidR="006B3947">
        <w:t>01.01.2022</w:t>
      </w:r>
      <w:r w:rsidR="00A320AC" w:rsidRPr="00A10B71">
        <w:t>)</w:t>
      </w:r>
      <w:r w:rsidRPr="00A10B71">
        <w:t>) (далее – Правила дорожного движения), а также иными нормативными правовыми актами Правительства Российской Федерации, Минтранса России, МВД России, других органов государственной власти, которые в той или иной степени затрагивают вопросы правового регулирования движения по дорогам.</w:t>
      </w:r>
      <w:proofErr w:type="gramEnd"/>
    </w:p>
    <w:p w14:paraId="44B762F1" w14:textId="77777777" w:rsidR="00880914" w:rsidRPr="00A10B71" w:rsidRDefault="00880914" w:rsidP="00880914">
      <w:r w:rsidRPr="00A10B71">
        <w:t>Проведенный анализ российского законодательства показывает, что на федеральном уровне организация дорожного движения в настоящее время регулируется, в первую очередь, как составная часть деятельности по обеспечению безопасности дорожного движения. При этом и организация дорожного движения, и сама деятельность по обеспечению безопасности дорожного движения, Федеральным законом № 257-ФЗ включены в дорожную деятельность.</w:t>
      </w:r>
    </w:p>
    <w:p w14:paraId="4A5B9A02" w14:textId="77777777" w:rsidR="00880914" w:rsidRPr="00A10B71" w:rsidRDefault="00880914" w:rsidP="00880914">
      <w:proofErr w:type="gramStart"/>
      <w:r w:rsidRPr="00A10B71">
        <w:t>Таким образом, если правовое регулирование в сфере обеспечения безопасности дорожного движения в Российской Федерации достаточно детализировано и в основном соответствует международным правовым принципам в сфере дорожного движения, то отношения в сфере организации дорожного движения остаются без надлежащей законодательной основы, уступают по степени детализации и кругу регулируемых вопросов законам иных государств, регулирующих дорожное движение.</w:t>
      </w:r>
      <w:proofErr w:type="gramEnd"/>
    </w:p>
    <w:p w14:paraId="37300C21" w14:textId="77777777" w:rsidR="00880914" w:rsidRPr="00A10B71" w:rsidRDefault="00880914" w:rsidP="00880914">
      <w:proofErr w:type="gramStart"/>
      <w:r w:rsidRPr="00A10B71">
        <w:t>На основании анализа статьи 5 и части первой статьи 6 Федерального закона № 196-ФЗ с учетом иных его положений и других действующих законодательных актов, регламентирующих вопросы обеспечения безопасности дорожного движения, следует сделать вывод, что Федеральный закон № 196-ФЗ не устанавливает четких границ компетенции Российской Федерации в сфере осуществления деятельности по организации дорожного движения.</w:t>
      </w:r>
      <w:proofErr w:type="gramEnd"/>
    </w:p>
    <w:p w14:paraId="494E19D1" w14:textId="77777777" w:rsidR="00880914" w:rsidRPr="00A10B71" w:rsidRDefault="00880914" w:rsidP="00880914">
      <w:r w:rsidRPr="00A10B71">
        <w:t>Определяя предметы ведения Российской Федерации в области обеспечения безопасности дорожного движения, Федеральный закон № 196-ФЗ прямо не указывает среди них осуществление деятельности по организации дорожного движения.</w:t>
      </w:r>
    </w:p>
    <w:p w14:paraId="544139DF" w14:textId="77777777" w:rsidR="00880914" w:rsidRPr="00A10B71" w:rsidRDefault="00880914" w:rsidP="00880914">
      <w:r w:rsidRPr="00A10B71">
        <w:t xml:space="preserve">Федеральным законом № 196-ФЗ в редакции Федерального закона № 192-ФЗ определена общая норма, относящая к полномочиям органов исполнительной власти субъектов Российской Федерации в области обеспечения безопасности дорожного </w:t>
      </w:r>
      <w:r w:rsidRPr="00A10B71">
        <w:lastRenderedPageBreak/>
        <w:t>движения осуществление мероприятий по обеспечению безопасности дорожного движения на автомобильных дорогах регионального или межмуниципального значения при осуществлении дорожной деятельности.</w:t>
      </w:r>
    </w:p>
    <w:p w14:paraId="6555FCC5" w14:textId="77777777" w:rsidR="00880914" w:rsidRPr="00A10B71" w:rsidRDefault="00880914" w:rsidP="00880914">
      <w:r w:rsidRPr="00A10B71">
        <w:t>В целях эффективного разграничения полномочий в области организации дорожного движения между Российской Федерацией,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14:paraId="2ECF0CD3" w14:textId="77777777" w:rsidR="00880914" w:rsidRPr="00A10B71" w:rsidRDefault="00880914" w:rsidP="00880914">
      <w:r w:rsidRPr="00A10B71">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14:paraId="582BCCC6" w14:textId="3F5C7E46" w:rsidR="00880914" w:rsidRPr="00A10B71" w:rsidRDefault="00880914" w:rsidP="00880914">
      <w:r w:rsidRPr="00A10B71">
        <w:t xml:space="preserve">В настоящее время за выработку государственной политики и нормативное правовое регулирование в сфере организации дорожного движения отвечает Министерство транспорта Российской Федерации. В то же время ГИБДД МВД России является единственным органом, осуществляющим комплексное воздействие практически на все элементы деятельности по обеспечению безопасности дорожного движения. В соответствии с Федеральным законом </w:t>
      </w:r>
      <w:r w:rsidR="00A320AC" w:rsidRPr="00A10B71">
        <w:t xml:space="preserve">от 07.02.2011 </w:t>
      </w:r>
      <w:r w:rsidR="00F14546" w:rsidRPr="00A10B71">
        <w:t>№</w:t>
      </w:r>
      <w:r w:rsidR="00A320AC" w:rsidRPr="00A10B71">
        <w:t xml:space="preserve"> 3-ФЗ (ред. </w:t>
      </w:r>
      <w:r w:rsidR="00347640" w:rsidRPr="00A10B71">
        <w:t>О</w:t>
      </w:r>
      <w:r w:rsidR="00A320AC" w:rsidRPr="00A10B71">
        <w:t xml:space="preserve">т </w:t>
      </w:r>
      <w:r w:rsidR="006B3947">
        <w:t>30.12.2021</w:t>
      </w:r>
      <w:r w:rsidR="00A320AC" w:rsidRPr="00A10B71">
        <w:t>)</w:t>
      </w:r>
      <w:r w:rsidRPr="00A10B71">
        <w:t xml:space="preserve"> «О полиции» на полицию возложены прямые обязанности по обеспечению безопасности дорожного движения и регулированию дорожного движения. Указом Президента РФ </w:t>
      </w:r>
      <w:r w:rsidR="00A320AC" w:rsidRPr="00A10B71">
        <w:t xml:space="preserve">от 15.06.1998 </w:t>
      </w:r>
      <w:r w:rsidR="00F14546" w:rsidRPr="00A10B71">
        <w:t>№</w:t>
      </w:r>
      <w:r w:rsidR="00A320AC" w:rsidRPr="00A10B71">
        <w:t xml:space="preserve"> 711 (ред. </w:t>
      </w:r>
      <w:r w:rsidR="00347640" w:rsidRPr="00A10B71">
        <w:t>О</w:t>
      </w:r>
      <w:r w:rsidR="00A320AC" w:rsidRPr="00A10B71">
        <w:t xml:space="preserve">т </w:t>
      </w:r>
      <w:r w:rsidR="00DF2C13">
        <w:t>19.02.2021</w:t>
      </w:r>
      <w:r w:rsidR="00A320AC" w:rsidRPr="00A10B71">
        <w:t>)</w:t>
      </w:r>
      <w:r w:rsidRPr="00A10B71">
        <w:t xml:space="preserve"> установлены следующие обязанности ГИБДД МВД России: регулирование дорожного движения, в том числе с использованием технических средств и автоматизированных систем, обеспечение организации движения транспортных средств и пешеходов в местах проведения аварийно-спасательных работ и массовых мероприятий. При этом ГИБДД МВД России, однако, не является тем органом, на котором лежит непосредственная ответственность за осуществление мероприятий по организации дорожного движения в целях повышения пропускной способности дорог.</w:t>
      </w:r>
    </w:p>
    <w:p w14:paraId="235BA4C5" w14:textId="77777777" w:rsidR="00880914" w:rsidRPr="00A10B71" w:rsidRDefault="00880914" w:rsidP="00880914">
      <w:r w:rsidRPr="00A10B71">
        <w:t>Кроме того, анализ законодательства в смежных областях деятельности показал, что недостаточно урегулирован вопрос планирования в сфере организации дорожного движения на стадиях градостроительного проектирования, что представляется весьма важным с точки зрения эффективности обеспечения бесперебойного и безопасного дорожного движения, особенно, в крупных населенных пунктах.</w:t>
      </w:r>
    </w:p>
    <w:p w14:paraId="0DCCCF12" w14:textId="77777777" w:rsidR="00880914" w:rsidRPr="00A10B71" w:rsidRDefault="00880914" w:rsidP="00880914">
      <w:r w:rsidRPr="00A10B71">
        <w:t>Таким образом, действующая в Российской Федерации правовая база в сфере организации дорожного движения и смежных областях деятельности не позволяет чётко распределить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w:t>
      </w:r>
    </w:p>
    <w:p w14:paraId="05308D2E" w14:textId="77777777" w:rsidR="00880914" w:rsidRPr="00A10B71" w:rsidRDefault="00880914" w:rsidP="00880914">
      <w:r w:rsidRPr="00A10B71">
        <w:t>В целях активизации и повышения эффективности деятельности органов местного самоуправления в сфере организации дорожного движения, в последнее время был издан ряд подзаконных актов:</w:t>
      </w:r>
    </w:p>
    <w:p w14:paraId="32A4D48F" w14:textId="77777777" w:rsidR="00880914" w:rsidRPr="00A10B71" w:rsidRDefault="00880914" w:rsidP="00143567">
      <w:pPr>
        <w:pStyle w:val="af7"/>
        <w:numPr>
          <w:ilvl w:val="0"/>
          <w:numId w:val="16"/>
        </w:numPr>
        <w:ind w:left="993"/>
      </w:pPr>
      <w:r w:rsidRPr="00A10B71">
        <w:t xml:space="preserve">Поручение Президента РФ № Пр-637, данное на заседании Президиума Госсовета РФ по вопросам безопасности дорожного движения, состоявшегося 14 марта 2016 года в г. Ярославле, согласно пункту «4б» которого органам местного самоуправления РФ предписано в срок до 1 декабря 2018 года </w:t>
      </w:r>
      <w:proofErr w:type="gramStart"/>
      <w:r w:rsidRPr="00A10B71">
        <w:t>разработать</w:t>
      </w:r>
      <w:proofErr w:type="gramEnd"/>
      <w:r w:rsidRPr="00A10B71">
        <w:t xml:space="preserve"> КСОДД на территориях муниципальных образований;</w:t>
      </w:r>
    </w:p>
    <w:p w14:paraId="787B4A49" w14:textId="73982703" w:rsidR="00880914" w:rsidRPr="00A10B71" w:rsidRDefault="00880914" w:rsidP="00143567">
      <w:pPr>
        <w:pStyle w:val="af7"/>
        <w:numPr>
          <w:ilvl w:val="0"/>
          <w:numId w:val="16"/>
        </w:numPr>
        <w:ind w:left="993"/>
      </w:pPr>
      <w:r w:rsidRPr="00A10B71">
        <w:lastRenderedPageBreak/>
        <w:t xml:space="preserve">Приказ Министерства транспорта Российской Федерации от </w:t>
      </w:r>
      <w:r w:rsidR="00B23AD7">
        <w:t>30.07.2020</w:t>
      </w:r>
      <w:r w:rsidR="0022264C" w:rsidRPr="00A10B71">
        <w:t xml:space="preserve"> № </w:t>
      </w:r>
      <w:r w:rsidR="00B23AD7">
        <w:t xml:space="preserve">274 </w:t>
      </w:r>
      <w:r w:rsidRPr="00A10B71">
        <w:t xml:space="preserve">«Об утверждении Правил подготовки </w:t>
      </w:r>
      <w:r w:rsidR="00B23AD7">
        <w:t>документации по организации</w:t>
      </w:r>
      <w:r w:rsidRPr="00A10B71">
        <w:t xml:space="preserve"> дорожного движения»;</w:t>
      </w:r>
    </w:p>
    <w:p w14:paraId="2CDDD8A5" w14:textId="77777777" w:rsidR="00880914" w:rsidRPr="00A10B71" w:rsidRDefault="00880914" w:rsidP="00143567">
      <w:pPr>
        <w:pStyle w:val="af7"/>
        <w:numPr>
          <w:ilvl w:val="0"/>
          <w:numId w:val="16"/>
        </w:numPr>
        <w:ind w:left="993"/>
      </w:pPr>
      <w:r w:rsidRPr="00A10B71">
        <w:t>Приказ Министерства транспорта Российской Федерации от 26</w:t>
      </w:r>
      <w:r w:rsidR="0022264C" w:rsidRPr="00A10B71">
        <w:t>.05.2016</w:t>
      </w:r>
      <w:r w:rsidRPr="00A10B71">
        <w:t xml:space="preserve">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14:paraId="55CCEAD0" w14:textId="77777777" w:rsidR="00880914" w:rsidRPr="00A10B71" w:rsidRDefault="00880914" w:rsidP="00880914">
      <w:r w:rsidRPr="00A10B71">
        <w:t>Информационное обеспечение деятельности местных органов власти в сфере организации дорожного движения условно можно разделить на два блока:</w:t>
      </w:r>
    </w:p>
    <w:p w14:paraId="3159023C" w14:textId="7033FFC2" w:rsidR="00880914" w:rsidRPr="00A10B71" w:rsidRDefault="00880914" w:rsidP="00143567">
      <w:pPr>
        <w:pStyle w:val="af7"/>
        <w:numPr>
          <w:ilvl w:val="0"/>
          <w:numId w:val="17"/>
        </w:numPr>
        <w:ind w:left="993"/>
      </w:pPr>
      <w:proofErr w:type="gramStart"/>
      <w:r w:rsidRPr="00A10B71">
        <w:t xml:space="preserve">организационно-технический, предназначенный для информирования участников дорожного движения об изменениях в установленной схеме организации дорожного движения на территории </w:t>
      </w:r>
      <w:r w:rsidR="003E16B8">
        <w:t>Усть-Абаканского</w:t>
      </w:r>
      <w:r w:rsidR="005A5215">
        <w:t xml:space="preserve"> </w:t>
      </w:r>
      <w:r w:rsidR="00433382" w:rsidRPr="00A10B71">
        <w:t>муниципального района</w:t>
      </w:r>
      <w:r w:rsidRPr="00A10B71">
        <w:t>, вводимых на временной основе в целях обеспечения безопасного проведения различных мероприятий;</w:t>
      </w:r>
      <w:proofErr w:type="gramEnd"/>
    </w:p>
    <w:p w14:paraId="3EB77504" w14:textId="7196EF8B" w:rsidR="00880914" w:rsidRPr="00A10B71" w:rsidRDefault="00880914" w:rsidP="00143567">
      <w:pPr>
        <w:pStyle w:val="af7"/>
        <w:numPr>
          <w:ilvl w:val="0"/>
          <w:numId w:val="17"/>
        </w:numPr>
        <w:ind w:left="993"/>
      </w:pPr>
      <w:r w:rsidRPr="00A10B71">
        <w:t xml:space="preserve">обще информационный, предназначенный для ознакомления населения о состоянии, проблемах и перспективах развития транспортной системы </w:t>
      </w:r>
      <w:r w:rsidR="003E16B8">
        <w:t>Усть-Абаканского</w:t>
      </w:r>
      <w:r w:rsidR="00433382" w:rsidRPr="00A10B71">
        <w:t xml:space="preserve"> муниципального района</w:t>
      </w:r>
      <w:r w:rsidRPr="00A10B71">
        <w:t>, включающий в себя отчеты, доклады органов местного самоуправления по данной тематике, аналитические и справочные материалы, форумы и т.п.</w:t>
      </w:r>
    </w:p>
    <w:p w14:paraId="2464A939" w14:textId="37CBAC2F" w:rsidR="00827819" w:rsidRDefault="00827819" w:rsidP="00880914">
      <w:r w:rsidRPr="00827819">
        <w:t xml:space="preserve">Использование средств </w:t>
      </w:r>
      <w:proofErr w:type="gramStart"/>
      <w:r w:rsidRPr="00827819">
        <w:t>теле</w:t>
      </w:r>
      <w:proofErr w:type="gramEnd"/>
      <w:r w:rsidRPr="00827819">
        <w:t>- и радиовещания позволяет своевременно оповещать граждан об изменениях в организации дорожного движения и иных действиях органов местного самоуправления в сфере ОДД. Данный способ информационного обеспечения деятельности в сфере ОДД характеризуется наибольшим охватом по сравнению с другими информационными ресурсами.</w:t>
      </w:r>
    </w:p>
    <w:p w14:paraId="1F10DD4B" w14:textId="5128C6EF" w:rsidR="00880914" w:rsidRPr="00A10B71" w:rsidRDefault="00880914" w:rsidP="00880914">
      <w:r w:rsidRPr="00A10B71">
        <w:t>Одним из передовых способов информирования граждан, как в крупных городах России, так и за рубежом, является создание информационных порталов и разработка специальных мобильных приложений. Данные системы позволяют не только информировать граждан о происходящих изменениях, но и обеспечивать «обратную связь» с населением путем анализа обращений и предложений граждан, изучения общественного мнения, проведения социологических опросов среди жителей города.</w:t>
      </w:r>
    </w:p>
    <w:p w14:paraId="65063A9E" w14:textId="77777777" w:rsidR="00880914" w:rsidRPr="00A10B71" w:rsidRDefault="00880914" w:rsidP="00880914">
      <w:r w:rsidRPr="00A10B71">
        <w:t xml:space="preserve">Примером может являться проект «Активный гражданин», запущенный несколько лет назад по инициативе Правительства Москвы. Среди главных задач этой системы — получение мнения горожан по актуальным вопросам, касающимся развития города. Таким образом, граждане могут влиять на решения, принимаемые властями. Опросы «Активного гражданина» делятся на три категории: общегородские, отраслевые и районные. Проект доступен на сайте, а также на мобильных платформах IOS, </w:t>
      </w:r>
      <w:proofErr w:type="spellStart"/>
      <w:r w:rsidRPr="00A10B71">
        <w:t>Android</w:t>
      </w:r>
      <w:proofErr w:type="spellEnd"/>
      <w:r w:rsidRPr="00A10B71">
        <w:t xml:space="preserve"> и </w:t>
      </w:r>
      <w:proofErr w:type="spellStart"/>
      <w:r w:rsidRPr="00A10B71">
        <w:t>WindowsPhone</w:t>
      </w:r>
      <w:proofErr w:type="spellEnd"/>
      <w:r w:rsidRPr="00A10B71">
        <w:t>.</w:t>
      </w:r>
    </w:p>
    <w:p w14:paraId="3B03BE54" w14:textId="7B44F4C3" w:rsidR="00880914" w:rsidRPr="00A10B71" w:rsidRDefault="00880914" w:rsidP="00880914">
      <w:r w:rsidRPr="00A10B71">
        <w:t xml:space="preserve">В качестве </w:t>
      </w:r>
      <w:proofErr w:type="gramStart"/>
      <w:r w:rsidRPr="00A10B71">
        <w:t>инструментов информационного обеспечения деятельности местных органов власти</w:t>
      </w:r>
      <w:proofErr w:type="gramEnd"/>
      <w:r w:rsidRPr="00A10B71">
        <w:t xml:space="preserve"> </w:t>
      </w:r>
      <w:r w:rsidR="003E16B8">
        <w:t>Усть-Абаканского</w:t>
      </w:r>
      <w:r w:rsidR="005A5215">
        <w:t xml:space="preserve"> </w:t>
      </w:r>
      <w:r w:rsidR="00942B09">
        <w:t xml:space="preserve"> </w:t>
      </w:r>
      <w:r w:rsidR="00433382" w:rsidRPr="00A10B71">
        <w:t>муниципального района</w:t>
      </w:r>
      <w:r w:rsidRPr="00A10B71">
        <w:t xml:space="preserve"> в сфере организации дорожного движения</w:t>
      </w:r>
      <w:r w:rsidR="00827819">
        <w:t xml:space="preserve"> </w:t>
      </w:r>
      <w:r w:rsidR="00827819" w:rsidRPr="00827819">
        <w:t>также</w:t>
      </w:r>
      <w:r w:rsidRPr="00827819">
        <w:t xml:space="preserve"> </w:t>
      </w:r>
      <w:r w:rsidRPr="00112877">
        <w:t xml:space="preserve">используются следующие </w:t>
      </w:r>
      <w:r w:rsidR="00827819" w:rsidRPr="00112877">
        <w:t xml:space="preserve">электронные </w:t>
      </w:r>
      <w:r w:rsidRPr="00112877">
        <w:t>ресурсы</w:t>
      </w:r>
      <w:r w:rsidR="003A5A0A" w:rsidRPr="00112877">
        <w:t xml:space="preserve">: официальный сайт администрации </w:t>
      </w:r>
      <w:r w:rsidR="003E16B8">
        <w:t>Усть-Абаканского</w:t>
      </w:r>
      <w:r w:rsidR="00C51B16" w:rsidRPr="00112877">
        <w:t xml:space="preserve"> </w:t>
      </w:r>
      <w:r w:rsidR="00942B09" w:rsidRPr="00112877">
        <w:t>района</w:t>
      </w:r>
      <w:r w:rsidR="003A5A0A" w:rsidRPr="00112877">
        <w:t xml:space="preserve"> </w:t>
      </w:r>
      <w:r w:rsidR="003A5A0A" w:rsidRPr="0009720E">
        <w:t>(</w:t>
      </w:r>
      <w:r w:rsidR="003E16B8" w:rsidRPr="003E16B8">
        <w:t>https://ust-abakan.ru/</w:t>
      </w:r>
      <w:r w:rsidR="003A5A0A" w:rsidRPr="00C51B16">
        <w:t>)</w:t>
      </w:r>
      <w:r w:rsidR="005A5215">
        <w:t>. Сайты администраций муниципальных образований, входящих в состав района</w:t>
      </w:r>
      <w:r w:rsidR="003A5A0A" w:rsidRPr="00C51B16">
        <w:t xml:space="preserve">. Также </w:t>
      </w:r>
      <w:r w:rsidR="007F45B9" w:rsidRPr="00C51B16">
        <w:t xml:space="preserve">в качестве инструментов информационного обеспечения используются средства массовой информации </w:t>
      </w:r>
      <w:r w:rsidR="003E16B8">
        <w:t>Республики Хакасия</w:t>
      </w:r>
      <w:r w:rsidR="007F45B9" w:rsidRPr="00C51B16">
        <w:t xml:space="preserve"> (</w:t>
      </w:r>
      <w:hyperlink r:id="rId17" w:history="1">
        <w:r w:rsidR="003E16B8" w:rsidRPr="003E16B8">
          <w:rPr>
            <w:rStyle w:val="a7"/>
            <w:color w:val="auto"/>
            <w:u w:val="none"/>
          </w:rPr>
          <w:t>https://pulse19.ru/</w:t>
        </w:r>
      </w:hyperlink>
      <w:r w:rsidR="003E16B8" w:rsidRPr="003E16B8">
        <w:t xml:space="preserve"> </w:t>
      </w:r>
      <w:hyperlink r:id="rId18" w:history="1">
        <w:r w:rsidR="003E16B8" w:rsidRPr="003E16B8">
          <w:rPr>
            <w:rStyle w:val="a7"/>
            <w:color w:val="auto"/>
            <w:u w:val="none"/>
          </w:rPr>
          <w:t>https://gazeta19.ru/</w:t>
        </w:r>
      </w:hyperlink>
      <w:r w:rsidR="003E16B8" w:rsidRPr="003E16B8">
        <w:t xml:space="preserve"> </w:t>
      </w:r>
      <w:r w:rsidR="005A5215" w:rsidRPr="005A5215">
        <w:t xml:space="preserve"> </w:t>
      </w:r>
      <w:r w:rsidR="007F45B9" w:rsidRPr="00112877">
        <w:t>и др.).</w:t>
      </w:r>
    </w:p>
    <w:p w14:paraId="19A96AD1" w14:textId="77777777" w:rsidR="00880914" w:rsidRPr="00A10B71" w:rsidRDefault="00880914" w:rsidP="00880914">
      <w:r w:rsidRPr="00A10B71">
        <w:lastRenderedPageBreak/>
        <w:t>Теме организации дорожного движения, а также повышения безопасности на дорогах органами власти региона и муниципальных образований уделяется постоянное и пристальное внимание.</w:t>
      </w:r>
    </w:p>
    <w:p w14:paraId="1373A6A6" w14:textId="6BB845ED" w:rsidR="00880914" w:rsidRPr="00A10B71" w:rsidRDefault="00880914" w:rsidP="00880914">
      <w:bookmarkStart w:id="26" w:name="bookmark52"/>
      <w:r w:rsidRPr="00A10B71">
        <w:t>Таким образом, система информационного обеспечения деятельности органов местного самоуправления в сфере организации дорожного движения отвечает общепринятым нормам информирования населения.</w:t>
      </w:r>
      <w:bookmarkEnd w:id="26"/>
    </w:p>
    <w:p w14:paraId="56CCF629" w14:textId="77777777" w:rsidR="00291444" w:rsidRPr="00A10B71" w:rsidRDefault="00291444" w:rsidP="00E231A2">
      <w:pPr>
        <w:pStyle w:val="20"/>
      </w:pPr>
      <w:bookmarkStart w:id="27" w:name="_Toc116456025"/>
      <w:r w:rsidRPr="00A10B71">
        <w:t xml:space="preserve">Результаты анализа имеющихся документов территориального </w:t>
      </w:r>
      <w:r w:rsidR="00551752" w:rsidRPr="00A10B71">
        <w:t>планирования и документации по планировке территории, документов стратегического планирования</w:t>
      </w:r>
      <w:bookmarkEnd w:id="27"/>
    </w:p>
    <w:p w14:paraId="100C6428" w14:textId="6159812F" w:rsidR="00FC3C5F" w:rsidRDefault="00B967FB" w:rsidP="00C02CD9">
      <w:r w:rsidRPr="00A10B71">
        <w:t xml:space="preserve">В соответствии с передовыми тенденциями в области организации дорожного движения документацией по организации дорожного движения являются комплексные схемы организации дорожного движения и (или) проекты организации дорожного движения. </w:t>
      </w:r>
      <w:proofErr w:type="gramStart"/>
      <w:r w:rsidRPr="00A10B71">
        <w:t>Документация по организации дорожного движения разрабатывается на основе документов территориального планирования, документации по планировке территорий,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(при их наличии), долгосрочных целевых программ, программ комплексного развития транспортной инфраструктуры городских округов, поселений, материалов инженерных изысканий, результатов исследования существующих и прогнозируемых параметров дорожного движения</w:t>
      </w:r>
      <w:proofErr w:type="gramEnd"/>
      <w:r w:rsidRPr="00A10B71">
        <w:t>, статистической информации.</w:t>
      </w:r>
    </w:p>
    <w:p w14:paraId="466AFD2A" w14:textId="77777777" w:rsidR="00C02CD9" w:rsidRDefault="00C02CD9" w:rsidP="00C02CD9"/>
    <w:p w14:paraId="117F1BA9" w14:textId="77777777" w:rsidR="00B967FB" w:rsidRPr="00A10B71" w:rsidRDefault="00B967FB" w:rsidP="00B967FB">
      <w:pPr>
        <w:rPr>
          <w:b/>
        </w:rPr>
      </w:pPr>
      <w:bookmarkStart w:id="28" w:name="bookmark54"/>
      <w:bookmarkStart w:id="29" w:name="bookmark55"/>
      <w:r w:rsidRPr="00A10B71">
        <w:rPr>
          <w:b/>
        </w:rPr>
        <w:t>1.4.1. Анализ имеющихся документов территориального планирования</w:t>
      </w:r>
      <w:bookmarkEnd w:id="28"/>
      <w:bookmarkEnd w:id="29"/>
    </w:p>
    <w:p w14:paraId="5454EF58" w14:textId="2CE24A1D" w:rsidR="00B967FB" w:rsidRPr="00A10B71" w:rsidRDefault="00B967FB" w:rsidP="00B967FB">
      <w:r w:rsidRPr="00A10B71">
        <w:t xml:space="preserve">Согласно Градостроительному кодексу Российской Федерации от 29.12.2004 № 190-ФЗ (ред. </w:t>
      </w:r>
      <w:r w:rsidR="00DF2C13">
        <w:t>10.01.2021</w:t>
      </w:r>
      <w:r w:rsidRPr="00A10B71">
        <w:t>) документами территориального планирования муниципальных образований являются:</w:t>
      </w:r>
    </w:p>
    <w:p w14:paraId="596EF1B6" w14:textId="720CA4B6" w:rsidR="00B967FB" w:rsidRPr="00A10B71" w:rsidRDefault="00B967FB" w:rsidP="00143567">
      <w:pPr>
        <w:pStyle w:val="af7"/>
        <w:numPr>
          <w:ilvl w:val="0"/>
          <w:numId w:val="18"/>
        </w:numPr>
        <w:ind w:left="993"/>
      </w:pPr>
      <w:r w:rsidRPr="00A10B71">
        <w:t xml:space="preserve">генеральные планы поселений; </w:t>
      </w:r>
    </w:p>
    <w:p w14:paraId="103BBECB" w14:textId="77777777" w:rsidR="00B967FB" w:rsidRPr="00A10B71" w:rsidRDefault="00B967FB" w:rsidP="00143567">
      <w:pPr>
        <w:pStyle w:val="af7"/>
        <w:numPr>
          <w:ilvl w:val="0"/>
          <w:numId w:val="18"/>
        </w:numPr>
        <w:ind w:left="993"/>
      </w:pPr>
      <w:r w:rsidRPr="00A10B71">
        <w:t>схемы территориального планирования (СТП).</w:t>
      </w:r>
    </w:p>
    <w:p w14:paraId="5F1325E5" w14:textId="086A4337" w:rsidR="00B967FB" w:rsidRDefault="00B967FB" w:rsidP="00B967FB">
      <w:bookmarkStart w:id="30" w:name="bookmark56"/>
      <w:r w:rsidRPr="00A10B71">
        <w:t>Документы территориального планирования муниципальных образований устанавливают границы муниципальных образований, размещение объектов местного значения, границы населенных пунктов, границы и параметры функциональных зон (зон, для которых определены границы и функциональное назначение).</w:t>
      </w:r>
      <w:bookmarkEnd w:id="30"/>
    </w:p>
    <w:p w14:paraId="6FA1393E" w14:textId="77777777" w:rsidR="00EB4E74" w:rsidRPr="00A10B71" w:rsidRDefault="00EB4E74" w:rsidP="00B967FB"/>
    <w:p w14:paraId="7CA1AC36" w14:textId="155DA774" w:rsidR="00B967FB" w:rsidRPr="00517CA0" w:rsidRDefault="009973B1" w:rsidP="00B967FB">
      <w:pPr>
        <w:rPr>
          <w:b/>
        </w:rPr>
      </w:pPr>
      <w:bookmarkStart w:id="31" w:name="bookmark57"/>
      <w:r w:rsidRPr="00517CA0">
        <w:rPr>
          <w:b/>
        </w:rPr>
        <w:t>1.4.1.1</w:t>
      </w:r>
      <w:r w:rsidR="00B967FB" w:rsidRPr="00517CA0">
        <w:rPr>
          <w:b/>
        </w:rPr>
        <w:t xml:space="preserve"> Анализ Генерального</w:t>
      </w:r>
      <w:r w:rsidR="009478D8" w:rsidRPr="00517CA0">
        <w:rPr>
          <w:b/>
        </w:rPr>
        <w:t xml:space="preserve"> плана</w:t>
      </w:r>
      <w:bookmarkEnd w:id="31"/>
      <w:r w:rsidR="00C02CD9">
        <w:rPr>
          <w:b/>
        </w:rPr>
        <w:t xml:space="preserve"> </w:t>
      </w:r>
      <w:r w:rsidR="002148C0">
        <w:rPr>
          <w:b/>
        </w:rPr>
        <w:t>Усть-Абаканского</w:t>
      </w:r>
      <w:r w:rsidR="005F2B26">
        <w:rPr>
          <w:b/>
        </w:rPr>
        <w:t xml:space="preserve"> </w:t>
      </w:r>
      <w:r w:rsidR="00433382" w:rsidRPr="00517CA0">
        <w:rPr>
          <w:b/>
        </w:rPr>
        <w:t>муниципального района</w:t>
      </w:r>
    </w:p>
    <w:p w14:paraId="615894A4" w14:textId="5EA7360A" w:rsidR="00B967FB" w:rsidRDefault="002338E8" w:rsidP="005F349B">
      <w:pPr>
        <w:spacing w:after="0"/>
      </w:pPr>
      <w:r>
        <w:t xml:space="preserve">В рамках разработки данной схемы были проанализированы генеральные планы </w:t>
      </w:r>
      <w:r w:rsidR="00F34DEF">
        <w:t>муниципальных образований</w:t>
      </w:r>
      <w:r>
        <w:t xml:space="preserve">, входящих в состав </w:t>
      </w:r>
      <w:r w:rsidR="003538E9">
        <w:t>Усть-Абаканского</w:t>
      </w:r>
      <w:r w:rsidR="0009720E">
        <w:t xml:space="preserve"> </w:t>
      </w:r>
      <w:r>
        <w:t>муниципального района.</w:t>
      </w:r>
    </w:p>
    <w:p w14:paraId="6F1E92B7" w14:textId="1549D35D" w:rsidR="003538E9" w:rsidRDefault="002C3E84" w:rsidP="008171B9">
      <w:pPr>
        <w:pStyle w:val="af7"/>
        <w:numPr>
          <w:ilvl w:val="0"/>
          <w:numId w:val="48"/>
        </w:numPr>
        <w:spacing w:after="0"/>
      </w:pPr>
      <w:proofErr w:type="gramStart"/>
      <w:r w:rsidRPr="00C67493">
        <w:t>Генеральным план</w:t>
      </w:r>
      <w:r w:rsidR="00B23AD7">
        <w:t>о</w:t>
      </w:r>
      <w:r w:rsidRPr="00C67493">
        <w:t xml:space="preserve">м </w:t>
      </w:r>
      <w:proofErr w:type="spellStart"/>
      <w:r w:rsidR="00786DA7">
        <w:t>Вершино-</w:t>
      </w:r>
      <w:r w:rsidR="003538E9">
        <w:t>Биджинского</w:t>
      </w:r>
      <w:proofErr w:type="spellEnd"/>
      <w:r w:rsidR="003538E9">
        <w:t xml:space="preserve"> сельсовета</w:t>
      </w:r>
      <w:r w:rsidR="00F34DEF">
        <w:t xml:space="preserve"> </w:t>
      </w:r>
      <w:r w:rsidR="003E7AE1">
        <w:t xml:space="preserve">(утвержден </w:t>
      </w:r>
      <w:r w:rsidR="003E7AE1" w:rsidRPr="003E7AE1">
        <w:t>Решение</w:t>
      </w:r>
      <w:r w:rsidR="003E7AE1">
        <w:t>м</w:t>
      </w:r>
      <w:r w:rsidR="003E7AE1" w:rsidRPr="003E7AE1">
        <w:t xml:space="preserve"> </w:t>
      </w:r>
      <w:r w:rsidR="003538E9" w:rsidRPr="003538E9">
        <w:t>Совета депутатов Усть-абаканского района Республики Хакасия</w:t>
      </w:r>
      <w:r w:rsidR="003E7AE1">
        <w:t xml:space="preserve"> от </w:t>
      </w:r>
      <w:r w:rsidR="003538E9">
        <w:t>11.05.2017</w:t>
      </w:r>
      <w:r w:rsidR="003E7AE1">
        <w:t xml:space="preserve"> №</w:t>
      </w:r>
      <w:r w:rsidR="003538E9">
        <w:t>62) на период действия схемы</w:t>
      </w:r>
      <w:r w:rsidR="003E7AE1">
        <w:t xml:space="preserve"> </w:t>
      </w:r>
      <w:r w:rsidR="00F34DEF">
        <w:t>предусмотрен</w:t>
      </w:r>
      <w:r w:rsidR="003538E9">
        <w:t>ы следующие мероприятия в области транспортной инфраструктуры:</w:t>
      </w:r>
      <w:proofErr w:type="gramEnd"/>
    </w:p>
    <w:p w14:paraId="00654B09" w14:textId="1ED3DF52" w:rsidR="0043389F" w:rsidRDefault="003538E9" w:rsidP="003538E9">
      <w:pPr>
        <w:pStyle w:val="af7"/>
        <w:spacing w:after="0"/>
        <w:ind w:left="927"/>
      </w:pPr>
      <w:r>
        <w:t xml:space="preserve">- капитальный ремонт моста через реку </w:t>
      </w:r>
      <w:proofErr w:type="spellStart"/>
      <w:proofErr w:type="gramStart"/>
      <w:r>
        <w:t>Биджа</w:t>
      </w:r>
      <w:proofErr w:type="spellEnd"/>
      <w:r>
        <w:t xml:space="preserve"> на</w:t>
      </w:r>
      <w:proofErr w:type="gramEnd"/>
      <w:r>
        <w:t xml:space="preserve"> а/д </w:t>
      </w:r>
      <w:proofErr w:type="spellStart"/>
      <w:r>
        <w:t>Пригорск</w:t>
      </w:r>
      <w:proofErr w:type="spellEnd"/>
      <w:r>
        <w:t xml:space="preserve"> – </w:t>
      </w:r>
      <w:proofErr w:type="spellStart"/>
      <w:r>
        <w:t>Ербинская</w:t>
      </w:r>
      <w:proofErr w:type="spellEnd"/>
      <w:r>
        <w:t xml:space="preserve"> </w:t>
      </w:r>
    </w:p>
    <w:p w14:paraId="44EB44FC" w14:textId="4828E4EE" w:rsidR="0043389F" w:rsidRDefault="0043389F" w:rsidP="008171B9">
      <w:pPr>
        <w:pStyle w:val="af7"/>
        <w:numPr>
          <w:ilvl w:val="0"/>
          <w:numId w:val="48"/>
        </w:numPr>
        <w:spacing w:after="0"/>
      </w:pPr>
      <w:proofErr w:type="gramStart"/>
      <w:r w:rsidRPr="00C67493">
        <w:t>Генеральным план</w:t>
      </w:r>
      <w:r>
        <w:t>о</w:t>
      </w:r>
      <w:r w:rsidRPr="00C67493">
        <w:t xml:space="preserve">м </w:t>
      </w:r>
      <w:proofErr w:type="spellStart"/>
      <w:r w:rsidR="00C17FA9">
        <w:t>Доможаковского</w:t>
      </w:r>
      <w:proofErr w:type="spellEnd"/>
      <w:r>
        <w:t xml:space="preserve"> сельсовета </w:t>
      </w:r>
      <w:r w:rsidR="00C17FA9">
        <w:t xml:space="preserve">(утвержден </w:t>
      </w:r>
      <w:r w:rsidR="00C17FA9" w:rsidRPr="003E7AE1">
        <w:t>Решение</w:t>
      </w:r>
      <w:r w:rsidR="00C17FA9">
        <w:t>м</w:t>
      </w:r>
      <w:r w:rsidR="00C17FA9" w:rsidRPr="003E7AE1">
        <w:t xml:space="preserve"> </w:t>
      </w:r>
      <w:r w:rsidR="00C17FA9" w:rsidRPr="003538E9">
        <w:t>Совета депутатов Усть-абаканского района Республики Хакасия</w:t>
      </w:r>
      <w:r w:rsidR="00C17FA9">
        <w:t xml:space="preserve"> от 02.03.2017 №37) на </w:t>
      </w:r>
      <w:r w:rsidR="00C17FA9">
        <w:lastRenderedPageBreak/>
        <w:t>период действия схемы предусмотрены следующие мероприятия в области транспортной инфраструктуры</w:t>
      </w:r>
      <w:r w:rsidR="00456A60">
        <w:t>:</w:t>
      </w:r>
      <w:proofErr w:type="gramEnd"/>
    </w:p>
    <w:p w14:paraId="13345B42" w14:textId="77777777" w:rsidR="00C17FA9" w:rsidRDefault="00C17FA9" w:rsidP="008171B9">
      <w:pPr>
        <w:pStyle w:val="af7"/>
        <w:numPr>
          <w:ilvl w:val="0"/>
          <w:numId w:val="58"/>
        </w:numPr>
        <w:spacing w:after="0"/>
      </w:pPr>
      <w:r>
        <w:t>реконструкцию автодороги Абакан – Ак-Довурак (с последующим ее включением в сеть автомобильных дорог федерального значения);</w:t>
      </w:r>
    </w:p>
    <w:p w14:paraId="5A9DA4A7" w14:textId="77777777" w:rsidR="00C17FA9" w:rsidRDefault="00C17FA9" w:rsidP="008171B9">
      <w:pPr>
        <w:pStyle w:val="af7"/>
        <w:numPr>
          <w:ilvl w:val="0"/>
          <w:numId w:val="58"/>
        </w:numPr>
        <w:spacing w:after="0"/>
      </w:pPr>
      <w:r>
        <w:t>реконструкцию автодороги Абакан – Ак-Довурак – Трояков;</w:t>
      </w:r>
    </w:p>
    <w:p w14:paraId="6CC284EA" w14:textId="77777777" w:rsidR="00C17FA9" w:rsidRDefault="00C17FA9" w:rsidP="008171B9">
      <w:pPr>
        <w:pStyle w:val="af7"/>
        <w:numPr>
          <w:ilvl w:val="0"/>
          <w:numId w:val="58"/>
        </w:numPr>
        <w:spacing w:after="0"/>
      </w:pPr>
      <w:r>
        <w:t xml:space="preserve">строительство автодороги </w:t>
      </w:r>
      <w:proofErr w:type="spellStart"/>
      <w:r>
        <w:t>Доможаков</w:t>
      </w:r>
      <w:proofErr w:type="spellEnd"/>
      <w:r>
        <w:t xml:space="preserve"> – п. Имени Ильича;</w:t>
      </w:r>
    </w:p>
    <w:p w14:paraId="7D71F493" w14:textId="77777777" w:rsidR="00C17FA9" w:rsidRDefault="00C17FA9" w:rsidP="008171B9">
      <w:pPr>
        <w:pStyle w:val="af7"/>
        <w:numPr>
          <w:ilvl w:val="0"/>
          <w:numId w:val="58"/>
        </w:numPr>
        <w:spacing w:after="0"/>
      </w:pPr>
      <w:r>
        <w:t xml:space="preserve">капитальный ремонт автодороги Усть-Абакан – </w:t>
      </w:r>
      <w:proofErr w:type="spellStart"/>
      <w:r>
        <w:t>Чарков</w:t>
      </w:r>
      <w:proofErr w:type="spellEnd"/>
      <w:r>
        <w:t xml:space="preserve"> – </w:t>
      </w:r>
      <w:proofErr w:type="spellStart"/>
      <w:r>
        <w:t>Ербинская</w:t>
      </w:r>
      <w:proofErr w:type="spellEnd"/>
      <w:r>
        <w:t>;</w:t>
      </w:r>
    </w:p>
    <w:p w14:paraId="6E5B3FF5" w14:textId="77777777" w:rsidR="00C17FA9" w:rsidRDefault="00C17FA9" w:rsidP="008171B9">
      <w:pPr>
        <w:pStyle w:val="af7"/>
        <w:numPr>
          <w:ilvl w:val="0"/>
          <w:numId w:val="58"/>
        </w:numPr>
        <w:spacing w:after="0"/>
      </w:pPr>
      <w:r>
        <w:t xml:space="preserve">строительство автомобильной дороги в объезд </w:t>
      </w:r>
      <w:proofErr w:type="spellStart"/>
      <w:r>
        <w:t>аал</w:t>
      </w:r>
      <w:proofErr w:type="spellEnd"/>
      <w:r>
        <w:t xml:space="preserve"> </w:t>
      </w:r>
      <w:proofErr w:type="spellStart"/>
      <w:r>
        <w:t>Доможаков</w:t>
      </w:r>
      <w:proofErr w:type="spellEnd"/>
      <w:r>
        <w:t xml:space="preserve">, вдоль железной дороги до </w:t>
      </w:r>
      <w:proofErr w:type="spellStart"/>
      <w:r>
        <w:t>Аршановского</w:t>
      </w:r>
      <w:proofErr w:type="spellEnd"/>
      <w:r>
        <w:t xml:space="preserve"> угольного разреза с мостовым переходом через р. Абака</w:t>
      </w:r>
    </w:p>
    <w:p w14:paraId="47D49311" w14:textId="0535EF3A" w:rsidR="00C17FA9" w:rsidRDefault="00C17FA9" w:rsidP="008171B9">
      <w:pPr>
        <w:pStyle w:val="af7"/>
        <w:numPr>
          <w:ilvl w:val="0"/>
          <w:numId w:val="48"/>
        </w:numPr>
        <w:spacing w:after="0"/>
      </w:pPr>
      <w:proofErr w:type="gramStart"/>
      <w:r w:rsidRPr="00C67493">
        <w:t>Генеральным план</w:t>
      </w:r>
      <w:r>
        <w:t>о</w:t>
      </w:r>
      <w:r w:rsidRPr="00C67493">
        <w:t xml:space="preserve">м </w:t>
      </w:r>
      <w:r>
        <w:t xml:space="preserve">Московского сельсовета (утвержден </w:t>
      </w:r>
      <w:r w:rsidRPr="003E7AE1">
        <w:t>Решение</w:t>
      </w:r>
      <w:r>
        <w:t>м</w:t>
      </w:r>
      <w:r w:rsidRPr="003E7AE1">
        <w:t xml:space="preserve"> </w:t>
      </w:r>
      <w:r w:rsidRPr="003538E9">
        <w:t>Совета депутатов Усть-абаканского района Республики Хакасия</w:t>
      </w:r>
      <w:r>
        <w:t xml:space="preserve"> от </w:t>
      </w:r>
      <w:r w:rsidR="006930F7">
        <w:t>11.05.2017</w:t>
      </w:r>
      <w:r>
        <w:t xml:space="preserve"> №</w:t>
      </w:r>
      <w:r w:rsidR="006930F7">
        <w:t>61</w:t>
      </w:r>
      <w:r>
        <w:t>) на период действия схемы предусмотрены следующие мероприятия в области транспортной инфраструктуры:</w:t>
      </w:r>
      <w:proofErr w:type="gramEnd"/>
    </w:p>
    <w:p w14:paraId="4D3373B6" w14:textId="77777777" w:rsidR="006930F7" w:rsidRDefault="006930F7" w:rsidP="008171B9">
      <w:pPr>
        <w:pStyle w:val="af7"/>
        <w:numPr>
          <w:ilvl w:val="0"/>
          <w:numId w:val="49"/>
        </w:numPr>
        <w:spacing w:after="0"/>
      </w:pPr>
      <w:r>
        <w:t>реконструкцию автомобильной дороги М-54 «Енисей» (Красноярск – Абакан – Кызыл – граница с Монголией);</w:t>
      </w:r>
    </w:p>
    <w:p w14:paraId="49EAFC16" w14:textId="77777777" w:rsidR="006930F7" w:rsidRDefault="006930F7" w:rsidP="008171B9">
      <w:pPr>
        <w:pStyle w:val="af7"/>
        <w:numPr>
          <w:ilvl w:val="0"/>
          <w:numId w:val="49"/>
        </w:numPr>
        <w:spacing w:after="0"/>
      </w:pPr>
      <w:r>
        <w:t xml:space="preserve">реконструкцию автодороги </w:t>
      </w:r>
      <w:proofErr w:type="spellStart"/>
      <w:r>
        <w:t>Пригорск</w:t>
      </w:r>
      <w:proofErr w:type="spellEnd"/>
      <w:r>
        <w:t xml:space="preserve"> – </w:t>
      </w:r>
      <w:proofErr w:type="spellStart"/>
      <w:r>
        <w:t>Ербинская</w:t>
      </w:r>
      <w:proofErr w:type="spellEnd"/>
      <w:r>
        <w:t>;</w:t>
      </w:r>
    </w:p>
    <w:p w14:paraId="5F226967" w14:textId="50C34378" w:rsidR="006930F7" w:rsidRDefault="006930F7" w:rsidP="008171B9">
      <w:pPr>
        <w:pStyle w:val="af7"/>
        <w:numPr>
          <w:ilvl w:val="0"/>
          <w:numId w:val="49"/>
        </w:numPr>
        <w:spacing w:after="0"/>
      </w:pPr>
      <w:r>
        <w:t>строительство автодорожных подъездов к туристическим и рекреационным зонам;</w:t>
      </w:r>
    </w:p>
    <w:p w14:paraId="27EB9845" w14:textId="4E3F36D1" w:rsidR="00C17FA9" w:rsidRDefault="006930F7" w:rsidP="008171B9">
      <w:pPr>
        <w:pStyle w:val="af7"/>
        <w:numPr>
          <w:ilvl w:val="0"/>
          <w:numId w:val="49"/>
        </w:numPr>
        <w:spacing w:after="0"/>
      </w:pPr>
      <w:r>
        <w:t xml:space="preserve">капитальный ремонт автомобильной дороги Подъезд к с. </w:t>
      </w:r>
      <w:proofErr w:type="gramStart"/>
      <w:r>
        <w:t>Московское</w:t>
      </w:r>
      <w:proofErr w:type="gramEnd"/>
    </w:p>
    <w:p w14:paraId="26DFDEE5" w14:textId="508E0C48" w:rsidR="002851DE" w:rsidRDefault="002851DE" w:rsidP="008171B9">
      <w:pPr>
        <w:pStyle w:val="af7"/>
        <w:numPr>
          <w:ilvl w:val="0"/>
          <w:numId w:val="48"/>
        </w:numPr>
        <w:spacing w:after="0"/>
      </w:pPr>
      <w:proofErr w:type="gramStart"/>
      <w:r w:rsidRPr="00C67493">
        <w:t>Генеральным план</w:t>
      </w:r>
      <w:r>
        <w:t>о</w:t>
      </w:r>
      <w:r w:rsidRPr="00C67493">
        <w:t xml:space="preserve">м </w:t>
      </w:r>
      <w:proofErr w:type="spellStart"/>
      <w:r>
        <w:t>Усть-Бюрского</w:t>
      </w:r>
      <w:proofErr w:type="spellEnd"/>
      <w:r>
        <w:t xml:space="preserve"> сельсовета (утвержден </w:t>
      </w:r>
      <w:r w:rsidRPr="003E7AE1">
        <w:t>Решение</w:t>
      </w:r>
      <w:r>
        <w:t>м</w:t>
      </w:r>
      <w:r w:rsidRPr="003E7AE1">
        <w:t xml:space="preserve"> </w:t>
      </w:r>
      <w:r w:rsidRPr="003538E9">
        <w:t>Совета депутатов Усть-</w:t>
      </w:r>
      <w:r w:rsidR="00730341">
        <w:t>А</w:t>
      </w:r>
      <w:r w:rsidRPr="003538E9">
        <w:t>баканского района Республики Хакасия</w:t>
      </w:r>
      <w:r>
        <w:t xml:space="preserve"> от </w:t>
      </w:r>
      <w:r w:rsidR="00730341">
        <w:t>11.05</w:t>
      </w:r>
      <w:r>
        <w:t>.2017 №</w:t>
      </w:r>
      <w:r w:rsidR="00730341">
        <w:t>63</w:t>
      </w:r>
      <w:r>
        <w:t>) на период действия схемы предусмотрены следующие мероприятия в области транспортной инфраструктуры:</w:t>
      </w:r>
      <w:proofErr w:type="gramEnd"/>
    </w:p>
    <w:p w14:paraId="18257218" w14:textId="35E8571E" w:rsidR="002851DE" w:rsidRPr="002851DE" w:rsidRDefault="002851DE" w:rsidP="008171B9">
      <w:pPr>
        <w:pStyle w:val="af7"/>
        <w:numPr>
          <w:ilvl w:val="0"/>
          <w:numId w:val="62"/>
        </w:numPr>
        <w:spacing w:after="0"/>
        <w:ind w:left="1560" w:hanging="284"/>
        <w:rPr>
          <w:szCs w:val="26"/>
        </w:rPr>
      </w:pPr>
      <w:r w:rsidRPr="002851DE">
        <w:rPr>
          <w:szCs w:val="26"/>
        </w:rPr>
        <w:t xml:space="preserve">капитальный </w:t>
      </w:r>
      <w:proofErr w:type="gramStart"/>
      <w:r w:rsidRPr="002851DE">
        <w:rPr>
          <w:szCs w:val="26"/>
        </w:rPr>
        <w:t>ремонт</w:t>
      </w:r>
      <w:proofErr w:type="gramEnd"/>
      <w:r w:rsidRPr="002851DE">
        <w:rPr>
          <w:szCs w:val="26"/>
        </w:rPr>
        <w:t xml:space="preserve"> а/д Усть-Абакан – </w:t>
      </w:r>
      <w:proofErr w:type="spellStart"/>
      <w:r w:rsidRPr="002851DE">
        <w:rPr>
          <w:szCs w:val="26"/>
        </w:rPr>
        <w:t>Чарков</w:t>
      </w:r>
      <w:proofErr w:type="spellEnd"/>
      <w:r w:rsidRPr="002851DE">
        <w:rPr>
          <w:szCs w:val="26"/>
        </w:rPr>
        <w:t xml:space="preserve"> – </w:t>
      </w:r>
      <w:proofErr w:type="spellStart"/>
      <w:r w:rsidRPr="002851DE">
        <w:rPr>
          <w:szCs w:val="26"/>
        </w:rPr>
        <w:t>Ербинская</w:t>
      </w:r>
      <w:proofErr w:type="spellEnd"/>
      <w:r w:rsidRPr="002851DE">
        <w:rPr>
          <w:szCs w:val="26"/>
        </w:rPr>
        <w:t>;</w:t>
      </w:r>
    </w:p>
    <w:p w14:paraId="6F96C660" w14:textId="45956935" w:rsidR="002851DE" w:rsidRPr="002851DE" w:rsidRDefault="002851DE" w:rsidP="008171B9">
      <w:pPr>
        <w:pStyle w:val="af7"/>
        <w:numPr>
          <w:ilvl w:val="0"/>
          <w:numId w:val="62"/>
        </w:numPr>
        <w:spacing w:after="0"/>
        <w:ind w:left="1560" w:hanging="284"/>
        <w:rPr>
          <w:szCs w:val="26"/>
        </w:rPr>
      </w:pPr>
      <w:r w:rsidRPr="002851DE">
        <w:rPr>
          <w:szCs w:val="26"/>
        </w:rPr>
        <w:t xml:space="preserve">капитальный ремонт моста через канал, </w:t>
      </w:r>
      <w:proofErr w:type="gramStart"/>
      <w:r w:rsidRPr="002851DE">
        <w:rPr>
          <w:szCs w:val="26"/>
        </w:rPr>
        <w:t>км</w:t>
      </w:r>
      <w:proofErr w:type="gramEnd"/>
      <w:r w:rsidRPr="002851DE">
        <w:rPr>
          <w:szCs w:val="26"/>
        </w:rPr>
        <w:t xml:space="preserve"> 99+859 на а/д Усть-Абакан –</w:t>
      </w:r>
    </w:p>
    <w:p w14:paraId="064551E8" w14:textId="77777777" w:rsidR="002851DE" w:rsidRPr="002851DE" w:rsidRDefault="002851DE" w:rsidP="002851DE">
      <w:pPr>
        <w:spacing w:after="0"/>
        <w:ind w:left="1276" w:firstLine="0"/>
        <w:rPr>
          <w:szCs w:val="26"/>
        </w:rPr>
      </w:pPr>
      <w:proofErr w:type="spellStart"/>
      <w:r w:rsidRPr="002851DE">
        <w:rPr>
          <w:szCs w:val="26"/>
        </w:rPr>
        <w:t>Чарков</w:t>
      </w:r>
      <w:proofErr w:type="spellEnd"/>
      <w:r w:rsidRPr="002851DE">
        <w:rPr>
          <w:szCs w:val="26"/>
        </w:rPr>
        <w:t xml:space="preserve"> – </w:t>
      </w:r>
      <w:proofErr w:type="spellStart"/>
      <w:r w:rsidRPr="002851DE">
        <w:rPr>
          <w:szCs w:val="26"/>
        </w:rPr>
        <w:t>Ербинская</w:t>
      </w:r>
      <w:proofErr w:type="spellEnd"/>
      <w:r w:rsidRPr="002851DE">
        <w:rPr>
          <w:szCs w:val="26"/>
        </w:rPr>
        <w:t>;</w:t>
      </w:r>
    </w:p>
    <w:p w14:paraId="2C63DCAB" w14:textId="4E724774" w:rsidR="002851DE" w:rsidRPr="002851DE" w:rsidRDefault="002851DE" w:rsidP="008171B9">
      <w:pPr>
        <w:pStyle w:val="af7"/>
        <w:numPr>
          <w:ilvl w:val="0"/>
          <w:numId w:val="62"/>
        </w:numPr>
        <w:spacing w:after="0"/>
        <w:ind w:left="1560" w:hanging="284"/>
        <w:rPr>
          <w:szCs w:val="26"/>
        </w:rPr>
      </w:pPr>
      <w:r w:rsidRPr="002851DE">
        <w:rPr>
          <w:szCs w:val="26"/>
        </w:rPr>
        <w:t xml:space="preserve">организация площадок отдыха вдоль а/д Усть-Абакан – </w:t>
      </w:r>
      <w:proofErr w:type="spellStart"/>
      <w:r w:rsidRPr="002851DE">
        <w:rPr>
          <w:szCs w:val="26"/>
        </w:rPr>
        <w:t>Чарков</w:t>
      </w:r>
      <w:proofErr w:type="spellEnd"/>
      <w:r w:rsidRPr="002851DE">
        <w:rPr>
          <w:szCs w:val="26"/>
        </w:rPr>
        <w:t xml:space="preserve"> –</w:t>
      </w:r>
    </w:p>
    <w:p w14:paraId="0E15461E" w14:textId="77777777" w:rsidR="002851DE" w:rsidRPr="002851DE" w:rsidRDefault="002851DE" w:rsidP="002851DE">
      <w:pPr>
        <w:spacing w:after="0"/>
        <w:ind w:left="1276" w:firstLine="0"/>
        <w:rPr>
          <w:szCs w:val="26"/>
        </w:rPr>
      </w:pPr>
      <w:proofErr w:type="spellStart"/>
      <w:r w:rsidRPr="002851DE">
        <w:rPr>
          <w:szCs w:val="26"/>
        </w:rPr>
        <w:t>Ербинская</w:t>
      </w:r>
      <w:proofErr w:type="spellEnd"/>
      <w:r w:rsidRPr="002851DE">
        <w:rPr>
          <w:szCs w:val="26"/>
        </w:rPr>
        <w:t xml:space="preserve"> (с. </w:t>
      </w:r>
      <w:proofErr w:type="spellStart"/>
      <w:r w:rsidRPr="002851DE">
        <w:rPr>
          <w:szCs w:val="26"/>
        </w:rPr>
        <w:t>Усть-Бюр</w:t>
      </w:r>
      <w:proofErr w:type="spellEnd"/>
      <w:r w:rsidRPr="002851DE">
        <w:rPr>
          <w:szCs w:val="26"/>
        </w:rPr>
        <w:t>);</w:t>
      </w:r>
    </w:p>
    <w:p w14:paraId="42532106" w14:textId="2689C034" w:rsidR="002851DE" w:rsidRPr="002851DE" w:rsidRDefault="002851DE" w:rsidP="008171B9">
      <w:pPr>
        <w:pStyle w:val="af7"/>
        <w:numPr>
          <w:ilvl w:val="0"/>
          <w:numId w:val="62"/>
        </w:numPr>
        <w:spacing w:after="0"/>
        <w:ind w:left="1560" w:hanging="284"/>
        <w:rPr>
          <w:sz w:val="22"/>
        </w:rPr>
      </w:pPr>
      <w:r w:rsidRPr="002851DE">
        <w:rPr>
          <w:szCs w:val="26"/>
        </w:rPr>
        <w:t xml:space="preserve">СТО на 4 поста по ул. </w:t>
      </w:r>
      <w:proofErr w:type="gramStart"/>
      <w:r w:rsidRPr="002851DE">
        <w:rPr>
          <w:szCs w:val="26"/>
        </w:rPr>
        <w:t>Трактовая</w:t>
      </w:r>
      <w:proofErr w:type="gramEnd"/>
      <w:r w:rsidRPr="002851DE">
        <w:rPr>
          <w:szCs w:val="26"/>
        </w:rPr>
        <w:t>.</w:t>
      </w:r>
    </w:p>
    <w:p w14:paraId="788563DA" w14:textId="084F6928" w:rsidR="002851DE" w:rsidRDefault="002851DE" w:rsidP="008171B9">
      <w:pPr>
        <w:pStyle w:val="af7"/>
        <w:numPr>
          <w:ilvl w:val="0"/>
          <w:numId w:val="48"/>
        </w:numPr>
        <w:spacing w:after="0"/>
      </w:pPr>
      <w:proofErr w:type="gramStart"/>
      <w:r w:rsidRPr="00C67493">
        <w:t>Генеральным план</w:t>
      </w:r>
      <w:r>
        <w:t>о</w:t>
      </w:r>
      <w:r w:rsidRPr="00C67493">
        <w:t xml:space="preserve">м </w:t>
      </w:r>
      <w:proofErr w:type="spellStart"/>
      <w:r>
        <w:t>Чарско</w:t>
      </w:r>
      <w:r w:rsidR="00B541DB">
        <w:t>вско</w:t>
      </w:r>
      <w:r>
        <w:t>го</w:t>
      </w:r>
      <w:proofErr w:type="spellEnd"/>
      <w:r>
        <w:t xml:space="preserve"> сельсовета (утвержден </w:t>
      </w:r>
      <w:r w:rsidRPr="003E7AE1">
        <w:t>Решение</w:t>
      </w:r>
      <w:r>
        <w:t>м</w:t>
      </w:r>
      <w:r w:rsidRPr="003E7AE1">
        <w:t xml:space="preserve"> </w:t>
      </w:r>
      <w:r w:rsidRPr="003538E9">
        <w:t>Совета депутатов Усть-абаканского района Республики Хакасия</w:t>
      </w:r>
      <w:r>
        <w:t xml:space="preserve"> от 11.05.2017 №64) на период действия схемы предусмотрены следующие мероприятия в области транспортной инфраструктуры:</w:t>
      </w:r>
      <w:proofErr w:type="gramEnd"/>
    </w:p>
    <w:p w14:paraId="69B617E0" w14:textId="77777777" w:rsidR="002851DE" w:rsidRPr="002851DE" w:rsidRDefault="002851DE" w:rsidP="008171B9">
      <w:pPr>
        <w:pStyle w:val="af7"/>
        <w:numPr>
          <w:ilvl w:val="0"/>
          <w:numId w:val="63"/>
        </w:numPr>
        <w:spacing w:after="0"/>
        <w:ind w:left="1701" w:hanging="425"/>
        <w:rPr>
          <w:szCs w:val="26"/>
        </w:rPr>
      </w:pPr>
      <w:r w:rsidRPr="002851DE">
        <w:rPr>
          <w:szCs w:val="26"/>
        </w:rPr>
        <w:t xml:space="preserve">реконструкция автодороги </w:t>
      </w:r>
      <w:proofErr w:type="spellStart"/>
      <w:r w:rsidRPr="002851DE">
        <w:rPr>
          <w:szCs w:val="26"/>
        </w:rPr>
        <w:t>Чарков</w:t>
      </w:r>
      <w:proofErr w:type="spellEnd"/>
      <w:r w:rsidRPr="002851DE">
        <w:rPr>
          <w:szCs w:val="26"/>
        </w:rPr>
        <w:t xml:space="preserve"> – </w:t>
      </w:r>
      <w:proofErr w:type="gramStart"/>
      <w:r w:rsidRPr="002851DE">
        <w:rPr>
          <w:szCs w:val="26"/>
        </w:rPr>
        <w:t>Майский</w:t>
      </w:r>
      <w:proofErr w:type="gramEnd"/>
      <w:r w:rsidRPr="002851DE">
        <w:rPr>
          <w:szCs w:val="26"/>
        </w:rPr>
        <w:t>;</w:t>
      </w:r>
    </w:p>
    <w:p w14:paraId="09BED641" w14:textId="77777777" w:rsidR="002851DE" w:rsidRPr="002851DE" w:rsidRDefault="002851DE" w:rsidP="008171B9">
      <w:pPr>
        <w:pStyle w:val="af7"/>
        <w:numPr>
          <w:ilvl w:val="0"/>
          <w:numId w:val="63"/>
        </w:numPr>
        <w:spacing w:after="0"/>
        <w:ind w:left="1701" w:hanging="425"/>
        <w:rPr>
          <w:szCs w:val="26"/>
        </w:rPr>
      </w:pPr>
      <w:r w:rsidRPr="002851DE">
        <w:rPr>
          <w:szCs w:val="26"/>
        </w:rPr>
        <w:t xml:space="preserve">реконструкция дороги </w:t>
      </w:r>
      <w:proofErr w:type="spellStart"/>
      <w:r w:rsidRPr="002851DE">
        <w:rPr>
          <w:szCs w:val="26"/>
        </w:rPr>
        <w:t>Чарков</w:t>
      </w:r>
      <w:proofErr w:type="spellEnd"/>
      <w:r w:rsidRPr="002851DE">
        <w:rPr>
          <w:szCs w:val="26"/>
        </w:rPr>
        <w:t xml:space="preserve"> – Бейка – Ах-</w:t>
      </w:r>
      <w:proofErr w:type="spellStart"/>
      <w:r w:rsidRPr="002851DE">
        <w:rPr>
          <w:szCs w:val="26"/>
        </w:rPr>
        <w:t>Хол</w:t>
      </w:r>
      <w:proofErr w:type="spellEnd"/>
      <w:r w:rsidRPr="002851DE">
        <w:rPr>
          <w:szCs w:val="26"/>
        </w:rPr>
        <w:t xml:space="preserve"> с устройством твердого типа покрытия;</w:t>
      </w:r>
    </w:p>
    <w:p w14:paraId="792E21F9" w14:textId="77777777" w:rsidR="002851DE" w:rsidRPr="002851DE" w:rsidRDefault="002851DE" w:rsidP="008171B9">
      <w:pPr>
        <w:pStyle w:val="af7"/>
        <w:numPr>
          <w:ilvl w:val="0"/>
          <w:numId w:val="63"/>
        </w:numPr>
        <w:spacing w:after="0"/>
        <w:ind w:left="1701" w:hanging="425"/>
        <w:rPr>
          <w:szCs w:val="26"/>
        </w:rPr>
      </w:pPr>
      <w:r w:rsidRPr="002851DE">
        <w:rPr>
          <w:szCs w:val="26"/>
        </w:rPr>
        <w:t xml:space="preserve">капитальный ремонт дороги Усть-Абакан – </w:t>
      </w:r>
      <w:proofErr w:type="spellStart"/>
      <w:r w:rsidRPr="002851DE">
        <w:rPr>
          <w:szCs w:val="26"/>
        </w:rPr>
        <w:t>Чарков</w:t>
      </w:r>
      <w:proofErr w:type="spellEnd"/>
      <w:r w:rsidRPr="002851DE">
        <w:rPr>
          <w:szCs w:val="26"/>
        </w:rPr>
        <w:t xml:space="preserve"> – </w:t>
      </w:r>
      <w:proofErr w:type="spellStart"/>
      <w:r w:rsidRPr="002851DE">
        <w:rPr>
          <w:szCs w:val="26"/>
        </w:rPr>
        <w:t>Ербинская</w:t>
      </w:r>
      <w:proofErr w:type="spellEnd"/>
      <w:r w:rsidRPr="002851DE">
        <w:rPr>
          <w:szCs w:val="26"/>
        </w:rPr>
        <w:t>;</w:t>
      </w:r>
    </w:p>
    <w:p w14:paraId="6BAB2B82" w14:textId="77777777" w:rsidR="002851DE" w:rsidRDefault="002851DE" w:rsidP="008171B9">
      <w:pPr>
        <w:pStyle w:val="af7"/>
        <w:numPr>
          <w:ilvl w:val="0"/>
          <w:numId w:val="63"/>
        </w:numPr>
        <w:spacing w:after="0"/>
        <w:ind w:left="1701" w:hanging="425"/>
        <w:rPr>
          <w:szCs w:val="26"/>
        </w:rPr>
      </w:pPr>
      <w:r w:rsidRPr="002851DE">
        <w:rPr>
          <w:szCs w:val="26"/>
        </w:rPr>
        <w:t xml:space="preserve">капитальный ремонт моста через канал, </w:t>
      </w:r>
      <w:proofErr w:type="gramStart"/>
      <w:r w:rsidRPr="002851DE">
        <w:rPr>
          <w:szCs w:val="26"/>
        </w:rPr>
        <w:t>км</w:t>
      </w:r>
      <w:proofErr w:type="gramEnd"/>
      <w:r w:rsidRPr="002851DE">
        <w:rPr>
          <w:szCs w:val="26"/>
        </w:rPr>
        <w:t xml:space="preserve"> 79+063 на дороге Усть-Абакан – </w:t>
      </w:r>
      <w:proofErr w:type="spellStart"/>
      <w:r w:rsidRPr="002851DE">
        <w:rPr>
          <w:szCs w:val="26"/>
        </w:rPr>
        <w:t>Чарков</w:t>
      </w:r>
      <w:proofErr w:type="spellEnd"/>
      <w:r w:rsidRPr="002851DE">
        <w:rPr>
          <w:szCs w:val="26"/>
        </w:rPr>
        <w:t xml:space="preserve"> – </w:t>
      </w:r>
      <w:proofErr w:type="spellStart"/>
      <w:r w:rsidRPr="002851DE">
        <w:rPr>
          <w:szCs w:val="26"/>
        </w:rPr>
        <w:t>Ербинская</w:t>
      </w:r>
      <w:proofErr w:type="spellEnd"/>
    </w:p>
    <w:p w14:paraId="43FF6EEA" w14:textId="669117B3" w:rsidR="002851DE" w:rsidRDefault="002851DE" w:rsidP="008171B9">
      <w:pPr>
        <w:pStyle w:val="af7"/>
        <w:numPr>
          <w:ilvl w:val="0"/>
          <w:numId w:val="63"/>
        </w:numPr>
        <w:spacing w:after="0"/>
        <w:ind w:left="1701" w:hanging="425"/>
      </w:pPr>
      <w:r w:rsidRPr="00905088">
        <w:rPr>
          <w:sz w:val="22"/>
          <w:szCs w:val="22"/>
        </w:rPr>
        <w:t>Станция технического обслуживания транспортных средств</w:t>
      </w:r>
      <w:r>
        <w:rPr>
          <w:sz w:val="22"/>
          <w:szCs w:val="22"/>
        </w:rPr>
        <w:t xml:space="preserve"> в </w:t>
      </w:r>
      <w:r w:rsidRPr="00905088">
        <w:rPr>
          <w:sz w:val="22"/>
          <w:szCs w:val="22"/>
        </w:rPr>
        <w:t>южн</w:t>
      </w:r>
      <w:r>
        <w:rPr>
          <w:sz w:val="22"/>
          <w:szCs w:val="22"/>
        </w:rPr>
        <w:t>ой</w:t>
      </w:r>
      <w:r w:rsidRPr="00905088">
        <w:rPr>
          <w:sz w:val="22"/>
          <w:szCs w:val="22"/>
        </w:rPr>
        <w:t xml:space="preserve"> част</w:t>
      </w:r>
      <w:r>
        <w:rPr>
          <w:sz w:val="22"/>
          <w:szCs w:val="22"/>
        </w:rPr>
        <w:t>и</w:t>
      </w:r>
      <w:r w:rsidRPr="00905088">
        <w:rPr>
          <w:sz w:val="22"/>
          <w:szCs w:val="22"/>
        </w:rPr>
        <w:t xml:space="preserve"> </w:t>
      </w:r>
      <w:r w:rsidRPr="00905088">
        <w:rPr>
          <w:sz w:val="22"/>
          <w:szCs w:val="22"/>
        </w:rPr>
        <w:br/>
      </w:r>
      <w:proofErr w:type="spellStart"/>
      <w:r w:rsidRPr="00905088">
        <w:rPr>
          <w:sz w:val="22"/>
          <w:szCs w:val="22"/>
        </w:rPr>
        <w:t>аала</w:t>
      </w:r>
      <w:proofErr w:type="spellEnd"/>
      <w:r w:rsidRPr="00905088">
        <w:rPr>
          <w:sz w:val="22"/>
          <w:szCs w:val="22"/>
        </w:rPr>
        <w:t xml:space="preserve"> </w:t>
      </w:r>
      <w:proofErr w:type="spellStart"/>
      <w:r w:rsidRPr="00905088">
        <w:rPr>
          <w:sz w:val="22"/>
          <w:szCs w:val="22"/>
        </w:rPr>
        <w:t>Чарков</w:t>
      </w:r>
      <w:proofErr w:type="spellEnd"/>
    </w:p>
    <w:p w14:paraId="340BB395" w14:textId="22976FFB" w:rsidR="00F34DEF" w:rsidRDefault="00F34DEF" w:rsidP="00F34DEF">
      <w:pPr>
        <w:spacing w:after="0"/>
      </w:pPr>
    </w:p>
    <w:p w14:paraId="11C509E0" w14:textId="77777777" w:rsidR="00B967FB" w:rsidRPr="00517CA0" w:rsidRDefault="00333DAF" w:rsidP="00B967FB">
      <w:pPr>
        <w:rPr>
          <w:b/>
        </w:rPr>
      </w:pPr>
      <w:bookmarkStart w:id="32" w:name="bookmark59"/>
      <w:r w:rsidRPr="00517CA0">
        <w:rPr>
          <w:b/>
        </w:rPr>
        <w:t>1.4.</w:t>
      </w:r>
      <w:r w:rsidR="00377190" w:rsidRPr="00517CA0">
        <w:rPr>
          <w:b/>
        </w:rPr>
        <w:t>2</w:t>
      </w:r>
      <w:r w:rsidRPr="00517CA0">
        <w:rPr>
          <w:b/>
        </w:rPr>
        <w:t xml:space="preserve">. </w:t>
      </w:r>
      <w:r w:rsidR="00B967FB" w:rsidRPr="00517CA0">
        <w:rPr>
          <w:b/>
        </w:rPr>
        <w:t>Анализ имеющейся документации по планировке территории</w:t>
      </w:r>
      <w:bookmarkEnd w:id="32"/>
    </w:p>
    <w:p w14:paraId="4F18838E" w14:textId="634AB22F" w:rsidR="005C637C" w:rsidRDefault="00FA6C9A" w:rsidP="00371BDF">
      <w:r w:rsidRPr="00FA6C9A">
        <w:lastRenderedPageBreak/>
        <w:t xml:space="preserve">К документам планирования территории </w:t>
      </w:r>
      <w:r w:rsidR="00AA42DF">
        <w:t>Усть-Абаканского</w:t>
      </w:r>
      <w:r w:rsidR="00F61729">
        <w:t xml:space="preserve"> </w:t>
      </w:r>
      <w:r w:rsidRPr="00FA6C9A">
        <w:t xml:space="preserve">района относится также </w:t>
      </w:r>
      <w:r w:rsidR="005C637C" w:rsidRPr="00FA6C9A">
        <w:t>Схема территориального планирования</w:t>
      </w:r>
      <w:r w:rsidR="00CA3D21">
        <w:t xml:space="preserve"> (СТП)</w:t>
      </w:r>
      <w:r w:rsidR="005C637C" w:rsidRPr="00FA6C9A">
        <w:t xml:space="preserve"> </w:t>
      </w:r>
      <w:r w:rsidR="00AA42DF">
        <w:t>Усть-Абаканского</w:t>
      </w:r>
      <w:r w:rsidR="00404809" w:rsidRPr="00FA6C9A">
        <w:t xml:space="preserve"> </w:t>
      </w:r>
      <w:r w:rsidR="005C637C" w:rsidRPr="00FA6C9A">
        <w:t>района.</w:t>
      </w:r>
    </w:p>
    <w:p w14:paraId="1320741B" w14:textId="588B81E8" w:rsidR="00AA42DF" w:rsidRDefault="007C4580" w:rsidP="00B8686D">
      <w:pPr>
        <w:autoSpaceDE w:val="0"/>
        <w:autoSpaceDN w:val="0"/>
        <w:adjustRightInd w:val="0"/>
        <w:ind w:firstLine="540"/>
      </w:pPr>
      <w:r w:rsidRPr="00517CA0">
        <w:t xml:space="preserve">СТП </w:t>
      </w:r>
      <w:r w:rsidR="00AA42DF">
        <w:t>Усть-Абаканского</w:t>
      </w:r>
      <w:r w:rsidR="006443E0" w:rsidRPr="00517CA0">
        <w:t xml:space="preserve"> </w:t>
      </w:r>
      <w:r w:rsidRPr="00517CA0">
        <w:t xml:space="preserve">муниципального района </w:t>
      </w:r>
      <w:r>
        <w:t>в части транспортной инфраструктуры</w:t>
      </w:r>
      <w:r w:rsidR="003E7AE1">
        <w:t xml:space="preserve"> </w:t>
      </w:r>
      <w:r w:rsidR="00B8686D">
        <w:t>не предусматривает мероприятий для а/д местного значения вне границ населенных пунктов, расположенных на территории рассматриваемых сельских поселений.</w:t>
      </w:r>
      <w:r w:rsidR="00AA42DF">
        <w:t xml:space="preserve"> </w:t>
      </w:r>
    </w:p>
    <w:p w14:paraId="16E262EC" w14:textId="77777777" w:rsidR="00377190" w:rsidRPr="00A10B71" w:rsidRDefault="00377190" w:rsidP="00B47553">
      <w:pPr>
        <w:keepNext/>
        <w:rPr>
          <w:b/>
        </w:rPr>
      </w:pPr>
      <w:r w:rsidRPr="00A10B71">
        <w:rPr>
          <w:b/>
        </w:rPr>
        <w:t>1.4.3. Анализ документов стратегического планирования</w:t>
      </w:r>
    </w:p>
    <w:p w14:paraId="05F9C49D" w14:textId="7C555C4F" w:rsidR="00B967FB" w:rsidRPr="00A10B71" w:rsidRDefault="00B967FB" w:rsidP="00B967FB">
      <w:r w:rsidRPr="00A10B71">
        <w:t>В целях проведения анализа документов стратегического планирования в части</w:t>
      </w:r>
      <w:r w:rsidR="00B8686D">
        <w:t xml:space="preserve"> </w:t>
      </w:r>
      <w:r w:rsidRPr="00A10B71">
        <w:t>были рассмотрены соответствующие нормативные акты федерального, регионального и местного уровня.</w:t>
      </w:r>
    </w:p>
    <w:p w14:paraId="59F87C72" w14:textId="45E03703" w:rsidR="00B967FB" w:rsidRPr="00A10B71" w:rsidRDefault="00B967FB" w:rsidP="00B967FB">
      <w:r w:rsidRPr="00A10B71">
        <w:t xml:space="preserve">Стратегическое планирование в Российской Федерации (далее </w:t>
      </w:r>
      <w:r w:rsidR="000741D7" w:rsidRPr="00A10B71">
        <w:t>–</w:t>
      </w:r>
      <w:r w:rsidRPr="00A10B71">
        <w:t xml:space="preserve"> стратегическое планирование) осуществляется на основании</w:t>
      </w:r>
      <w:r w:rsidR="0022264C" w:rsidRPr="00A10B71">
        <w:t xml:space="preserve"> норм Федерального закона от 28.06.</w:t>
      </w:r>
      <w:r w:rsidRPr="00A10B71">
        <w:t>2014 № 172-ФЗ</w:t>
      </w:r>
      <w:r w:rsidR="0022264C" w:rsidRPr="00A10B71">
        <w:t xml:space="preserve"> (ред. от </w:t>
      </w:r>
      <w:r w:rsidR="00DF2C13">
        <w:t>31.06.2020</w:t>
      </w:r>
      <w:r w:rsidR="0022264C" w:rsidRPr="00A10B71">
        <w:t>)</w:t>
      </w:r>
      <w:r w:rsidRPr="00A10B71">
        <w:t xml:space="preserve"> «О стратегическом планировании в Российской Федерации» на федеральном уровне, уровне субъектов Российской Федерации и уровне муниципальных образований.</w:t>
      </w:r>
    </w:p>
    <w:p w14:paraId="2CCB1135" w14:textId="77777777" w:rsidR="00B967FB" w:rsidRPr="00A10B71" w:rsidRDefault="00B967FB" w:rsidP="00FA6C9A">
      <w:pPr>
        <w:spacing w:after="0"/>
      </w:pPr>
      <w:r w:rsidRPr="00A10B71">
        <w:t>К полномочиям органов местного самоуправления в сфере стратегического планирования относятся:</w:t>
      </w:r>
    </w:p>
    <w:p w14:paraId="055FF866" w14:textId="77777777" w:rsidR="00B967FB" w:rsidRPr="00A10B71" w:rsidRDefault="004C4768" w:rsidP="00FA6C9A">
      <w:pPr>
        <w:pStyle w:val="af7"/>
        <w:numPr>
          <w:ilvl w:val="0"/>
          <w:numId w:val="19"/>
        </w:numPr>
        <w:ind w:left="0" w:firstLine="567"/>
      </w:pPr>
      <w:r>
        <w:t xml:space="preserve"> </w:t>
      </w:r>
      <w:r w:rsidR="00B967FB" w:rsidRPr="00A10B71">
        <w:t>определение долгосрочных целей и задач муниципального управления и социально-экономического развития муниципальных образований, согласованных с приоритетами и целями социально-экономического развития Российской Федерации и субъектов Российской Федерации;</w:t>
      </w:r>
    </w:p>
    <w:p w14:paraId="4DC901DF" w14:textId="77777777" w:rsidR="00B967FB" w:rsidRPr="00A10B71" w:rsidRDefault="004C4768" w:rsidP="00FA6C9A">
      <w:pPr>
        <w:pStyle w:val="af7"/>
        <w:numPr>
          <w:ilvl w:val="0"/>
          <w:numId w:val="19"/>
        </w:numPr>
        <w:ind w:left="0" w:firstLine="567"/>
      </w:pPr>
      <w:r>
        <w:t xml:space="preserve"> </w:t>
      </w:r>
      <w:r w:rsidR="00B967FB" w:rsidRPr="00A10B71">
        <w:t>разработка, рассмотрение, утверждение (одобрение) и реализация документов стратегического планирования по вопросам, отнесенным к полномочиям органов местного самоуправления;</w:t>
      </w:r>
    </w:p>
    <w:p w14:paraId="3359B748" w14:textId="77777777" w:rsidR="00B967FB" w:rsidRPr="00A10B71" w:rsidRDefault="004C4768" w:rsidP="00FA6C9A">
      <w:pPr>
        <w:pStyle w:val="af7"/>
        <w:numPr>
          <w:ilvl w:val="0"/>
          <w:numId w:val="19"/>
        </w:numPr>
        <w:ind w:left="0" w:firstLine="567"/>
      </w:pPr>
      <w:r>
        <w:t xml:space="preserve"> </w:t>
      </w:r>
      <w:r w:rsidR="00B967FB" w:rsidRPr="00A10B71">
        <w:t>мониторинг и контроль</w:t>
      </w:r>
      <w:r w:rsidR="00C02CD9">
        <w:t xml:space="preserve"> </w:t>
      </w:r>
      <w:r w:rsidR="00B967FB" w:rsidRPr="00A10B71">
        <w:t>реализации</w:t>
      </w:r>
      <w:r w:rsidR="00C02CD9">
        <w:t xml:space="preserve"> </w:t>
      </w:r>
      <w:r w:rsidR="00B967FB" w:rsidRPr="00A10B71">
        <w:t>документов</w:t>
      </w:r>
      <w:r w:rsidR="00C02CD9">
        <w:t xml:space="preserve"> </w:t>
      </w:r>
      <w:r w:rsidR="00B967FB" w:rsidRPr="00A10B71">
        <w:t>стратегического</w:t>
      </w:r>
      <w:r w:rsidR="00C02CD9">
        <w:t xml:space="preserve"> </w:t>
      </w:r>
      <w:r w:rsidR="00B967FB" w:rsidRPr="00A10B71">
        <w:t>планирования, утвержденных (одобренных) органами местного самоуправления;</w:t>
      </w:r>
    </w:p>
    <w:p w14:paraId="13D914E2" w14:textId="77777777" w:rsidR="00B967FB" w:rsidRPr="00A10B71" w:rsidRDefault="004C4768" w:rsidP="00FA6C9A">
      <w:pPr>
        <w:pStyle w:val="af7"/>
        <w:numPr>
          <w:ilvl w:val="0"/>
          <w:numId w:val="19"/>
        </w:numPr>
        <w:spacing w:after="0"/>
        <w:ind w:left="0" w:firstLine="567"/>
      </w:pPr>
      <w:r>
        <w:t xml:space="preserve"> </w:t>
      </w:r>
      <w:r w:rsidR="00B967FB" w:rsidRPr="00A10B71">
        <w:t>иные полномочия в сфере стратегического планирования, определенные федеральными законами и муниципальными нормативными правовыми актами.</w:t>
      </w:r>
    </w:p>
    <w:p w14:paraId="0A02DFC5" w14:textId="00F4282C" w:rsidR="00B967FB" w:rsidRPr="00A10B71" w:rsidRDefault="00B967FB" w:rsidP="00B967FB">
      <w:r w:rsidRPr="00A10B71">
        <w:t xml:space="preserve">Основным стратегическим документом, который определяет направление развития всего транспортного комплекса страны, является «Транспортная стратегия Российской Федерации на период до </w:t>
      </w:r>
      <w:r w:rsidR="00CC1153" w:rsidRPr="00A10B71">
        <w:t>2033</w:t>
      </w:r>
      <w:r w:rsidRPr="00A10B71">
        <w:t xml:space="preserve"> года» (утверждена распоряжением Правительства РФ </w:t>
      </w:r>
      <w:r w:rsidR="006B3947">
        <w:t>от</w:t>
      </w:r>
      <w:r w:rsidR="006B3947" w:rsidRPr="006B3947">
        <w:t xml:space="preserve"> 27 ноября 2021 года N 3363-р</w:t>
      </w:r>
      <w:r w:rsidRPr="00A10B71">
        <w:t>).</w:t>
      </w:r>
    </w:p>
    <w:p w14:paraId="2B4F4EDA" w14:textId="77777777" w:rsidR="00B967FB" w:rsidRPr="00A10B71" w:rsidRDefault="00B967FB" w:rsidP="00B967FB">
      <w:r w:rsidRPr="00A10B71">
        <w:t xml:space="preserve">Главная задача государства в сфере функционирования и развития транспортной системы России </w:t>
      </w:r>
      <w:r w:rsidR="000741D7" w:rsidRPr="00A10B71">
        <w:t>–</w:t>
      </w:r>
      <w:r w:rsidRPr="00A10B71">
        <w:t xml:space="preserve"> создание условий для экономического роста, повышение конкурентоспособности национальной экономики и качества жизни населения через доступ к безопасным и качественным транспортным услугам, превращение географических особенностей России в ее конкурентное преимущество.</w:t>
      </w:r>
    </w:p>
    <w:p w14:paraId="1C90C336" w14:textId="77777777" w:rsidR="00B967FB" w:rsidRPr="00A10B71" w:rsidRDefault="00B967FB" w:rsidP="00FA6C9A">
      <w:pPr>
        <w:spacing w:after="0"/>
      </w:pPr>
      <w:r w:rsidRPr="00A10B71">
        <w:t>Цели Транспортной стратегии:</w:t>
      </w:r>
    </w:p>
    <w:p w14:paraId="789DA310" w14:textId="77777777" w:rsidR="00B967FB" w:rsidRPr="00A10B71" w:rsidRDefault="00B967FB" w:rsidP="00143567">
      <w:pPr>
        <w:pStyle w:val="af7"/>
        <w:numPr>
          <w:ilvl w:val="0"/>
          <w:numId w:val="20"/>
        </w:numPr>
        <w:ind w:left="993"/>
      </w:pPr>
      <w:r w:rsidRPr="00A10B71">
        <w:t>формирование единого транспортного пространства России на базе сбалансированного опережающего развития эффективной транспортной инфраструктуры;</w:t>
      </w:r>
    </w:p>
    <w:p w14:paraId="5285A2B5" w14:textId="77777777" w:rsidR="00B967FB" w:rsidRPr="00A10B71" w:rsidRDefault="00B967FB" w:rsidP="00143567">
      <w:pPr>
        <w:pStyle w:val="af7"/>
        <w:numPr>
          <w:ilvl w:val="0"/>
          <w:numId w:val="20"/>
        </w:numPr>
        <w:ind w:left="993"/>
      </w:pPr>
      <w:r w:rsidRPr="00A10B71">
        <w:t>обеспечение доступности и качества транспортно-логистических услуг в области грузовых перевозок на уровне потребностей развития экономики страны;</w:t>
      </w:r>
    </w:p>
    <w:p w14:paraId="6BBFEA5E" w14:textId="77777777" w:rsidR="00B967FB" w:rsidRPr="00A10B71" w:rsidRDefault="00B967FB" w:rsidP="00143567">
      <w:pPr>
        <w:pStyle w:val="af7"/>
        <w:numPr>
          <w:ilvl w:val="0"/>
          <w:numId w:val="20"/>
        </w:numPr>
        <w:ind w:left="993"/>
      </w:pPr>
      <w:r w:rsidRPr="00A10B71">
        <w:t>обеспечение доступности и качества транспортных услуг для населения в соответствии с социальными стандартами;</w:t>
      </w:r>
    </w:p>
    <w:p w14:paraId="3C8F1893" w14:textId="77777777" w:rsidR="00B967FB" w:rsidRPr="00A10B71" w:rsidRDefault="00B967FB" w:rsidP="00143567">
      <w:pPr>
        <w:pStyle w:val="af7"/>
        <w:numPr>
          <w:ilvl w:val="0"/>
          <w:numId w:val="20"/>
        </w:numPr>
        <w:ind w:left="993"/>
      </w:pPr>
      <w:r w:rsidRPr="00A10B71">
        <w:lastRenderedPageBreak/>
        <w:t>интеграция в мировое транспортное пространство, реализация транзитного потенциала страны;</w:t>
      </w:r>
    </w:p>
    <w:p w14:paraId="58AEA621" w14:textId="77777777" w:rsidR="00B967FB" w:rsidRPr="00A10B71" w:rsidRDefault="00B967FB" w:rsidP="00143567">
      <w:pPr>
        <w:pStyle w:val="af7"/>
        <w:numPr>
          <w:ilvl w:val="0"/>
          <w:numId w:val="20"/>
        </w:numPr>
        <w:ind w:left="993"/>
      </w:pPr>
      <w:r w:rsidRPr="00A10B71">
        <w:t>повышение уровня безопасности транспортной системы;</w:t>
      </w:r>
    </w:p>
    <w:p w14:paraId="3F281AF4" w14:textId="77777777" w:rsidR="00B967FB" w:rsidRPr="00A10B71" w:rsidRDefault="00B967FB" w:rsidP="00FA6C9A">
      <w:pPr>
        <w:pStyle w:val="af7"/>
        <w:numPr>
          <w:ilvl w:val="0"/>
          <w:numId w:val="20"/>
        </w:numPr>
        <w:spacing w:after="0"/>
        <w:ind w:left="993"/>
      </w:pPr>
      <w:r w:rsidRPr="00A10B71">
        <w:t>снижение негативного воздействия транспортной системы на окружающую</w:t>
      </w:r>
      <w:r w:rsidR="00C02CD9">
        <w:t xml:space="preserve"> </w:t>
      </w:r>
      <w:r w:rsidRPr="00A10B71">
        <w:t>среду.</w:t>
      </w:r>
    </w:p>
    <w:p w14:paraId="009EC9C0" w14:textId="77777777" w:rsidR="00B967FB" w:rsidRPr="00A10B71" w:rsidRDefault="00B967FB" w:rsidP="00B967FB">
      <w:r w:rsidRPr="00A10B71">
        <w:t xml:space="preserve">«Концепция долгосрочного социально-экономического развития Российской Федерации на период до 2020 года» (утверждена распоряжением Правительства РФ </w:t>
      </w:r>
      <w:r w:rsidR="0022264C" w:rsidRPr="00A10B71">
        <w:t xml:space="preserve">от 17.11.2008 № 1662-р (ред. от </w:t>
      </w:r>
      <w:r w:rsidR="000045A3">
        <w:t>28.09</w:t>
      </w:r>
      <w:r w:rsidR="0022264C" w:rsidRPr="00A10B71">
        <w:t>.201</w:t>
      </w:r>
      <w:r w:rsidR="000045A3">
        <w:t>8</w:t>
      </w:r>
      <w:r w:rsidR="0022264C" w:rsidRPr="00A10B71">
        <w:t>)</w:t>
      </w:r>
      <w:r w:rsidRPr="00A10B71">
        <w:t xml:space="preserve">) </w:t>
      </w:r>
      <w:r w:rsidR="000741D7" w:rsidRPr="00A10B71">
        <w:t>–</w:t>
      </w:r>
      <w:r w:rsidRPr="00A10B71">
        <w:t xml:space="preserve"> это национальная социально-политическая государственная концепция, целью которой является проведение комплекса мероприятий по улучшению уровня жизни граждан страны, укреплению системы обороны, развития и унификаций </w:t>
      </w:r>
      <w:proofErr w:type="gramStart"/>
      <w:r w:rsidRPr="00A10B71">
        <w:t>экономических методов</w:t>
      </w:r>
      <w:proofErr w:type="gramEnd"/>
      <w:r w:rsidRPr="00A10B71">
        <w:t xml:space="preserve"> производства.</w:t>
      </w:r>
    </w:p>
    <w:p w14:paraId="66AE8CAF" w14:textId="77777777" w:rsidR="00B967FB" w:rsidRPr="00A10B71" w:rsidRDefault="00B967FB" w:rsidP="00B967FB">
      <w:r w:rsidRPr="00A10B71">
        <w:t xml:space="preserve">Цель разработки «Концепции долгосрочного социально-экономического развития Российской Федерации на период до 2020 года» (Концепции) </w:t>
      </w:r>
      <w:r w:rsidR="000741D7" w:rsidRPr="00A10B71">
        <w:t>–</w:t>
      </w:r>
      <w:r w:rsidRPr="00A10B71">
        <w:t xml:space="preserve"> определение путей и способов обеспечения в долгосрочной перспективе устойчивого повышения благосостояния российских граждан, национальной безопасности, динамического развития экономики, укрепления позиций России в мировом сообществе.</w:t>
      </w:r>
    </w:p>
    <w:p w14:paraId="51580FC8" w14:textId="77777777" w:rsidR="00B967FB" w:rsidRPr="00A10B71" w:rsidRDefault="00B967FB" w:rsidP="00FA6C9A">
      <w:pPr>
        <w:spacing w:after="0"/>
      </w:pPr>
      <w:r w:rsidRPr="00A10B71">
        <w:t>В соответствии с этой целью в Концепции сформулированы:</w:t>
      </w:r>
    </w:p>
    <w:p w14:paraId="3A625AC7" w14:textId="77777777" w:rsidR="00B967FB" w:rsidRPr="00A10B71" w:rsidRDefault="00B967FB" w:rsidP="00143567">
      <w:pPr>
        <w:pStyle w:val="af7"/>
        <w:numPr>
          <w:ilvl w:val="0"/>
          <w:numId w:val="21"/>
        </w:numPr>
        <w:ind w:left="993"/>
      </w:pPr>
      <w:r w:rsidRPr="00A10B71">
        <w:t>основные направления долгосрочного социально-экономического развития страны с учетом вызовов предстоящего периода;</w:t>
      </w:r>
    </w:p>
    <w:p w14:paraId="6A414614" w14:textId="77777777" w:rsidR="00B967FB" w:rsidRPr="00A10B71" w:rsidRDefault="00B967FB" w:rsidP="00143567">
      <w:pPr>
        <w:pStyle w:val="af7"/>
        <w:numPr>
          <w:ilvl w:val="0"/>
          <w:numId w:val="21"/>
        </w:numPr>
        <w:ind w:left="993"/>
      </w:pPr>
      <w:r w:rsidRPr="00A10B71">
        <w:t>стратегия достижения поставленных целей, включая способы, направления и этапы;</w:t>
      </w:r>
    </w:p>
    <w:p w14:paraId="652A5989" w14:textId="77777777" w:rsidR="00B967FB" w:rsidRPr="00A10B71" w:rsidRDefault="00B967FB" w:rsidP="00143567">
      <w:pPr>
        <w:pStyle w:val="af7"/>
        <w:numPr>
          <w:ilvl w:val="0"/>
          <w:numId w:val="21"/>
        </w:numPr>
        <w:ind w:left="993"/>
      </w:pPr>
      <w:r w:rsidRPr="00A10B71">
        <w:t>формы и механизмы стратегического партнерства государства, бизнеса и общества;</w:t>
      </w:r>
    </w:p>
    <w:p w14:paraId="24B9C8AB" w14:textId="77777777" w:rsidR="00B967FB" w:rsidRPr="00A10B71" w:rsidRDefault="00B967FB" w:rsidP="00143567">
      <w:pPr>
        <w:pStyle w:val="af7"/>
        <w:numPr>
          <w:ilvl w:val="0"/>
          <w:numId w:val="21"/>
        </w:numPr>
        <w:ind w:left="993"/>
      </w:pPr>
      <w:r w:rsidRPr="00A10B71">
        <w:t>цели, целевые индикаторы, приоритеты и основные задачи долгосрочной государственной политики в социальной сфере, в сфере науки и технологий, а также структурных преобразований в экономике;</w:t>
      </w:r>
    </w:p>
    <w:p w14:paraId="0654112E" w14:textId="77777777" w:rsidR="00B967FB" w:rsidRPr="00A10B71" w:rsidRDefault="00B967FB" w:rsidP="00143567">
      <w:pPr>
        <w:pStyle w:val="af7"/>
        <w:numPr>
          <w:ilvl w:val="0"/>
          <w:numId w:val="21"/>
        </w:numPr>
        <w:ind w:left="993"/>
      </w:pPr>
      <w:r w:rsidRPr="00A10B71">
        <w:t>цели и приоритеты внешнеэкономической политики;</w:t>
      </w:r>
    </w:p>
    <w:p w14:paraId="6223C902" w14:textId="47093703" w:rsidR="00B967FB" w:rsidRDefault="00B967FB" w:rsidP="00143567">
      <w:pPr>
        <w:pStyle w:val="af7"/>
        <w:numPr>
          <w:ilvl w:val="0"/>
          <w:numId w:val="21"/>
        </w:numPr>
        <w:ind w:left="993"/>
      </w:pPr>
      <w:r w:rsidRPr="00A10B71">
        <w:t xml:space="preserve">параметры пространственного развития российской экономики, цели и задачи </w:t>
      </w:r>
      <w:r w:rsidRPr="00BE6AF1">
        <w:t>территориального развития.</w:t>
      </w:r>
    </w:p>
    <w:p w14:paraId="7FAF1232" w14:textId="2603FCA9" w:rsidR="00C572BC" w:rsidRDefault="00C572BC" w:rsidP="00C572BC">
      <w:pPr>
        <w:spacing w:after="0"/>
      </w:pPr>
      <w:r>
        <w:t>К документам планирования в области транспортной инфраструктуры местного значения относятся программы комплексного развития транспортной инфраструктуры. Программ</w:t>
      </w:r>
      <w:r w:rsidR="00A86B6A">
        <w:t>ы</w:t>
      </w:r>
      <w:r>
        <w:t xml:space="preserve"> транспортной инфраструктуры предусматрива</w:t>
      </w:r>
      <w:r w:rsidR="00A86B6A">
        <w:t>ю</w:t>
      </w:r>
      <w:r>
        <w:t>т следующие мероприятия:</w:t>
      </w:r>
    </w:p>
    <w:p w14:paraId="02009C9D" w14:textId="71C33842" w:rsidR="00A86B6A" w:rsidRDefault="00A86B6A" w:rsidP="008171B9">
      <w:pPr>
        <w:pStyle w:val="af7"/>
        <w:numPr>
          <w:ilvl w:val="0"/>
          <w:numId w:val="50"/>
        </w:numPr>
        <w:spacing w:after="0"/>
      </w:pPr>
      <w:r>
        <w:t xml:space="preserve">На территории </w:t>
      </w:r>
      <w:proofErr w:type="spellStart"/>
      <w:r w:rsidR="00FF629C">
        <w:t>Вершино-Биджинского</w:t>
      </w:r>
      <w:proofErr w:type="spellEnd"/>
      <w:r>
        <w:t xml:space="preserve"> сельсовета:</w:t>
      </w:r>
    </w:p>
    <w:p w14:paraId="437F4B92" w14:textId="77777777" w:rsidR="00FF629C" w:rsidRDefault="00FF629C" w:rsidP="008171B9">
      <w:pPr>
        <w:pStyle w:val="af7"/>
        <w:numPr>
          <w:ilvl w:val="0"/>
          <w:numId w:val="55"/>
        </w:numPr>
        <w:spacing w:after="0"/>
      </w:pPr>
      <w:r>
        <w:t>Повышение безопасности движения в условиях ограниченной видимости (приобретение и установка дорожных знаков, осветительных устройств)</w:t>
      </w:r>
    </w:p>
    <w:p w14:paraId="0582FBAE" w14:textId="77777777" w:rsidR="00FF629C" w:rsidRDefault="00FF629C" w:rsidP="008171B9">
      <w:pPr>
        <w:pStyle w:val="af7"/>
        <w:numPr>
          <w:ilvl w:val="0"/>
          <w:numId w:val="55"/>
        </w:numPr>
        <w:spacing w:after="0"/>
      </w:pPr>
      <w:r>
        <w:t>Затраты на уличное освещение (оплата электроэнергии, приобретение фонарей, лампочек и т.д.)</w:t>
      </w:r>
    </w:p>
    <w:p w14:paraId="0CFDFB4F" w14:textId="77777777" w:rsidR="00FF629C" w:rsidRDefault="00FF629C" w:rsidP="008171B9">
      <w:pPr>
        <w:pStyle w:val="af7"/>
        <w:numPr>
          <w:ilvl w:val="0"/>
          <w:numId w:val="55"/>
        </w:numPr>
        <w:spacing w:after="0"/>
      </w:pPr>
      <w:r>
        <w:t>Содержание автомобильных дорог (</w:t>
      </w:r>
      <w:proofErr w:type="spellStart"/>
      <w:r>
        <w:t>грейдерование</w:t>
      </w:r>
      <w:proofErr w:type="spellEnd"/>
      <w:r>
        <w:t xml:space="preserve">, </w:t>
      </w:r>
      <w:proofErr w:type="spellStart"/>
      <w:r>
        <w:t>обкосы</w:t>
      </w:r>
      <w:proofErr w:type="spellEnd"/>
      <w:r>
        <w:t xml:space="preserve"> обочин дороги, очистка от снега)</w:t>
      </w:r>
      <w:r>
        <w:tab/>
      </w:r>
    </w:p>
    <w:p w14:paraId="52668AD8" w14:textId="372407FC" w:rsidR="00F07ADB" w:rsidRDefault="00FF629C" w:rsidP="008171B9">
      <w:pPr>
        <w:pStyle w:val="af7"/>
        <w:numPr>
          <w:ilvl w:val="0"/>
          <w:numId w:val="55"/>
        </w:numPr>
        <w:spacing w:after="0"/>
      </w:pPr>
      <w:r>
        <w:t>Ремонт покрытия автомобильных дорог</w:t>
      </w:r>
    </w:p>
    <w:p w14:paraId="1263C607" w14:textId="52059697" w:rsidR="00A86B6A" w:rsidRDefault="00841BED" w:rsidP="008171B9">
      <w:pPr>
        <w:pStyle w:val="af7"/>
        <w:numPr>
          <w:ilvl w:val="0"/>
          <w:numId w:val="50"/>
        </w:numPr>
        <w:spacing w:after="0"/>
      </w:pPr>
      <w:r>
        <w:t xml:space="preserve">На территории </w:t>
      </w:r>
      <w:proofErr w:type="spellStart"/>
      <w:r w:rsidR="00547A81">
        <w:t>Доможаковского</w:t>
      </w:r>
      <w:proofErr w:type="spellEnd"/>
      <w:r>
        <w:t xml:space="preserve"> сельсовета</w:t>
      </w:r>
      <w:r w:rsidR="00547A81">
        <w:t>:</w:t>
      </w:r>
    </w:p>
    <w:p w14:paraId="21FD086A" w14:textId="77777777" w:rsidR="00547A81" w:rsidRDefault="00547A81" w:rsidP="008171B9">
      <w:pPr>
        <w:pStyle w:val="af7"/>
        <w:numPr>
          <w:ilvl w:val="0"/>
          <w:numId w:val="51"/>
        </w:numPr>
        <w:spacing w:after="0"/>
      </w:pPr>
      <w:r>
        <w:t>Мероприятия по ремонту и содержание дорог</w:t>
      </w:r>
      <w:proofErr w:type="gramStart"/>
      <w:r>
        <w:t xml:space="preserve"> :</w:t>
      </w:r>
      <w:proofErr w:type="gramEnd"/>
      <w:r>
        <w:t xml:space="preserve"> в том  числе</w:t>
      </w:r>
    </w:p>
    <w:p w14:paraId="6384060C" w14:textId="646C176A" w:rsidR="00547A81" w:rsidRDefault="00547A81" w:rsidP="008171B9">
      <w:pPr>
        <w:pStyle w:val="af7"/>
        <w:numPr>
          <w:ilvl w:val="0"/>
          <w:numId w:val="66"/>
        </w:numPr>
        <w:spacing w:after="0"/>
      </w:pPr>
      <w:r>
        <w:t>установка  знаков</w:t>
      </w:r>
    </w:p>
    <w:p w14:paraId="35C1C4EB" w14:textId="3179FB49" w:rsidR="00547A81" w:rsidRDefault="00547A81" w:rsidP="008171B9">
      <w:pPr>
        <w:pStyle w:val="af7"/>
        <w:numPr>
          <w:ilvl w:val="0"/>
          <w:numId w:val="66"/>
        </w:numPr>
        <w:spacing w:after="0"/>
      </w:pPr>
      <w:r>
        <w:t>ямочный ремонт</w:t>
      </w:r>
    </w:p>
    <w:p w14:paraId="65AC3ADE" w14:textId="77777777" w:rsidR="00547A81" w:rsidRDefault="00547A81" w:rsidP="008171B9">
      <w:pPr>
        <w:pStyle w:val="af7"/>
        <w:numPr>
          <w:ilvl w:val="0"/>
          <w:numId w:val="66"/>
        </w:numPr>
        <w:spacing w:after="0"/>
      </w:pPr>
      <w:proofErr w:type="spellStart"/>
      <w:r>
        <w:lastRenderedPageBreak/>
        <w:t>грейдировка</w:t>
      </w:r>
      <w:proofErr w:type="spellEnd"/>
    </w:p>
    <w:p w14:paraId="1B5B4C23" w14:textId="265FF524" w:rsidR="00547A81" w:rsidRDefault="00547A81" w:rsidP="008171B9">
      <w:pPr>
        <w:pStyle w:val="af7"/>
        <w:numPr>
          <w:ilvl w:val="0"/>
          <w:numId w:val="66"/>
        </w:numPr>
        <w:spacing w:after="0"/>
      </w:pPr>
      <w:r>
        <w:t>обновления дорожной  разметки и пешеходных  переходов</w:t>
      </w:r>
    </w:p>
    <w:p w14:paraId="1884AD5D" w14:textId="6582C27D" w:rsidR="00547A81" w:rsidRDefault="00547A81" w:rsidP="008171B9">
      <w:pPr>
        <w:pStyle w:val="af7"/>
        <w:numPr>
          <w:ilvl w:val="0"/>
          <w:numId w:val="66"/>
        </w:numPr>
        <w:spacing w:after="0"/>
      </w:pPr>
      <w:r>
        <w:t>текущий  ремонт дорожного  покрытия</w:t>
      </w:r>
    </w:p>
    <w:p w14:paraId="660AE88D" w14:textId="65803C06" w:rsidR="00A557CF" w:rsidRDefault="00A557CF" w:rsidP="008171B9">
      <w:pPr>
        <w:pStyle w:val="af7"/>
        <w:numPr>
          <w:ilvl w:val="0"/>
          <w:numId w:val="50"/>
        </w:numPr>
        <w:spacing w:after="0"/>
      </w:pPr>
      <w:r>
        <w:t>На территории</w:t>
      </w:r>
      <w:r w:rsidR="00547A81">
        <w:t xml:space="preserve"> Московского сельсовета</w:t>
      </w:r>
      <w:r w:rsidR="00313B7D">
        <w:t>:</w:t>
      </w:r>
    </w:p>
    <w:p w14:paraId="424EF01C" w14:textId="77777777" w:rsidR="00547A81" w:rsidRDefault="00547A81" w:rsidP="008171B9">
      <w:pPr>
        <w:pStyle w:val="af7"/>
        <w:numPr>
          <w:ilvl w:val="0"/>
          <w:numId w:val="52"/>
        </w:numPr>
        <w:spacing w:after="0"/>
      </w:pPr>
      <w:r>
        <w:t>Повышение безопасности движения в условиях ограниченной видимости (приобретение и установка дорожных знаков, осветительных устройств)</w:t>
      </w:r>
    </w:p>
    <w:p w14:paraId="695E368B" w14:textId="77777777" w:rsidR="00547A81" w:rsidRDefault="00547A81" w:rsidP="008171B9">
      <w:pPr>
        <w:pStyle w:val="af7"/>
        <w:numPr>
          <w:ilvl w:val="0"/>
          <w:numId w:val="52"/>
        </w:numPr>
        <w:spacing w:after="0"/>
      </w:pPr>
      <w:r>
        <w:t>Затраты на уличное освещение (приобретение фонарей, лампочек и т.д.)</w:t>
      </w:r>
    </w:p>
    <w:p w14:paraId="5E5F5134" w14:textId="77777777" w:rsidR="00547A81" w:rsidRDefault="00547A81" w:rsidP="008171B9">
      <w:pPr>
        <w:pStyle w:val="af7"/>
        <w:numPr>
          <w:ilvl w:val="0"/>
          <w:numId w:val="52"/>
        </w:numPr>
        <w:spacing w:after="0"/>
      </w:pPr>
      <w:r>
        <w:t>Содержание автомобильных дорог (</w:t>
      </w:r>
      <w:proofErr w:type="spellStart"/>
      <w:r>
        <w:t>грейдерование</w:t>
      </w:r>
      <w:proofErr w:type="spellEnd"/>
      <w:r>
        <w:t xml:space="preserve">, </w:t>
      </w:r>
      <w:proofErr w:type="spellStart"/>
      <w:r>
        <w:t>обкосы</w:t>
      </w:r>
      <w:proofErr w:type="spellEnd"/>
      <w:r>
        <w:t xml:space="preserve"> обочин дороги, очистка от снега)</w:t>
      </w:r>
      <w:r>
        <w:tab/>
      </w:r>
    </w:p>
    <w:p w14:paraId="13A1CA7C" w14:textId="09BB2883" w:rsidR="00680048" w:rsidRDefault="00547A81" w:rsidP="008171B9">
      <w:pPr>
        <w:pStyle w:val="af7"/>
        <w:numPr>
          <w:ilvl w:val="0"/>
          <w:numId w:val="52"/>
        </w:numPr>
        <w:spacing w:after="0"/>
      </w:pPr>
      <w:r>
        <w:t>Ремонт покрытия автомобильных дорог</w:t>
      </w:r>
    </w:p>
    <w:p w14:paraId="43C4CB0E" w14:textId="16B92F3F" w:rsidR="00547A81" w:rsidRDefault="00547A81" w:rsidP="008171B9">
      <w:pPr>
        <w:pStyle w:val="af7"/>
        <w:numPr>
          <w:ilvl w:val="0"/>
          <w:numId w:val="50"/>
        </w:numPr>
        <w:spacing w:after="0"/>
      </w:pPr>
      <w:r>
        <w:t xml:space="preserve">На территории </w:t>
      </w:r>
      <w:proofErr w:type="spellStart"/>
      <w:r>
        <w:t>Усть-Бюрского</w:t>
      </w:r>
      <w:proofErr w:type="spellEnd"/>
      <w:r>
        <w:t xml:space="preserve"> сельсовета:</w:t>
      </w:r>
    </w:p>
    <w:p w14:paraId="29E5EDD7" w14:textId="77777777" w:rsidR="00547A81" w:rsidRDefault="00547A81" w:rsidP="008171B9">
      <w:pPr>
        <w:pStyle w:val="af7"/>
        <w:numPr>
          <w:ilvl w:val="0"/>
          <w:numId w:val="69"/>
        </w:numPr>
        <w:spacing w:after="0"/>
      </w:pPr>
      <w:r>
        <w:t>Ремонтное профилирование дорог</w:t>
      </w:r>
    </w:p>
    <w:p w14:paraId="74E20E18" w14:textId="77777777" w:rsidR="00547A81" w:rsidRDefault="00547A81" w:rsidP="008171B9">
      <w:pPr>
        <w:pStyle w:val="af7"/>
        <w:numPr>
          <w:ilvl w:val="0"/>
          <w:numId w:val="69"/>
        </w:numPr>
        <w:spacing w:after="0"/>
      </w:pPr>
      <w:r>
        <w:t>Нанесение разметки пешеходного перехода</w:t>
      </w:r>
    </w:p>
    <w:p w14:paraId="595631D1" w14:textId="295DFF1C" w:rsidR="00547A81" w:rsidRDefault="00547A81" w:rsidP="008171B9">
      <w:pPr>
        <w:pStyle w:val="af7"/>
        <w:numPr>
          <w:ilvl w:val="0"/>
          <w:numId w:val="69"/>
        </w:numPr>
        <w:spacing w:after="0"/>
      </w:pPr>
      <w:r>
        <w:t>Нанесение горизонтальной дорожной разметки</w:t>
      </w:r>
    </w:p>
    <w:p w14:paraId="4B0E0B5A" w14:textId="090C441C" w:rsidR="00491DA6" w:rsidRDefault="00491DA6" w:rsidP="008171B9">
      <w:pPr>
        <w:pStyle w:val="af7"/>
        <w:numPr>
          <w:ilvl w:val="0"/>
          <w:numId w:val="69"/>
        </w:numPr>
        <w:spacing w:after="0"/>
      </w:pPr>
      <w:r>
        <w:t>Приобретение и установка дорожных знаков</w:t>
      </w:r>
    </w:p>
    <w:p w14:paraId="30464741" w14:textId="369D9813" w:rsidR="00491DA6" w:rsidRDefault="00491DA6" w:rsidP="008171B9">
      <w:pPr>
        <w:pStyle w:val="af7"/>
        <w:numPr>
          <w:ilvl w:val="0"/>
          <w:numId w:val="69"/>
        </w:numPr>
        <w:spacing w:after="0"/>
      </w:pPr>
      <w:r>
        <w:t>Ремонт покрытия автомобильных дорог (ямочный ремонт)</w:t>
      </w:r>
    </w:p>
    <w:p w14:paraId="56DFE9B1" w14:textId="4BB8ECC8" w:rsidR="00491DA6" w:rsidRDefault="00491DA6" w:rsidP="008171B9">
      <w:pPr>
        <w:pStyle w:val="af7"/>
        <w:numPr>
          <w:ilvl w:val="0"/>
          <w:numId w:val="50"/>
        </w:numPr>
        <w:spacing w:after="0"/>
      </w:pPr>
      <w:r>
        <w:t xml:space="preserve">На территории </w:t>
      </w:r>
      <w:proofErr w:type="spellStart"/>
      <w:r>
        <w:t>Чаровского</w:t>
      </w:r>
      <w:proofErr w:type="spellEnd"/>
      <w:r>
        <w:t xml:space="preserve"> сельсовета:</w:t>
      </w:r>
    </w:p>
    <w:p w14:paraId="3165B5F6" w14:textId="77777777" w:rsidR="00491DA6" w:rsidRDefault="00491DA6" w:rsidP="008171B9">
      <w:pPr>
        <w:pStyle w:val="af7"/>
        <w:numPr>
          <w:ilvl w:val="0"/>
          <w:numId w:val="70"/>
        </w:numPr>
        <w:spacing w:after="0"/>
      </w:pPr>
      <w:r>
        <w:t>Повышение безопасности движения в условиях ограниченной видимости (приобретение и установка дорожных знаков, осветительных устройств)</w:t>
      </w:r>
    </w:p>
    <w:p w14:paraId="2602736A" w14:textId="77777777" w:rsidR="00491DA6" w:rsidRDefault="00491DA6" w:rsidP="008171B9">
      <w:pPr>
        <w:pStyle w:val="af7"/>
        <w:numPr>
          <w:ilvl w:val="0"/>
          <w:numId w:val="70"/>
        </w:numPr>
        <w:spacing w:after="0"/>
      </w:pPr>
      <w:r>
        <w:t>Затраты на уличное освещение (оплата электроэнергии, приобретение фонарей, лампочек и т.д.)</w:t>
      </w:r>
    </w:p>
    <w:p w14:paraId="10609012" w14:textId="16176D80" w:rsidR="00491DA6" w:rsidRDefault="00491DA6" w:rsidP="008171B9">
      <w:pPr>
        <w:pStyle w:val="af7"/>
        <w:numPr>
          <w:ilvl w:val="0"/>
          <w:numId w:val="70"/>
        </w:numPr>
        <w:spacing w:after="0"/>
      </w:pPr>
      <w:r>
        <w:t>Содержание автомобильных дорог (</w:t>
      </w:r>
      <w:proofErr w:type="spellStart"/>
      <w:r>
        <w:t>грейдерование</w:t>
      </w:r>
      <w:proofErr w:type="spellEnd"/>
      <w:r>
        <w:t xml:space="preserve">, </w:t>
      </w:r>
      <w:proofErr w:type="spellStart"/>
      <w:r>
        <w:t>обкосы</w:t>
      </w:r>
      <w:proofErr w:type="spellEnd"/>
      <w:r>
        <w:t xml:space="preserve"> обочин дороги, очистка от снега)</w:t>
      </w:r>
      <w:r>
        <w:tab/>
      </w:r>
    </w:p>
    <w:p w14:paraId="1BD08DDC" w14:textId="5030BA3F" w:rsidR="007557E9" w:rsidRDefault="007557E9" w:rsidP="007557E9">
      <w:pPr>
        <w:spacing w:after="0"/>
      </w:pPr>
      <w:r>
        <w:t>Также на территории района действует муниципальная программа «Развитие транспортной системы Усть-Абаканского района». Программой предусмотрено мероприятие по ре</w:t>
      </w:r>
      <w:r w:rsidRPr="007557E9">
        <w:t>монт</w:t>
      </w:r>
      <w:r>
        <w:t>у</w:t>
      </w:r>
      <w:r w:rsidRPr="007557E9">
        <w:t xml:space="preserve"> и содержани</w:t>
      </w:r>
      <w:r>
        <w:t>ю</w:t>
      </w:r>
      <w:r w:rsidRPr="007557E9">
        <w:t xml:space="preserve"> дорог общего пользования местного значения вне границ населённых пунктов</w:t>
      </w:r>
    </w:p>
    <w:p w14:paraId="11E32D84" w14:textId="77777777" w:rsidR="003A073E" w:rsidRPr="00BE6AF1" w:rsidRDefault="00584698" w:rsidP="00FA6C9A">
      <w:pPr>
        <w:pStyle w:val="20"/>
        <w:spacing w:after="0"/>
      </w:pPr>
      <w:bookmarkStart w:id="33" w:name="_Toc116456026"/>
      <w:r w:rsidRPr="00BE6AF1">
        <w:t>Описание основных элементов дорог, их пересечений и примыканий, включая геометрические параметры элементов дороги, транспортно-эксплуатационные характеристики</w:t>
      </w:r>
      <w:bookmarkEnd w:id="33"/>
    </w:p>
    <w:p w14:paraId="5355E7FC" w14:textId="4561184B" w:rsidR="00933B4F" w:rsidRDefault="00585A1F" w:rsidP="004C4768">
      <w:r w:rsidRPr="00BE6AF1">
        <w:t xml:space="preserve">Транспортная система </w:t>
      </w:r>
      <w:r w:rsidR="00B8686D">
        <w:t xml:space="preserve">рассматриваемых территорий </w:t>
      </w:r>
      <w:r w:rsidR="00D2212D">
        <w:t>Усть-Абаканского</w:t>
      </w:r>
      <w:r w:rsidR="00933B4F">
        <w:t xml:space="preserve"> </w:t>
      </w:r>
      <w:r w:rsidRPr="00BE6AF1">
        <w:t>района представлена</w:t>
      </w:r>
      <w:r w:rsidR="00306A7F">
        <w:t xml:space="preserve"> преимущественно</w:t>
      </w:r>
      <w:r w:rsidRPr="00BE6AF1">
        <w:t xml:space="preserve"> автомобильным</w:t>
      </w:r>
      <w:r w:rsidR="007B5899">
        <w:t>, а также железнодорожным</w:t>
      </w:r>
      <w:r w:rsidR="00D2212D">
        <w:t xml:space="preserve">, воздушным </w:t>
      </w:r>
      <w:r w:rsidR="00933B4F">
        <w:t>транспортом</w:t>
      </w:r>
      <w:r w:rsidRPr="00BE6AF1">
        <w:t>.</w:t>
      </w:r>
    </w:p>
    <w:p w14:paraId="63E79264" w14:textId="02205BB6" w:rsidR="00B8686D" w:rsidRDefault="00B8686D" w:rsidP="00B8686D">
      <w:r>
        <w:rPr>
          <w:lang w:eastAsia="ru-RU"/>
        </w:rPr>
        <w:t xml:space="preserve">Объектом исследования КСОДД </w:t>
      </w:r>
      <w:proofErr w:type="gramStart"/>
      <w:r>
        <w:rPr>
          <w:lang w:eastAsia="ru-RU"/>
        </w:rPr>
        <w:t>являются</w:t>
      </w:r>
      <w:proofErr w:type="gramEnd"/>
      <w:r>
        <w:rPr>
          <w:lang w:eastAsia="ru-RU"/>
        </w:rPr>
        <w:t xml:space="preserve"> а/д</w:t>
      </w:r>
      <w:r w:rsidR="00C2697C">
        <w:rPr>
          <w:lang w:eastAsia="ru-RU"/>
        </w:rPr>
        <w:t xml:space="preserve"> местного</w:t>
      </w:r>
      <w:r w:rsidR="00D74817" w:rsidRPr="003C1F40">
        <w:rPr>
          <w:lang w:eastAsia="ru-RU"/>
        </w:rPr>
        <w:t xml:space="preserve"> значения</w:t>
      </w:r>
      <w:r>
        <w:rPr>
          <w:lang w:eastAsia="ru-RU"/>
        </w:rPr>
        <w:t xml:space="preserve"> вне границ населенных пунктов, протяженность которых составляет </w:t>
      </w:r>
      <w:r w:rsidR="00730341">
        <w:rPr>
          <w:lang w:eastAsia="ru-RU"/>
        </w:rPr>
        <w:t>504</w:t>
      </w:r>
      <w:r>
        <w:rPr>
          <w:lang w:eastAsia="ru-RU"/>
        </w:rPr>
        <w:t xml:space="preserve"> км. </w:t>
      </w:r>
      <w:proofErr w:type="gramStart"/>
      <w:r>
        <w:t xml:space="preserve">Перечень дорог местного значения вне границ населенных пунктов принят в соответствии с </w:t>
      </w:r>
      <w:r w:rsidRPr="00B20E70">
        <w:t>постановлени</w:t>
      </w:r>
      <w:r>
        <w:t>ем</w:t>
      </w:r>
      <w:r w:rsidRPr="00B20E70">
        <w:t xml:space="preserve"> Главы Усть-Абаканского района от </w:t>
      </w:r>
      <w:r>
        <w:t>19.10.2020 № 703-п «О внесении изменений в Перечень автомобильных дорог общего пользования местного значения, находящихся в собственности муниципального образования Усть-Абаканский район, утвержденный постановлением администрации Усть-Абаканского района от 03.09.2014 № 1675-п (с изменениями от 29.12.2017 № 2026 – п)» (таблица 1.</w:t>
      </w:r>
      <w:r w:rsidR="00CC1A45">
        <w:t>1</w:t>
      </w:r>
      <w:r>
        <w:t>)</w:t>
      </w:r>
      <w:proofErr w:type="gramEnd"/>
    </w:p>
    <w:p w14:paraId="45E7F898" w14:textId="589A9EE5" w:rsidR="00B8686D" w:rsidRDefault="00B8686D" w:rsidP="00B8686D">
      <w:pPr>
        <w:jc w:val="right"/>
        <w:rPr>
          <w:lang w:eastAsia="ru-RU"/>
        </w:rPr>
      </w:pPr>
      <w:r>
        <w:rPr>
          <w:lang w:eastAsia="ru-RU"/>
        </w:rPr>
        <w:t>Таблица 1.</w:t>
      </w:r>
      <w:r w:rsidR="00CC1A45">
        <w:rPr>
          <w:lang w:eastAsia="ru-RU"/>
        </w:rPr>
        <w:t>1</w:t>
      </w:r>
    </w:p>
    <w:p w14:paraId="6F38B921" w14:textId="77777777" w:rsidR="00B8686D" w:rsidRPr="005A4B84" w:rsidRDefault="00B8686D" w:rsidP="00B8686D">
      <w:pPr>
        <w:ind w:firstLine="0"/>
        <w:jc w:val="center"/>
        <w:rPr>
          <w:u w:val="single"/>
          <w:lang w:eastAsia="ru-RU"/>
        </w:rPr>
      </w:pPr>
      <w:r w:rsidRPr="005A4B84">
        <w:rPr>
          <w:u w:val="single"/>
          <w:lang w:eastAsia="ru-RU"/>
        </w:rPr>
        <w:t xml:space="preserve">Перечень дорог </w:t>
      </w:r>
      <w:r>
        <w:rPr>
          <w:u w:val="single"/>
          <w:lang w:eastAsia="ru-RU"/>
        </w:rPr>
        <w:t xml:space="preserve">местного значения вне границ населенных пунктов </w:t>
      </w:r>
      <w:r w:rsidRPr="005A4B84">
        <w:rPr>
          <w:u w:val="single"/>
          <w:lang w:eastAsia="ru-RU"/>
        </w:rPr>
        <w:t xml:space="preserve">на территории </w:t>
      </w:r>
      <w:r>
        <w:rPr>
          <w:u w:val="single"/>
          <w:lang w:eastAsia="ru-RU"/>
        </w:rPr>
        <w:t xml:space="preserve">Усть-Абаканского </w:t>
      </w:r>
      <w:r w:rsidRPr="005A4B84">
        <w:rPr>
          <w:u w:val="single"/>
          <w:lang w:eastAsia="ru-RU"/>
        </w:rPr>
        <w:t>района</w:t>
      </w:r>
    </w:p>
    <w:tbl>
      <w:tblPr>
        <w:tblW w:w="8731" w:type="dxa"/>
        <w:jc w:val="center"/>
        <w:tblLook w:val="04A0" w:firstRow="1" w:lastRow="0" w:firstColumn="1" w:lastColumn="0" w:noHBand="0" w:noVBand="1"/>
      </w:tblPr>
      <w:tblGrid>
        <w:gridCol w:w="416"/>
        <w:gridCol w:w="4546"/>
        <w:gridCol w:w="1599"/>
        <w:gridCol w:w="2220"/>
      </w:tblGrid>
      <w:tr w:rsidR="00B8686D" w:rsidRPr="00B20E70" w14:paraId="4DF148E4" w14:textId="77777777" w:rsidTr="00691FA0">
        <w:trPr>
          <w:trHeight w:val="540"/>
          <w:tblHeader/>
          <w:jc w:val="center"/>
        </w:trPr>
        <w:tc>
          <w:tcPr>
            <w:tcW w:w="416"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6E2325FD"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lastRenderedPageBreak/>
              <w:t>№</w:t>
            </w:r>
          </w:p>
        </w:tc>
        <w:tc>
          <w:tcPr>
            <w:tcW w:w="4546" w:type="dxa"/>
            <w:tcBorders>
              <w:top w:val="single" w:sz="8" w:space="0" w:color="auto"/>
              <w:left w:val="nil"/>
              <w:bottom w:val="single" w:sz="4" w:space="0" w:color="auto"/>
              <w:right w:val="single" w:sz="4" w:space="0" w:color="auto"/>
            </w:tcBorders>
            <w:shd w:val="clear" w:color="auto" w:fill="auto"/>
            <w:noWrap/>
            <w:vAlign w:val="center"/>
            <w:hideMark/>
          </w:tcPr>
          <w:p w14:paraId="5575569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Наименование дороги</w:t>
            </w:r>
          </w:p>
        </w:tc>
        <w:tc>
          <w:tcPr>
            <w:tcW w:w="1549" w:type="dxa"/>
            <w:tcBorders>
              <w:top w:val="single" w:sz="8" w:space="0" w:color="auto"/>
              <w:left w:val="nil"/>
              <w:bottom w:val="single" w:sz="4" w:space="0" w:color="auto"/>
              <w:right w:val="single" w:sz="4" w:space="0" w:color="auto"/>
            </w:tcBorders>
            <w:shd w:val="clear" w:color="auto" w:fill="auto"/>
            <w:noWrap/>
            <w:vAlign w:val="center"/>
            <w:hideMark/>
          </w:tcPr>
          <w:p w14:paraId="1188C10B" w14:textId="5361DC6A"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Протяженность</w:t>
            </w:r>
            <w:r w:rsidR="00730341">
              <w:rPr>
                <w:rFonts w:eastAsia="Times New Roman" w:cs="Times New Roman"/>
                <w:color w:val="000000"/>
                <w:sz w:val="20"/>
                <w:szCs w:val="20"/>
                <w:lang w:eastAsia="ru-RU"/>
              </w:rPr>
              <w:t xml:space="preserve">, </w:t>
            </w:r>
            <w:proofErr w:type="gramStart"/>
            <w:r w:rsidR="00730341">
              <w:rPr>
                <w:rFonts w:eastAsia="Times New Roman" w:cs="Times New Roman"/>
                <w:color w:val="000000"/>
                <w:sz w:val="20"/>
                <w:szCs w:val="20"/>
                <w:lang w:eastAsia="ru-RU"/>
              </w:rPr>
              <w:t>км</w:t>
            </w:r>
            <w:proofErr w:type="gramEnd"/>
          </w:p>
        </w:tc>
        <w:tc>
          <w:tcPr>
            <w:tcW w:w="2220" w:type="dxa"/>
            <w:tcBorders>
              <w:top w:val="single" w:sz="8" w:space="0" w:color="auto"/>
              <w:left w:val="nil"/>
              <w:bottom w:val="single" w:sz="4" w:space="0" w:color="auto"/>
              <w:right w:val="single" w:sz="4" w:space="0" w:color="auto"/>
            </w:tcBorders>
            <w:shd w:val="clear" w:color="auto" w:fill="auto"/>
            <w:noWrap/>
            <w:vAlign w:val="center"/>
            <w:hideMark/>
          </w:tcPr>
          <w:p w14:paraId="46628E1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Идентификационный номер</w:t>
            </w:r>
          </w:p>
        </w:tc>
      </w:tr>
      <w:tr w:rsidR="00B8686D" w:rsidRPr="00B20E70" w14:paraId="771871B7"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3C86327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1</w:t>
            </w:r>
          </w:p>
        </w:tc>
        <w:tc>
          <w:tcPr>
            <w:tcW w:w="4546" w:type="dxa"/>
            <w:tcBorders>
              <w:top w:val="nil"/>
              <w:left w:val="nil"/>
              <w:bottom w:val="single" w:sz="4" w:space="0" w:color="auto"/>
              <w:right w:val="single" w:sz="4" w:space="0" w:color="auto"/>
            </w:tcBorders>
            <w:shd w:val="clear" w:color="auto" w:fill="auto"/>
            <w:vAlign w:val="center"/>
            <w:hideMark/>
          </w:tcPr>
          <w:p w14:paraId="0349C3D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xml:space="preserve">. </w:t>
            </w:r>
            <w:proofErr w:type="spellStart"/>
            <w:r w:rsidRPr="00B20E70">
              <w:rPr>
                <w:rFonts w:eastAsia="Times New Roman" w:cs="Times New Roman"/>
                <w:color w:val="000000"/>
                <w:sz w:val="20"/>
                <w:szCs w:val="20"/>
                <w:lang w:eastAsia="ru-RU"/>
              </w:rPr>
              <w:t>Чарков</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аал</w:t>
            </w:r>
            <w:proofErr w:type="gramStart"/>
            <w:r w:rsidRPr="00B20E70">
              <w:rPr>
                <w:rFonts w:eastAsia="Times New Roman" w:cs="Times New Roman"/>
                <w:color w:val="000000"/>
                <w:sz w:val="20"/>
                <w:szCs w:val="20"/>
                <w:lang w:eastAsia="ru-RU"/>
              </w:rPr>
              <w:t>.У</w:t>
            </w:r>
            <w:proofErr w:type="gramEnd"/>
            <w:r w:rsidRPr="00B20E70">
              <w:rPr>
                <w:rFonts w:eastAsia="Times New Roman" w:cs="Times New Roman"/>
                <w:color w:val="000000"/>
                <w:sz w:val="20"/>
                <w:szCs w:val="20"/>
                <w:lang w:eastAsia="ru-RU"/>
              </w:rPr>
              <w:t>йбат</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3FEAB7B8"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5</w:t>
            </w:r>
          </w:p>
        </w:tc>
        <w:tc>
          <w:tcPr>
            <w:tcW w:w="2220" w:type="dxa"/>
            <w:tcBorders>
              <w:top w:val="nil"/>
              <w:left w:val="nil"/>
              <w:bottom w:val="single" w:sz="4" w:space="0" w:color="auto"/>
              <w:right w:val="single" w:sz="4" w:space="0" w:color="auto"/>
            </w:tcBorders>
            <w:shd w:val="clear" w:color="auto" w:fill="auto"/>
            <w:vAlign w:val="center"/>
            <w:hideMark/>
          </w:tcPr>
          <w:p w14:paraId="2A96D28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95-230-ОП-МР-003</w:t>
            </w:r>
          </w:p>
        </w:tc>
      </w:tr>
      <w:tr w:rsidR="00B8686D" w:rsidRPr="00B20E70" w14:paraId="755E7380"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FCF7B6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2</w:t>
            </w:r>
          </w:p>
        </w:tc>
        <w:tc>
          <w:tcPr>
            <w:tcW w:w="4546" w:type="dxa"/>
            <w:tcBorders>
              <w:top w:val="nil"/>
              <w:left w:val="nil"/>
              <w:bottom w:val="single" w:sz="4" w:space="0" w:color="auto"/>
              <w:right w:val="single" w:sz="4" w:space="0" w:color="auto"/>
            </w:tcBorders>
            <w:shd w:val="clear" w:color="auto" w:fill="auto"/>
            <w:vAlign w:val="center"/>
            <w:hideMark/>
          </w:tcPr>
          <w:p w14:paraId="55BE1D6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аал</w:t>
            </w:r>
            <w:proofErr w:type="gramStart"/>
            <w:r w:rsidRPr="00B20E70">
              <w:rPr>
                <w:rFonts w:eastAsia="Times New Roman" w:cs="Times New Roman"/>
                <w:color w:val="000000"/>
                <w:sz w:val="20"/>
                <w:szCs w:val="20"/>
                <w:lang w:eastAsia="ru-RU"/>
              </w:rPr>
              <w:t>.Б</w:t>
            </w:r>
            <w:proofErr w:type="gramEnd"/>
            <w:r w:rsidRPr="00B20E70">
              <w:rPr>
                <w:rFonts w:eastAsia="Times New Roman" w:cs="Times New Roman"/>
                <w:color w:val="000000"/>
                <w:sz w:val="20"/>
                <w:szCs w:val="20"/>
                <w:lang w:eastAsia="ru-RU"/>
              </w:rPr>
              <w:t>ейка</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797B8D9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4,5</w:t>
            </w:r>
          </w:p>
        </w:tc>
        <w:tc>
          <w:tcPr>
            <w:tcW w:w="2220" w:type="dxa"/>
            <w:tcBorders>
              <w:top w:val="nil"/>
              <w:left w:val="nil"/>
              <w:bottom w:val="single" w:sz="4" w:space="0" w:color="auto"/>
              <w:right w:val="single" w:sz="4" w:space="0" w:color="auto"/>
            </w:tcBorders>
            <w:shd w:val="clear" w:color="auto" w:fill="auto"/>
            <w:vAlign w:val="center"/>
            <w:hideMark/>
          </w:tcPr>
          <w:p w14:paraId="13F33C5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 95-230-ОП-МР-004</w:t>
            </w:r>
          </w:p>
        </w:tc>
      </w:tr>
      <w:tr w:rsidR="00B8686D" w:rsidRPr="00B20E70" w14:paraId="075FA4CD"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4381E18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3</w:t>
            </w:r>
          </w:p>
        </w:tc>
        <w:tc>
          <w:tcPr>
            <w:tcW w:w="4546" w:type="dxa"/>
            <w:tcBorders>
              <w:top w:val="nil"/>
              <w:left w:val="nil"/>
              <w:bottom w:val="single" w:sz="4" w:space="0" w:color="auto"/>
              <w:right w:val="single" w:sz="4" w:space="0" w:color="auto"/>
            </w:tcBorders>
            <w:shd w:val="clear" w:color="auto" w:fill="auto"/>
            <w:vAlign w:val="center"/>
            <w:hideMark/>
          </w:tcPr>
          <w:p w14:paraId="68B68F0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п</w:t>
            </w:r>
            <w:proofErr w:type="gramStart"/>
            <w:r w:rsidRPr="00B20E70">
              <w:rPr>
                <w:rFonts w:eastAsia="Times New Roman" w:cs="Times New Roman"/>
                <w:color w:val="000000"/>
                <w:sz w:val="20"/>
                <w:szCs w:val="20"/>
                <w:lang w:eastAsia="ru-RU"/>
              </w:rPr>
              <w:t>.И</w:t>
            </w:r>
            <w:proofErr w:type="gramEnd"/>
            <w:r w:rsidRPr="00B20E70">
              <w:rPr>
                <w:rFonts w:eastAsia="Times New Roman" w:cs="Times New Roman"/>
                <w:color w:val="000000"/>
                <w:sz w:val="20"/>
                <w:szCs w:val="20"/>
                <w:lang w:eastAsia="ru-RU"/>
              </w:rPr>
              <w:t>льича</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3E98D65B"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9,2</w:t>
            </w:r>
          </w:p>
        </w:tc>
        <w:tc>
          <w:tcPr>
            <w:tcW w:w="2220" w:type="dxa"/>
            <w:tcBorders>
              <w:top w:val="nil"/>
              <w:left w:val="nil"/>
              <w:bottom w:val="single" w:sz="4" w:space="0" w:color="auto"/>
              <w:right w:val="single" w:sz="4" w:space="0" w:color="auto"/>
            </w:tcBorders>
            <w:shd w:val="clear" w:color="auto" w:fill="auto"/>
            <w:vAlign w:val="center"/>
            <w:hideMark/>
          </w:tcPr>
          <w:p w14:paraId="0864355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95-230-ОП-МР-005</w:t>
            </w:r>
          </w:p>
        </w:tc>
      </w:tr>
      <w:tr w:rsidR="00B8686D" w:rsidRPr="00B20E70" w14:paraId="1782F110"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7B41FD8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4</w:t>
            </w:r>
          </w:p>
        </w:tc>
        <w:tc>
          <w:tcPr>
            <w:tcW w:w="4546" w:type="dxa"/>
            <w:tcBorders>
              <w:top w:val="nil"/>
              <w:left w:val="nil"/>
              <w:bottom w:val="single" w:sz="4" w:space="0" w:color="auto"/>
              <w:right w:val="single" w:sz="4" w:space="0" w:color="auto"/>
            </w:tcBorders>
            <w:shd w:val="clear" w:color="auto" w:fill="auto"/>
            <w:vAlign w:val="center"/>
            <w:hideMark/>
          </w:tcPr>
          <w:p w14:paraId="2DA8E31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gramStart"/>
            <w:r w:rsidRPr="00B20E70">
              <w:rPr>
                <w:rFonts w:eastAsia="Times New Roman" w:cs="Times New Roman"/>
                <w:color w:val="000000"/>
                <w:sz w:val="20"/>
                <w:szCs w:val="20"/>
                <w:lang w:eastAsia="ru-RU"/>
              </w:rPr>
              <w:t>.Д</w:t>
            </w:r>
            <w:proofErr w:type="gramEnd"/>
            <w:r w:rsidRPr="00B20E70">
              <w:rPr>
                <w:rFonts w:eastAsia="Times New Roman" w:cs="Times New Roman"/>
                <w:color w:val="000000"/>
                <w:sz w:val="20"/>
                <w:szCs w:val="20"/>
                <w:lang w:eastAsia="ru-RU"/>
              </w:rPr>
              <w:t>оможаков</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аал.Трояков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431CAD51"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2,3</w:t>
            </w:r>
          </w:p>
        </w:tc>
        <w:tc>
          <w:tcPr>
            <w:tcW w:w="2220" w:type="dxa"/>
            <w:tcBorders>
              <w:top w:val="nil"/>
              <w:left w:val="nil"/>
              <w:bottom w:val="single" w:sz="4" w:space="0" w:color="auto"/>
              <w:right w:val="single" w:sz="4" w:space="0" w:color="auto"/>
            </w:tcBorders>
            <w:shd w:val="clear" w:color="auto" w:fill="auto"/>
            <w:vAlign w:val="center"/>
            <w:hideMark/>
          </w:tcPr>
          <w:p w14:paraId="3E31CC9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95-230-ОП-МР-006</w:t>
            </w:r>
          </w:p>
        </w:tc>
      </w:tr>
      <w:tr w:rsidR="00B8686D" w:rsidRPr="00B20E70" w14:paraId="38A760F6"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1566A05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5</w:t>
            </w:r>
          </w:p>
        </w:tc>
        <w:tc>
          <w:tcPr>
            <w:tcW w:w="4546" w:type="dxa"/>
            <w:tcBorders>
              <w:top w:val="nil"/>
              <w:left w:val="nil"/>
              <w:bottom w:val="single" w:sz="4" w:space="0" w:color="auto"/>
              <w:right w:val="single" w:sz="4" w:space="0" w:color="auto"/>
            </w:tcBorders>
            <w:shd w:val="clear" w:color="auto" w:fill="auto"/>
            <w:vAlign w:val="center"/>
            <w:hideMark/>
          </w:tcPr>
          <w:p w14:paraId="1D2320C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музею древние курганы </w:t>
            </w:r>
            <w:proofErr w:type="spellStart"/>
            <w:r w:rsidRPr="00B20E70">
              <w:rPr>
                <w:rFonts w:eastAsia="Times New Roman" w:cs="Times New Roman"/>
                <w:color w:val="000000"/>
                <w:sz w:val="20"/>
                <w:szCs w:val="20"/>
                <w:lang w:eastAsia="ru-RU"/>
              </w:rPr>
              <w:t>Салбыкской</w:t>
            </w:r>
            <w:proofErr w:type="spellEnd"/>
            <w:r w:rsidRPr="00B20E70">
              <w:rPr>
                <w:rFonts w:eastAsia="Times New Roman" w:cs="Times New Roman"/>
                <w:color w:val="000000"/>
                <w:sz w:val="20"/>
                <w:szCs w:val="20"/>
                <w:lang w:eastAsia="ru-RU"/>
              </w:rPr>
              <w:t xml:space="preserve"> степи</w:t>
            </w:r>
          </w:p>
        </w:tc>
        <w:tc>
          <w:tcPr>
            <w:tcW w:w="1549" w:type="dxa"/>
            <w:tcBorders>
              <w:top w:val="nil"/>
              <w:left w:val="nil"/>
              <w:bottom w:val="single" w:sz="4" w:space="0" w:color="auto"/>
              <w:right w:val="single" w:sz="4" w:space="0" w:color="auto"/>
            </w:tcBorders>
            <w:shd w:val="clear" w:color="auto" w:fill="auto"/>
            <w:vAlign w:val="center"/>
            <w:hideMark/>
          </w:tcPr>
          <w:p w14:paraId="67AD119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5,8</w:t>
            </w:r>
          </w:p>
        </w:tc>
        <w:tc>
          <w:tcPr>
            <w:tcW w:w="2220" w:type="dxa"/>
            <w:tcBorders>
              <w:top w:val="nil"/>
              <w:left w:val="nil"/>
              <w:bottom w:val="single" w:sz="4" w:space="0" w:color="auto"/>
              <w:right w:val="single" w:sz="4" w:space="0" w:color="auto"/>
            </w:tcBorders>
            <w:shd w:val="clear" w:color="auto" w:fill="auto"/>
            <w:vAlign w:val="center"/>
            <w:hideMark/>
          </w:tcPr>
          <w:p w14:paraId="75898B0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95-230-ОП-МР-007</w:t>
            </w:r>
          </w:p>
        </w:tc>
      </w:tr>
      <w:tr w:rsidR="00B8686D" w:rsidRPr="00B20E70" w14:paraId="59D35D40"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hideMark/>
          </w:tcPr>
          <w:p w14:paraId="083F99E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6</w:t>
            </w:r>
          </w:p>
        </w:tc>
        <w:tc>
          <w:tcPr>
            <w:tcW w:w="4546" w:type="dxa"/>
            <w:tcBorders>
              <w:top w:val="nil"/>
              <w:left w:val="nil"/>
              <w:bottom w:val="single" w:sz="4" w:space="0" w:color="auto"/>
              <w:right w:val="single" w:sz="4" w:space="0" w:color="auto"/>
            </w:tcBorders>
            <w:shd w:val="clear" w:color="auto" w:fill="auto"/>
            <w:vAlign w:val="center"/>
            <w:hideMark/>
          </w:tcPr>
          <w:p w14:paraId="0B00194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с.В.Биджа</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.С</w:t>
            </w:r>
            <w:proofErr w:type="gramEnd"/>
            <w:r w:rsidRPr="00B20E70">
              <w:rPr>
                <w:rFonts w:eastAsia="Times New Roman" w:cs="Times New Roman"/>
                <w:color w:val="000000"/>
                <w:sz w:val="20"/>
                <w:szCs w:val="20"/>
                <w:lang w:eastAsia="ru-RU"/>
              </w:rPr>
              <w:t>албык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DD64A8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15</w:t>
            </w:r>
          </w:p>
        </w:tc>
        <w:tc>
          <w:tcPr>
            <w:tcW w:w="2220" w:type="dxa"/>
            <w:tcBorders>
              <w:top w:val="nil"/>
              <w:left w:val="nil"/>
              <w:bottom w:val="single" w:sz="4" w:space="0" w:color="auto"/>
              <w:right w:val="single" w:sz="4" w:space="0" w:color="auto"/>
            </w:tcBorders>
            <w:shd w:val="clear" w:color="auto" w:fill="auto"/>
            <w:vAlign w:val="center"/>
            <w:hideMark/>
          </w:tcPr>
          <w:p w14:paraId="40F6DEE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95-230-ОП-МР-008</w:t>
            </w:r>
          </w:p>
        </w:tc>
      </w:tr>
      <w:tr w:rsidR="00B8686D" w:rsidRPr="00B20E70" w14:paraId="35E262AC"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CAD45B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4546" w:type="dxa"/>
            <w:tcBorders>
              <w:top w:val="nil"/>
              <w:left w:val="nil"/>
              <w:bottom w:val="single" w:sz="4" w:space="0" w:color="auto"/>
              <w:right w:val="single" w:sz="4" w:space="0" w:color="auto"/>
            </w:tcBorders>
            <w:shd w:val="clear" w:color="auto" w:fill="auto"/>
            <w:vAlign w:val="center"/>
            <w:hideMark/>
          </w:tcPr>
          <w:p w14:paraId="3E57E1F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w:t>
            </w:r>
            <w:proofErr w:type="spellStart"/>
            <w:r w:rsidRPr="00B20E70">
              <w:rPr>
                <w:rFonts w:eastAsia="Times New Roman" w:cs="Times New Roman"/>
                <w:color w:val="000000"/>
                <w:sz w:val="20"/>
                <w:szCs w:val="20"/>
                <w:lang w:eastAsia="ru-RU"/>
              </w:rPr>
              <w:t>ст</w:t>
            </w:r>
            <w:proofErr w:type="gramStart"/>
            <w:r w:rsidRPr="00B20E70">
              <w:rPr>
                <w:rFonts w:eastAsia="Times New Roman" w:cs="Times New Roman"/>
                <w:color w:val="000000"/>
                <w:sz w:val="20"/>
                <w:szCs w:val="20"/>
                <w:lang w:eastAsia="ru-RU"/>
              </w:rPr>
              <w:t>.Т</w:t>
            </w:r>
            <w:proofErr w:type="gramEnd"/>
            <w:r w:rsidRPr="00B20E70">
              <w:rPr>
                <w:rFonts w:eastAsia="Times New Roman" w:cs="Times New Roman"/>
                <w:color w:val="000000"/>
                <w:sz w:val="20"/>
                <w:szCs w:val="20"/>
                <w:lang w:eastAsia="ru-RU"/>
              </w:rPr>
              <w:t>ашеба</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4C8540F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1,1</w:t>
            </w:r>
          </w:p>
        </w:tc>
        <w:tc>
          <w:tcPr>
            <w:tcW w:w="2220" w:type="dxa"/>
            <w:tcBorders>
              <w:top w:val="nil"/>
              <w:left w:val="nil"/>
              <w:bottom w:val="single" w:sz="4" w:space="0" w:color="auto"/>
              <w:right w:val="single" w:sz="4" w:space="0" w:color="auto"/>
            </w:tcBorders>
            <w:shd w:val="clear" w:color="auto" w:fill="auto"/>
            <w:vAlign w:val="center"/>
            <w:hideMark/>
          </w:tcPr>
          <w:p w14:paraId="2F1AE57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95-230-ОП-МР-012</w:t>
            </w:r>
          </w:p>
        </w:tc>
      </w:tr>
      <w:tr w:rsidR="00B8686D" w:rsidRPr="00B20E70" w14:paraId="6E832798"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8F022C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8</w:t>
            </w:r>
          </w:p>
        </w:tc>
        <w:tc>
          <w:tcPr>
            <w:tcW w:w="4546" w:type="dxa"/>
            <w:tcBorders>
              <w:top w:val="nil"/>
              <w:left w:val="nil"/>
              <w:bottom w:val="single" w:sz="4" w:space="0" w:color="auto"/>
              <w:right w:val="single" w:sz="4" w:space="0" w:color="auto"/>
            </w:tcBorders>
            <w:shd w:val="clear" w:color="auto" w:fill="auto"/>
            <w:vAlign w:val="center"/>
            <w:hideMark/>
          </w:tcPr>
          <w:p w14:paraId="3F73BC6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xml:space="preserve">. Райков - </w:t>
            </w: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xml:space="preserve">. </w:t>
            </w:r>
            <w:proofErr w:type="spellStart"/>
            <w:r w:rsidRPr="00B20E70">
              <w:rPr>
                <w:rFonts w:eastAsia="Times New Roman" w:cs="Times New Roman"/>
                <w:color w:val="000000"/>
                <w:sz w:val="20"/>
                <w:szCs w:val="20"/>
                <w:lang w:eastAsia="ru-RU"/>
              </w:rPr>
              <w:t>Баинов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5610BD5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2,5</w:t>
            </w:r>
          </w:p>
        </w:tc>
        <w:tc>
          <w:tcPr>
            <w:tcW w:w="2220" w:type="dxa"/>
            <w:tcBorders>
              <w:top w:val="nil"/>
              <w:left w:val="nil"/>
              <w:bottom w:val="single" w:sz="4" w:space="0" w:color="auto"/>
              <w:right w:val="single" w:sz="4" w:space="0" w:color="auto"/>
            </w:tcBorders>
            <w:shd w:val="clear" w:color="auto" w:fill="auto"/>
            <w:vAlign w:val="center"/>
            <w:hideMark/>
          </w:tcPr>
          <w:p w14:paraId="5B3DD78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95-230-ОП-МР-010</w:t>
            </w:r>
          </w:p>
        </w:tc>
      </w:tr>
      <w:tr w:rsidR="00B8686D" w:rsidRPr="00B20E70" w14:paraId="2D4A09AB"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892D73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w:t>
            </w:r>
          </w:p>
        </w:tc>
        <w:tc>
          <w:tcPr>
            <w:tcW w:w="4546" w:type="dxa"/>
            <w:tcBorders>
              <w:top w:val="nil"/>
              <w:left w:val="nil"/>
              <w:bottom w:val="single" w:sz="4" w:space="0" w:color="auto"/>
              <w:right w:val="single" w:sz="4" w:space="0" w:color="auto"/>
            </w:tcBorders>
            <w:shd w:val="clear" w:color="auto" w:fill="auto"/>
            <w:vAlign w:val="center"/>
            <w:hideMark/>
          </w:tcPr>
          <w:p w14:paraId="745779D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ст</w:t>
            </w:r>
            <w:proofErr w:type="gramStart"/>
            <w:r w:rsidRPr="00B20E70">
              <w:rPr>
                <w:rFonts w:eastAsia="Times New Roman" w:cs="Times New Roman"/>
                <w:color w:val="000000"/>
                <w:sz w:val="20"/>
                <w:szCs w:val="20"/>
                <w:lang w:eastAsia="ru-RU"/>
              </w:rPr>
              <w:t>.Т</w:t>
            </w:r>
            <w:proofErr w:type="gramEnd"/>
            <w:r w:rsidRPr="00B20E70">
              <w:rPr>
                <w:rFonts w:eastAsia="Times New Roman" w:cs="Times New Roman"/>
                <w:color w:val="000000"/>
                <w:sz w:val="20"/>
                <w:szCs w:val="20"/>
                <w:lang w:eastAsia="ru-RU"/>
              </w:rPr>
              <w:t>игей</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5AEA795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0,3</w:t>
            </w:r>
          </w:p>
        </w:tc>
        <w:tc>
          <w:tcPr>
            <w:tcW w:w="2220" w:type="dxa"/>
            <w:tcBorders>
              <w:top w:val="nil"/>
              <w:left w:val="nil"/>
              <w:bottom w:val="single" w:sz="4" w:space="0" w:color="auto"/>
              <w:right w:val="single" w:sz="4" w:space="0" w:color="auto"/>
            </w:tcBorders>
            <w:shd w:val="clear" w:color="auto" w:fill="auto"/>
            <w:vAlign w:val="center"/>
            <w:hideMark/>
          </w:tcPr>
          <w:p w14:paraId="703E9E4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95-230-ОП-МР-011</w:t>
            </w:r>
          </w:p>
        </w:tc>
      </w:tr>
      <w:tr w:rsidR="00B8686D" w:rsidRPr="00B20E70" w14:paraId="003311E3"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0C61A7E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10</w:t>
            </w:r>
          </w:p>
        </w:tc>
        <w:tc>
          <w:tcPr>
            <w:tcW w:w="4546" w:type="dxa"/>
            <w:tcBorders>
              <w:top w:val="nil"/>
              <w:left w:val="nil"/>
              <w:bottom w:val="single" w:sz="4" w:space="0" w:color="auto"/>
              <w:right w:val="single" w:sz="4" w:space="0" w:color="auto"/>
            </w:tcBorders>
            <w:shd w:val="clear" w:color="auto" w:fill="auto"/>
            <w:vAlign w:val="center"/>
            <w:hideMark/>
          </w:tcPr>
          <w:p w14:paraId="19725CE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музею кургану "Барсучий лог"</w:t>
            </w:r>
          </w:p>
        </w:tc>
        <w:tc>
          <w:tcPr>
            <w:tcW w:w="1549" w:type="dxa"/>
            <w:tcBorders>
              <w:top w:val="nil"/>
              <w:left w:val="nil"/>
              <w:bottom w:val="single" w:sz="4" w:space="0" w:color="auto"/>
              <w:right w:val="single" w:sz="4" w:space="0" w:color="auto"/>
            </w:tcBorders>
            <w:shd w:val="clear" w:color="auto" w:fill="auto"/>
            <w:vAlign w:val="center"/>
            <w:hideMark/>
          </w:tcPr>
          <w:p w14:paraId="5361B3B2"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10</w:t>
            </w:r>
          </w:p>
        </w:tc>
        <w:tc>
          <w:tcPr>
            <w:tcW w:w="2220" w:type="dxa"/>
            <w:tcBorders>
              <w:top w:val="nil"/>
              <w:left w:val="nil"/>
              <w:bottom w:val="nil"/>
              <w:right w:val="single" w:sz="4" w:space="0" w:color="auto"/>
            </w:tcBorders>
            <w:shd w:val="clear" w:color="auto" w:fill="auto"/>
            <w:vAlign w:val="center"/>
            <w:hideMark/>
          </w:tcPr>
          <w:p w14:paraId="6637A7F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95-230-ОП-МР-013</w:t>
            </w:r>
          </w:p>
        </w:tc>
      </w:tr>
      <w:tr w:rsidR="00B8686D" w:rsidRPr="00B20E70" w14:paraId="06AA0B61"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241E79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11</w:t>
            </w:r>
          </w:p>
        </w:tc>
        <w:tc>
          <w:tcPr>
            <w:tcW w:w="4546" w:type="dxa"/>
            <w:tcBorders>
              <w:top w:val="nil"/>
              <w:left w:val="nil"/>
              <w:bottom w:val="single" w:sz="4" w:space="0" w:color="auto"/>
              <w:right w:val="single" w:sz="4" w:space="0" w:color="auto"/>
            </w:tcBorders>
            <w:shd w:val="clear" w:color="auto" w:fill="auto"/>
            <w:vAlign w:val="center"/>
            <w:hideMark/>
          </w:tcPr>
          <w:p w14:paraId="755D5EB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w:t>
            </w:r>
            <w:proofErr w:type="gramStart"/>
            <w:r w:rsidRPr="00B20E70">
              <w:rPr>
                <w:rFonts w:eastAsia="Times New Roman" w:cs="Times New Roman"/>
                <w:color w:val="000000"/>
                <w:sz w:val="20"/>
                <w:szCs w:val="20"/>
                <w:lang w:eastAsia="ru-RU"/>
              </w:rPr>
              <w:t>.З</w:t>
            </w:r>
            <w:proofErr w:type="gramEnd"/>
            <w:r w:rsidRPr="00B20E70">
              <w:rPr>
                <w:rFonts w:eastAsia="Times New Roman" w:cs="Times New Roman"/>
                <w:color w:val="000000"/>
                <w:sz w:val="20"/>
                <w:szCs w:val="20"/>
                <w:lang w:eastAsia="ru-RU"/>
              </w:rPr>
              <w:t>еленое</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д.Заря</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A06C3A9"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11</w:t>
            </w:r>
          </w:p>
        </w:tc>
        <w:tc>
          <w:tcPr>
            <w:tcW w:w="2220" w:type="dxa"/>
            <w:tcBorders>
              <w:top w:val="single" w:sz="4" w:space="0" w:color="auto"/>
              <w:left w:val="single" w:sz="4" w:space="0" w:color="auto"/>
              <w:bottom w:val="single" w:sz="4" w:space="0" w:color="auto"/>
              <w:right w:val="single" w:sz="4" w:space="0" w:color="auto"/>
            </w:tcBorders>
            <w:shd w:val="clear" w:color="auto" w:fill="auto"/>
            <w:hideMark/>
          </w:tcPr>
          <w:p w14:paraId="108CDA94"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95-230-ОП-МР-001</w:t>
            </w:r>
          </w:p>
        </w:tc>
      </w:tr>
      <w:tr w:rsidR="00B8686D" w:rsidRPr="00B20E70" w14:paraId="0F26BC1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48330C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12</w:t>
            </w:r>
          </w:p>
        </w:tc>
        <w:tc>
          <w:tcPr>
            <w:tcW w:w="4546" w:type="dxa"/>
            <w:tcBorders>
              <w:top w:val="nil"/>
              <w:left w:val="nil"/>
              <w:bottom w:val="single" w:sz="4" w:space="0" w:color="auto"/>
              <w:right w:val="single" w:sz="4" w:space="0" w:color="auto"/>
            </w:tcBorders>
            <w:shd w:val="clear" w:color="auto" w:fill="auto"/>
            <w:vAlign w:val="center"/>
            <w:hideMark/>
          </w:tcPr>
          <w:p w14:paraId="77F3000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gramStart"/>
            <w:r w:rsidRPr="00B20E70">
              <w:rPr>
                <w:rFonts w:eastAsia="Times New Roman" w:cs="Times New Roman"/>
                <w:color w:val="000000"/>
                <w:sz w:val="20"/>
                <w:szCs w:val="20"/>
                <w:lang w:eastAsia="ru-RU"/>
              </w:rPr>
              <w:t>.Ч</w:t>
            </w:r>
            <w:proofErr w:type="gramEnd"/>
            <w:r w:rsidRPr="00B20E70">
              <w:rPr>
                <w:rFonts w:eastAsia="Times New Roman" w:cs="Times New Roman"/>
                <w:color w:val="000000"/>
                <w:sz w:val="20"/>
                <w:szCs w:val="20"/>
                <w:lang w:eastAsia="ru-RU"/>
              </w:rPr>
              <w:t>арков</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аал.Ах-Хол</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Майский</w:t>
            </w:r>
          </w:p>
        </w:tc>
        <w:tc>
          <w:tcPr>
            <w:tcW w:w="1549" w:type="dxa"/>
            <w:tcBorders>
              <w:top w:val="nil"/>
              <w:left w:val="nil"/>
              <w:bottom w:val="single" w:sz="4" w:space="0" w:color="auto"/>
              <w:right w:val="single" w:sz="4" w:space="0" w:color="auto"/>
            </w:tcBorders>
            <w:shd w:val="clear" w:color="auto" w:fill="auto"/>
            <w:vAlign w:val="center"/>
            <w:hideMark/>
          </w:tcPr>
          <w:p w14:paraId="40552685"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30,5</w:t>
            </w:r>
          </w:p>
        </w:tc>
        <w:tc>
          <w:tcPr>
            <w:tcW w:w="2220" w:type="dxa"/>
            <w:tcBorders>
              <w:top w:val="nil"/>
              <w:left w:val="single" w:sz="4" w:space="0" w:color="auto"/>
              <w:bottom w:val="single" w:sz="4" w:space="0" w:color="auto"/>
              <w:right w:val="single" w:sz="4" w:space="0" w:color="auto"/>
            </w:tcBorders>
            <w:shd w:val="clear" w:color="auto" w:fill="auto"/>
            <w:hideMark/>
          </w:tcPr>
          <w:p w14:paraId="1DB3A0A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95-230-ОП-МР-002</w:t>
            </w:r>
          </w:p>
        </w:tc>
      </w:tr>
      <w:tr w:rsidR="00B8686D" w:rsidRPr="00B20E70" w14:paraId="2E7E47C7"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C0AE2F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13</w:t>
            </w:r>
          </w:p>
        </w:tc>
        <w:tc>
          <w:tcPr>
            <w:tcW w:w="4546" w:type="dxa"/>
            <w:tcBorders>
              <w:top w:val="nil"/>
              <w:left w:val="nil"/>
              <w:bottom w:val="single" w:sz="4" w:space="0" w:color="auto"/>
              <w:right w:val="single" w:sz="4" w:space="0" w:color="auto"/>
            </w:tcBorders>
            <w:shd w:val="clear" w:color="auto" w:fill="auto"/>
            <w:vAlign w:val="center"/>
            <w:hideMark/>
          </w:tcPr>
          <w:p w14:paraId="28B246C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с. </w:t>
            </w:r>
            <w:proofErr w:type="spellStart"/>
            <w:r w:rsidRPr="00B20E70">
              <w:rPr>
                <w:rFonts w:eastAsia="Times New Roman" w:cs="Times New Roman"/>
                <w:color w:val="000000"/>
                <w:sz w:val="20"/>
                <w:szCs w:val="20"/>
                <w:lang w:eastAsia="ru-RU"/>
              </w:rPr>
              <w:t>Усть-Бюр</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Кардон</w:t>
            </w:r>
            <w:proofErr w:type="spellEnd"/>
            <w:r w:rsidRPr="00B20E70">
              <w:rPr>
                <w:rFonts w:eastAsia="Times New Roman" w:cs="Times New Roman"/>
                <w:color w:val="000000"/>
                <w:sz w:val="20"/>
                <w:szCs w:val="20"/>
                <w:lang w:eastAsia="ru-RU"/>
              </w:rPr>
              <w:t xml:space="preserve"> </w:t>
            </w:r>
            <w:proofErr w:type="spellStart"/>
            <w:r w:rsidRPr="00B20E70">
              <w:rPr>
                <w:rFonts w:eastAsia="Times New Roman" w:cs="Times New Roman"/>
                <w:color w:val="000000"/>
                <w:sz w:val="20"/>
                <w:szCs w:val="20"/>
                <w:lang w:eastAsia="ru-RU"/>
              </w:rPr>
              <w:t>Кашпар</w:t>
            </w:r>
            <w:proofErr w:type="spellEnd"/>
            <w:r w:rsidRPr="00B20E70">
              <w:rPr>
                <w:rFonts w:eastAsia="Times New Roman" w:cs="Times New Roman"/>
                <w:color w:val="000000"/>
                <w:sz w:val="20"/>
                <w:szCs w:val="20"/>
                <w:lang w:eastAsia="ru-RU"/>
              </w:rPr>
              <w:t>"</w:t>
            </w:r>
          </w:p>
        </w:tc>
        <w:tc>
          <w:tcPr>
            <w:tcW w:w="1549" w:type="dxa"/>
            <w:tcBorders>
              <w:top w:val="nil"/>
              <w:left w:val="nil"/>
              <w:bottom w:val="single" w:sz="4" w:space="0" w:color="auto"/>
              <w:right w:val="single" w:sz="4" w:space="0" w:color="auto"/>
            </w:tcBorders>
            <w:shd w:val="clear" w:color="auto" w:fill="auto"/>
            <w:vAlign w:val="center"/>
            <w:hideMark/>
          </w:tcPr>
          <w:p w14:paraId="5A51C50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67</w:t>
            </w:r>
          </w:p>
        </w:tc>
        <w:tc>
          <w:tcPr>
            <w:tcW w:w="2220" w:type="dxa"/>
            <w:tcBorders>
              <w:top w:val="nil"/>
              <w:left w:val="single" w:sz="4" w:space="0" w:color="auto"/>
              <w:bottom w:val="single" w:sz="4" w:space="0" w:color="auto"/>
              <w:right w:val="single" w:sz="4" w:space="0" w:color="auto"/>
            </w:tcBorders>
            <w:shd w:val="clear" w:color="auto" w:fill="auto"/>
            <w:hideMark/>
          </w:tcPr>
          <w:p w14:paraId="0DFFEEF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95-230-ОП-МР-014</w:t>
            </w:r>
          </w:p>
        </w:tc>
      </w:tr>
      <w:tr w:rsidR="00B8686D" w:rsidRPr="00B20E70" w14:paraId="062D830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D9467E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14</w:t>
            </w:r>
          </w:p>
        </w:tc>
        <w:tc>
          <w:tcPr>
            <w:tcW w:w="4546" w:type="dxa"/>
            <w:tcBorders>
              <w:top w:val="nil"/>
              <w:left w:val="nil"/>
              <w:bottom w:val="single" w:sz="4" w:space="0" w:color="auto"/>
              <w:right w:val="single" w:sz="4" w:space="0" w:color="auto"/>
            </w:tcBorders>
            <w:shd w:val="clear" w:color="auto" w:fill="auto"/>
            <w:vAlign w:val="center"/>
            <w:hideMark/>
          </w:tcPr>
          <w:p w14:paraId="01639F4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д. </w:t>
            </w:r>
            <w:proofErr w:type="spellStart"/>
            <w:r w:rsidRPr="00B20E70">
              <w:rPr>
                <w:rFonts w:eastAsia="Times New Roman" w:cs="Times New Roman"/>
                <w:color w:val="000000"/>
                <w:sz w:val="20"/>
                <w:szCs w:val="20"/>
                <w:lang w:eastAsia="ru-RU"/>
              </w:rPr>
              <w:t>Тамолык</w:t>
            </w:r>
            <w:proofErr w:type="spellEnd"/>
            <w:r w:rsidRPr="00B20E70">
              <w:rPr>
                <w:rFonts w:eastAsia="Times New Roman" w:cs="Times New Roman"/>
                <w:color w:val="000000"/>
                <w:sz w:val="20"/>
                <w:szCs w:val="20"/>
                <w:lang w:eastAsia="ru-RU"/>
              </w:rPr>
              <w:t xml:space="preserve"> и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.А</w:t>
            </w:r>
            <w:proofErr w:type="gramEnd"/>
            <w:r w:rsidRPr="00B20E70">
              <w:rPr>
                <w:rFonts w:eastAsia="Times New Roman" w:cs="Times New Roman"/>
                <w:color w:val="000000"/>
                <w:sz w:val="20"/>
                <w:szCs w:val="20"/>
                <w:lang w:eastAsia="ru-RU"/>
              </w:rPr>
              <w:t>х</w:t>
            </w:r>
            <w:proofErr w:type="spellEnd"/>
            <w:r w:rsidRPr="00B20E70">
              <w:rPr>
                <w:rFonts w:eastAsia="Times New Roman" w:cs="Times New Roman"/>
                <w:color w:val="000000"/>
                <w:sz w:val="20"/>
                <w:szCs w:val="20"/>
                <w:lang w:eastAsia="ru-RU"/>
              </w:rPr>
              <w:t>-Сук</w:t>
            </w:r>
          </w:p>
        </w:tc>
        <w:tc>
          <w:tcPr>
            <w:tcW w:w="1549" w:type="dxa"/>
            <w:tcBorders>
              <w:top w:val="nil"/>
              <w:left w:val="nil"/>
              <w:bottom w:val="single" w:sz="4" w:space="0" w:color="auto"/>
              <w:right w:val="single" w:sz="4" w:space="0" w:color="auto"/>
            </w:tcBorders>
            <w:shd w:val="clear" w:color="auto" w:fill="auto"/>
            <w:vAlign w:val="center"/>
            <w:hideMark/>
          </w:tcPr>
          <w:p w14:paraId="65E238C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57</w:t>
            </w:r>
          </w:p>
        </w:tc>
        <w:tc>
          <w:tcPr>
            <w:tcW w:w="2220" w:type="dxa"/>
            <w:tcBorders>
              <w:top w:val="nil"/>
              <w:left w:val="single" w:sz="4" w:space="0" w:color="auto"/>
              <w:bottom w:val="single" w:sz="4" w:space="0" w:color="auto"/>
              <w:right w:val="single" w:sz="4" w:space="0" w:color="auto"/>
            </w:tcBorders>
            <w:shd w:val="clear" w:color="auto" w:fill="auto"/>
            <w:hideMark/>
          </w:tcPr>
          <w:p w14:paraId="32A8861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95-230-ОП-МР-015</w:t>
            </w:r>
          </w:p>
        </w:tc>
      </w:tr>
      <w:tr w:rsidR="00B8686D" w:rsidRPr="00B20E70" w14:paraId="4621887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B07F5B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15</w:t>
            </w:r>
          </w:p>
        </w:tc>
        <w:tc>
          <w:tcPr>
            <w:tcW w:w="4546" w:type="dxa"/>
            <w:tcBorders>
              <w:top w:val="nil"/>
              <w:left w:val="nil"/>
              <w:bottom w:val="single" w:sz="4" w:space="0" w:color="auto"/>
              <w:right w:val="single" w:sz="4" w:space="0" w:color="auto"/>
            </w:tcBorders>
            <w:shd w:val="clear" w:color="auto" w:fill="auto"/>
            <w:vAlign w:val="center"/>
            <w:hideMark/>
          </w:tcPr>
          <w:p w14:paraId="1B69347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w:t>
            </w:r>
            <w:proofErr w:type="gramStart"/>
            <w:r w:rsidRPr="00B20E70">
              <w:rPr>
                <w:rFonts w:eastAsia="Times New Roman" w:cs="Times New Roman"/>
                <w:color w:val="000000"/>
                <w:sz w:val="20"/>
                <w:szCs w:val="20"/>
                <w:lang w:eastAsia="ru-RU"/>
              </w:rPr>
              <w:t>.М</w:t>
            </w:r>
            <w:proofErr w:type="gramEnd"/>
            <w:r w:rsidRPr="00B20E70">
              <w:rPr>
                <w:rFonts w:eastAsia="Times New Roman" w:cs="Times New Roman"/>
                <w:color w:val="000000"/>
                <w:sz w:val="20"/>
                <w:szCs w:val="20"/>
                <w:lang w:eastAsia="ru-RU"/>
              </w:rPr>
              <w:t>осковское</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д.Салбык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2E0F40D4"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18</w:t>
            </w:r>
          </w:p>
        </w:tc>
        <w:tc>
          <w:tcPr>
            <w:tcW w:w="2220" w:type="dxa"/>
            <w:tcBorders>
              <w:top w:val="nil"/>
              <w:left w:val="single" w:sz="4" w:space="0" w:color="auto"/>
              <w:bottom w:val="single" w:sz="4" w:space="0" w:color="auto"/>
              <w:right w:val="single" w:sz="4" w:space="0" w:color="auto"/>
            </w:tcBorders>
            <w:shd w:val="clear" w:color="auto" w:fill="auto"/>
            <w:hideMark/>
          </w:tcPr>
          <w:p w14:paraId="1A36DF4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95-230-ОП-МР-017</w:t>
            </w:r>
          </w:p>
        </w:tc>
      </w:tr>
      <w:tr w:rsidR="00B8686D" w:rsidRPr="00B20E70" w14:paraId="7E843C8E"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0F7CB12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16</w:t>
            </w:r>
          </w:p>
        </w:tc>
        <w:tc>
          <w:tcPr>
            <w:tcW w:w="4546" w:type="dxa"/>
            <w:tcBorders>
              <w:top w:val="nil"/>
              <w:left w:val="nil"/>
              <w:bottom w:val="single" w:sz="4" w:space="0" w:color="auto"/>
              <w:right w:val="single" w:sz="4" w:space="0" w:color="auto"/>
            </w:tcBorders>
            <w:shd w:val="clear" w:color="auto" w:fill="auto"/>
            <w:vAlign w:val="center"/>
            <w:hideMark/>
          </w:tcPr>
          <w:p w14:paraId="3DA58F1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w:t>
            </w:r>
            <w:proofErr w:type="gramStart"/>
            <w:r w:rsidRPr="00B20E70">
              <w:rPr>
                <w:rFonts w:eastAsia="Times New Roman" w:cs="Times New Roman"/>
                <w:color w:val="000000"/>
                <w:sz w:val="20"/>
                <w:szCs w:val="20"/>
                <w:lang w:eastAsia="ru-RU"/>
              </w:rPr>
              <w:t>.С</w:t>
            </w:r>
            <w:proofErr w:type="gramEnd"/>
            <w:r w:rsidRPr="00B20E70">
              <w:rPr>
                <w:rFonts w:eastAsia="Times New Roman" w:cs="Times New Roman"/>
                <w:color w:val="000000"/>
                <w:sz w:val="20"/>
                <w:szCs w:val="20"/>
                <w:lang w:eastAsia="ru-RU"/>
              </w:rPr>
              <w:t>олнечное</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д.Курганная</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36F68B5"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13</w:t>
            </w:r>
          </w:p>
        </w:tc>
        <w:tc>
          <w:tcPr>
            <w:tcW w:w="2220" w:type="dxa"/>
            <w:tcBorders>
              <w:top w:val="nil"/>
              <w:left w:val="single" w:sz="4" w:space="0" w:color="auto"/>
              <w:bottom w:val="single" w:sz="4" w:space="0" w:color="auto"/>
              <w:right w:val="single" w:sz="4" w:space="0" w:color="auto"/>
            </w:tcBorders>
            <w:shd w:val="clear" w:color="auto" w:fill="auto"/>
            <w:hideMark/>
          </w:tcPr>
          <w:p w14:paraId="3410AB3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95-230-ОП-МР-018</w:t>
            </w:r>
          </w:p>
        </w:tc>
      </w:tr>
      <w:tr w:rsidR="00B8686D" w:rsidRPr="00B20E70" w14:paraId="5815A250"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21417E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17</w:t>
            </w:r>
          </w:p>
        </w:tc>
        <w:tc>
          <w:tcPr>
            <w:tcW w:w="4546" w:type="dxa"/>
            <w:tcBorders>
              <w:top w:val="nil"/>
              <w:left w:val="nil"/>
              <w:bottom w:val="single" w:sz="4" w:space="0" w:color="auto"/>
              <w:right w:val="single" w:sz="4" w:space="0" w:color="auto"/>
            </w:tcBorders>
            <w:shd w:val="clear" w:color="auto" w:fill="auto"/>
            <w:vAlign w:val="center"/>
            <w:hideMark/>
          </w:tcPr>
          <w:p w14:paraId="47E6171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.З</w:t>
            </w:r>
            <w:proofErr w:type="gramEnd"/>
            <w:r w:rsidRPr="00B20E70">
              <w:rPr>
                <w:rFonts w:eastAsia="Times New Roman" w:cs="Times New Roman"/>
                <w:color w:val="000000"/>
                <w:sz w:val="20"/>
                <w:szCs w:val="20"/>
                <w:lang w:eastAsia="ru-RU"/>
              </w:rPr>
              <w:t>аря</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6110B834"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1,8</w:t>
            </w:r>
          </w:p>
        </w:tc>
        <w:tc>
          <w:tcPr>
            <w:tcW w:w="2220" w:type="dxa"/>
            <w:tcBorders>
              <w:top w:val="nil"/>
              <w:left w:val="single" w:sz="4" w:space="0" w:color="auto"/>
              <w:bottom w:val="single" w:sz="4" w:space="0" w:color="auto"/>
              <w:right w:val="single" w:sz="4" w:space="0" w:color="auto"/>
            </w:tcBorders>
            <w:shd w:val="clear" w:color="auto" w:fill="auto"/>
            <w:hideMark/>
          </w:tcPr>
          <w:p w14:paraId="59777D7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95-230-ОП-МР-019</w:t>
            </w:r>
          </w:p>
        </w:tc>
      </w:tr>
      <w:tr w:rsidR="00B8686D" w:rsidRPr="00B20E70" w14:paraId="1DCCA80E"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100AD9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18</w:t>
            </w:r>
          </w:p>
        </w:tc>
        <w:tc>
          <w:tcPr>
            <w:tcW w:w="4546" w:type="dxa"/>
            <w:tcBorders>
              <w:top w:val="nil"/>
              <w:left w:val="nil"/>
              <w:bottom w:val="single" w:sz="4" w:space="0" w:color="auto"/>
              <w:right w:val="single" w:sz="4" w:space="0" w:color="auto"/>
            </w:tcBorders>
            <w:shd w:val="clear" w:color="auto" w:fill="auto"/>
            <w:vAlign w:val="center"/>
            <w:hideMark/>
          </w:tcPr>
          <w:p w14:paraId="2210E54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№15</w:t>
            </w:r>
          </w:p>
        </w:tc>
        <w:tc>
          <w:tcPr>
            <w:tcW w:w="1549" w:type="dxa"/>
            <w:tcBorders>
              <w:top w:val="nil"/>
              <w:left w:val="nil"/>
              <w:bottom w:val="single" w:sz="4" w:space="0" w:color="auto"/>
              <w:right w:val="single" w:sz="4" w:space="0" w:color="auto"/>
            </w:tcBorders>
            <w:shd w:val="clear" w:color="auto" w:fill="auto"/>
            <w:vAlign w:val="center"/>
            <w:hideMark/>
          </w:tcPr>
          <w:p w14:paraId="7D38CA0D"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1,7</w:t>
            </w:r>
          </w:p>
        </w:tc>
        <w:tc>
          <w:tcPr>
            <w:tcW w:w="2220" w:type="dxa"/>
            <w:tcBorders>
              <w:top w:val="nil"/>
              <w:left w:val="single" w:sz="4" w:space="0" w:color="auto"/>
              <w:bottom w:val="single" w:sz="4" w:space="0" w:color="auto"/>
              <w:right w:val="single" w:sz="4" w:space="0" w:color="auto"/>
            </w:tcBorders>
            <w:shd w:val="clear" w:color="auto" w:fill="auto"/>
            <w:hideMark/>
          </w:tcPr>
          <w:p w14:paraId="06AC5F3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95-230-ОП-МР-020</w:t>
            </w:r>
          </w:p>
        </w:tc>
      </w:tr>
      <w:tr w:rsidR="00B8686D" w:rsidRPr="00B20E70" w14:paraId="30E3B88D"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F57DEF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19</w:t>
            </w:r>
          </w:p>
        </w:tc>
        <w:tc>
          <w:tcPr>
            <w:tcW w:w="4546" w:type="dxa"/>
            <w:tcBorders>
              <w:top w:val="nil"/>
              <w:left w:val="nil"/>
              <w:bottom w:val="single" w:sz="4" w:space="0" w:color="auto"/>
              <w:right w:val="single" w:sz="4" w:space="0" w:color="auto"/>
            </w:tcBorders>
            <w:shd w:val="clear" w:color="auto" w:fill="auto"/>
            <w:vAlign w:val="center"/>
            <w:hideMark/>
          </w:tcPr>
          <w:p w14:paraId="7911F80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w:t>
            </w:r>
            <w:proofErr w:type="gramStart"/>
            <w:r w:rsidRPr="00B20E70">
              <w:rPr>
                <w:rFonts w:eastAsia="Times New Roman" w:cs="Times New Roman"/>
                <w:color w:val="000000"/>
                <w:sz w:val="20"/>
                <w:szCs w:val="20"/>
                <w:lang w:eastAsia="ru-RU"/>
              </w:rPr>
              <w:t>зд к Ст</w:t>
            </w:r>
            <w:proofErr w:type="gramEnd"/>
            <w:r w:rsidRPr="00B20E70">
              <w:rPr>
                <w:rFonts w:eastAsia="Times New Roman" w:cs="Times New Roman"/>
                <w:color w:val="000000"/>
                <w:sz w:val="20"/>
                <w:szCs w:val="20"/>
                <w:lang w:eastAsia="ru-RU"/>
              </w:rPr>
              <w:t>арому хутору №15</w:t>
            </w:r>
          </w:p>
        </w:tc>
        <w:tc>
          <w:tcPr>
            <w:tcW w:w="1549" w:type="dxa"/>
            <w:tcBorders>
              <w:top w:val="nil"/>
              <w:left w:val="nil"/>
              <w:bottom w:val="single" w:sz="4" w:space="0" w:color="auto"/>
              <w:right w:val="single" w:sz="4" w:space="0" w:color="auto"/>
            </w:tcBorders>
            <w:shd w:val="clear" w:color="auto" w:fill="auto"/>
            <w:vAlign w:val="center"/>
            <w:hideMark/>
          </w:tcPr>
          <w:p w14:paraId="416440BD"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8,6</w:t>
            </w:r>
          </w:p>
        </w:tc>
        <w:tc>
          <w:tcPr>
            <w:tcW w:w="2220" w:type="dxa"/>
            <w:tcBorders>
              <w:top w:val="nil"/>
              <w:left w:val="single" w:sz="4" w:space="0" w:color="auto"/>
              <w:bottom w:val="single" w:sz="4" w:space="0" w:color="auto"/>
              <w:right w:val="single" w:sz="4" w:space="0" w:color="auto"/>
            </w:tcBorders>
            <w:shd w:val="clear" w:color="auto" w:fill="auto"/>
            <w:hideMark/>
          </w:tcPr>
          <w:p w14:paraId="3E146E9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95-230-ОП-МР-021</w:t>
            </w:r>
          </w:p>
        </w:tc>
      </w:tr>
      <w:tr w:rsidR="00B8686D" w:rsidRPr="00B20E70" w14:paraId="28BEA512"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2B2BD25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20</w:t>
            </w:r>
          </w:p>
        </w:tc>
        <w:tc>
          <w:tcPr>
            <w:tcW w:w="4546" w:type="dxa"/>
            <w:tcBorders>
              <w:top w:val="nil"/>
              <w:left w:val="nil"/>
              <w:bottom w:val="single" w:sz="4" w:space="0" w:color="auto"/>
              <w:right w:val="single" w:sz="4" w:space="0" w:color="auto"/>
            </w:tcBorders>
            <w:shd w:val="clear" w:color="auto" w:fill="auto"/>
            <w:vAlign w:val="center"/>
            <w:hideMark/>
          </w:tcPr>
          <w:p w14:paraId="4B301FC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Подьезд</w:t>
            </w:r>
            <w:proofErr w:type="spellEnd"/>
            <w:r w:rsidRPr="00B20E70">
              <w:rPr>
                <w:rFonts w:eastAsia="Times New Roman" w:cs="Times New Roman"/>
                <w:color w:val="000000"/>
                <w:sz w:val="20"/>
                <w:szCs w:val="20"/>
                <w:lang w:eastAsia="ru-RU"/>
              </w:rPr>
              <w:t xml:space="preserve"> к Хутору №1</w:t>
            </w:r>
          </w:p>
        </w:tc>
        <w:tc>
          <w:tcPr>
            <w:tcW w:w="1549" w:type="dxa"/>
            <w:tcBorders>
              <w:top w:val="nil"/>
              <w:left w:val="nil"/>
              <w:bottom w:val="single" w:sz="4" w:space="0" w:color="auto"/>
              <w:right w:val="single" w:sz="4" w:space="0" w:color="auto"/>
            </w:tcBorders>
            <w:shd w:val="clear" w:color="auto" w:fill="auto"/>
            <w:vAlign w:val="center"/>
            <w:hideMark/>
          </w:tcPr>
          <w:p w14:paraId="103FF188"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7,2</w:t>
            </w:r>
          </w:p>
        </w:tc>
        <w:tc>
          <w:tcPr>
            <w:tcW w:w="2220" w:type="dxa"/>
            <w:tcBorders>
              <w:top w:val="nil"/>
              <w:left w:val="single" w:sz="4" w:space="0" w:color="auto"/>
              <w:bottom w:val="single" w:sz="4" w:space="0" w:color="auto"/>
              <w:right w:val="single" w:sz="4" w:space="0" w:color="auto"/>
            </w:tcBorders>
            <w:shd w:val="clear" w:color="auto" w:fill="auto"/>
            <w:hideMark/>
          </w:tcPr>
          <w:p w14:paraId="0021B8E4"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95-230-ОП-МР-022</w:t>
            </w:r>
          </w:p>
        </w:tc>
      </w:tr>
      <w:tr w:rsidR="00B8686D" w:rsidRPr="00B20E70" w14:paraId="482C0DA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4CF7DC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21</w:t>
            </w:r>
          </w:p>
        </w:tc>
        <w:tc>
          <w:tcPr>
            <w:tcW w:w="4546" w:type="dxa"/>
            <w:tcBorders>
              <w:top w:val="nil"/>
              <w:left w:val="nil"/>
              <w:bottom w:val="single" w:sz="4" w:space="0" w:color="auto"/>
              <w:right w:val="single" w:sz="4" w:space="0" w:color="auto"/>
            </w:tcBorders>
            <w:shd w:val="clear" w:color="auto" w:fill="auto"/>
            <w:vAlign w:val="center"/>
            <w:hideMark/>
          </w:tcPr>
          <w:p w14:paraId="171831A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№2</w:t>
            </w:r>
          </w:p>
        </w:tc>
        <w:tc>
          <w:tcPr>
            <w:tcW w:w="1549" w:type="dxa"/>
            <w:tcBorders>
              <w:top w:val="nil"/>
              <w:left w:val="nil"/>
              <w:bottom w:val="single" w:sz="4" w:space="0" w:color="auto"/>
              <w:right w:val="single" w:sz="4" w:space="0" w:color="auto"/>
            </w:tcBorders>
            <w:shd w:val="clear" w:color="auto" w:fill="auto"/>
            <w:vAlign w:val="center"/>
            <w:hideMark/>
          </w:tcPr>
          <w:p w14:paraId="163593A9"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w:t>
            </w:r>
          </w:p>
        </w:tc>
        <w:tc>
          <w:tcPr>
            <w:tcW w:w="2220" w:type="dxa"/>
            <w:tcBorders>
              <w:top w:val="nil"/>
              <w:left w:val="single" w:sz="4" w:space="0" w:color="auto"/>
              <w:bottom w:val="single" w:sz="4" w:space="0" w:color="auto"/>
              <w:right w:val="single" w:sz="4" w:space="0" w:color="auto"/>
            </w:tcBorders>
            <w:shd w:val="clear" w:color="auto" w:fill="auto"/>
            <w:hideMark/>
          </w:tcPr>
          <w:p w14:paraId="206E728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95-230-ОП-МР-023</w:t>
            </w:r>
          </w:p>
        </w:tc>
      </w:tr>
      <w:tr w:rsidR="00B8686D" w:rsidRPr="00B20E70" w14:paraId="27C27C9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D15192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22</w:t>
            </w:r>
          </w:p>
        </w:tc>
        <w:tc>
          <w:tcPr>
            <w:tcW w:w="4546" w:type="dxa"/>
            <w:tcBorders>
              <w:top w:val="nil"/>
              <w:left w:val="nil"/>
              <w:bottom w:val="single" w:sz="4" w:space="0" w:color="auto"/>
              <w:right w:val="single" w:sz="4" w:space="0" w:color="auto"/>
            </w:tcBorders>
            <w:shd w:val="clear" w:color="auto" w:fill="auto"/>
            <w:vAlign w:val="center"/>
            <w:hideMark/>
          </w:tcPr>
          <w:p w14:paraId="0D74058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с</w:t>
            </w:r>
            <w:proofErr w:type="gramStart"/>
            <w:r w:rsidRPr="00B20E70">
              <w:rPr>
                <w:rFonts w:eastAsia="Times New Roman" w:cs="Times New Roman"/>
                <w:color w:val="000000"/>
                <w:sz w:val="20"/>
                <w:szCs w:val="20"/>
                <w:lang w:eastAsia="ru-RU"/>
              </w:rPr>
              <w:t>.М</w:t>
            </w:r>
            <w:proofErr w:type="gramEnd"/>
            <w:r w:rsidRPr="00B20E70">
              <w:rPr>
                <w:rFonts w:eastAsia="Times New Roman" w:cs="Times New Roman"/>
                <w:color w:val="000000"/>
                <w:sz w:val="20"/>
                <w:szCs w:val="20"/>
                <w:lang w:eastAsia="ru-RU"/>
              </w:rPr>
              <w:t>осковское</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с.Ковыльное</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3704E3A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4,8</w:t>
            </w:r>
          </w:p>
        </w:tc>
        <w:tc>
          <w:tcPr>
            <w:tcW w:w="2220" w:type="dxa"/>
            <w:tcBorders>
              <w:top w:val="nil"/>
              <w:left w:val="single" w:sz="4" w:space="0" w:color="auto"/>
              <w:bottom w:val="single" w:sz="4" w:space="0" w:color="auto"/>
              <w:right w:val="single" w:sz="4" w:space="0" w:color="auto"/>
            </w:tcBorders>
            <w:shd w:val="clear" w:color="auto" w:fill="auto"/>
            <w:hideMark/>
          </w:tcPr>
          <w:p w14:paraId="519DA4A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95-230-ОП-МР-024</w:t>
            </w:r>
          </w:p>
        </w:tc>
      </w:tr>
      <w:tr w:rsidR="00B8686D" w:rsidRPr="00B20E70" w14:paraId="25B7ED25"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B32E2E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23</w:t>
            </w:r>
          </w:p>
        </w:tc>
        <w:tc>
          <w:tcPr>
            <w:tcW w:w="4546" w:type="dxa"/>
            <w:tcBorders>
              <w:top w:val="nil"/>
              <w:left w:val="nil"/>
              <w:bottom w:val="single" w:sz="4" w:space="0" w:color="auto"/>
              <w:right w:val="single" w:sz="4" w:space="0" w:color="auto"/>
            </w:tcBorders>
            <w:shd w:val="clear" w:color="auto" w:fill="auto"/>
            <w:vAlign w:val="center"/>
            <w:hideMark/>
          </w:tcPr>
          <w:p w14:paraId="1A38AD2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.К</w:t>
            </w:r>
            <w:proofErr w:type="gramEnd"/>
            <w:r w:rsidRPr="00B20E70">
              <w:rPr>
                <w:rFonts w:eastAsia="Times New Roman" w:cs="Times New Roman"/>
                <w:color w:val="000000"/>
                <w:sz w:val="20"/>
                <w:szCs w:val="20"/>
                <w:lang w:eastAsia="ru-RU"/>
              </w:rPr>
              <w:t>амызяк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0B56E81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9,9</w:t>
            </w:r>
          </w:p>
        </w:tc>
        <w:tc>
          <w:tcPr>
            <w:tcW w:w="2220" w:type="dxa"/>
            <w:tcBorders>
              <w:top w:val="nil"/>
              <w:left w:val="single" w:sz="4" w:space="0" w:color="auto"/>
              <w:bottom w:val="single" w:sz="4" w:space="0" w:color="auto"/>
              <w:right w:val="single" w:sz="4" w:space="0" w:color="auto"/>
            </w:tcBorders>
            <w:shd w:val="clear" w:color="auto" w:fill="auto"/>
            <w:hideMark/>
          </w:tcPr>
          <w:p w14:paraId="2013768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95-230-ОП-МР-025</w:t>
            </w:r>
          </w:p>
        </w:tc>
      </w:tr>
      <w:tr w:rsidR="00B8686D" w:rsidRPr="00B20E70" w14:paraId="2FE5B3B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C1169D4"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24</w:t>
            </w:r>
          </w:p>
        </w:tc>
        <w:tc>
          <w:tcPr>
            <w:tcW w:w="4546" w:type="dxa"/>
            <w:tcBorders>
              <w:top w:val="nil"/>
              <w:left w:val="nil"/>
              <w:bottom w:val="single" w:sz="4" w:space="0" w:color="auto"/>
              <w:right w:val="single" w:sz="4" w:space="0" w:color="auto"/>
            </w:tcBorders>
            <w:shd w:val="clear" w:color="auto" w:fill="auto"/>
            <w:vAlign w:val="center"/>
            <w:hideMark/>
          </w:tcPr>
          <w:p w14:paraId="6315A52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№14</w:t>
            </w:r>
          </w:p>
        </w:tc>
        <w:tc>
          <w:tcPr>
            <w:tcW w:w="1549" w:type="dxa"/>
            <w:tcBorders>
              <w:top w:val="nil"/>
              <w:left w:val="nil"/>
              <w:bottom w:val="single" w:sz="4" w:space="0" w:color="auto"/>
              <w:right w:val="single" w:sz="4" w:space="0" w:color="auto"/>
            </w:tcBorders>
            <w:shd w:val="clear" w:color="auto" w:fill="auto"/>
            <w:vAlign w:val="center"/>
            <w:hideMark/>
          </w:tcPr>
          <w:p w14:paraId="506CEF41"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w:t>
            </w:r>
          </w:p>
        </w:tc>
        <w:tc>
          <w:tcPr>
            <w:tcW w:w="2220" w:type="dxa"/>
            <w:tcBorders>
              <w:top w:val="nil"/>
              <w:left w:val="single" w:sz="4" w:space="0" w:color="auto"/>
              <w:bottom w:val="single" w:sz="4" w:space="0" w:color="auto"/>
              <w:right w:val="single" w:sz="4" w:space="0" w:color="auto"/>
            </w:tcBorders>
            <w:shd w:val="clear" w:color="auto" w:fill="auto"/>
            <w:hideMark/>
          </w:tcPr>
          <w:p w14:paraId="7E236BA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95-230-ОП-МР-026</w:t>
            </w:r>
          </w:p>
        </w:tc>
      </w:tr>
      <w:tr w:rsidR="00B8686D" w:rsidRPr="00B20E70" w14:paraId="40985EC9"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A2D645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25</w:t>
            </w:r>
          </w:p>
        </w:tc>
        <w:tc>
          <w:tcPr>
            <w:tcW w:w="4546" w:type="dxa"/>
            <w:tcBorders>
              <w:top w:val="nil"/>
              <w:left w:val="nil"/>
              <w:bottom w:val="single" w:sz="4" w:space="0" w:color="auto"/>
              <w:right w:val="single" w:sz="4" w:space="0" w:color="auto"/>
            </w:tcBorders>
            <w:shd w:val="clear" w:color="auto" w:fill="auto"/>
            <w:vAlign w:val="center"/>
            <w:hideMark/>
          </w:tcPr>
          <w:p w14:paraId="5A6FB2D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№12</w:t>
            </w:r>
          </w:p>
        </w:tc>
        <w:tc>
          <w:tcPr>
            <w:tcW w:w="1549" w:type="dxa"/>
            <w:tcBorders>
              <w:top w:val="nil"/>
              <w:left w:val="nil"/>
              <w:bottom w:val="single" w:sz="4" w:space="0" w:color="auto"/>
              <w:right w:val="single" w:sz="4" w:space="0" w:color="auto"/>
            </w:tcBorders>
            <w:shd w:val="clear" w:color="auto" w:fill="auto"/>
            <w:vAlign w:val="center"/>
            <w:hideMark/>
          </w:tcPr>
          <w:p w14:paraId="0A2D2D17"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16</w:t>
            </w:r>
          </w:p>
        </w:tc>
        <w:tc>
          <w:tcPr>
            <w:tcW w:w="2220" w:type="dxa"/>
            <w:tcBorders>
              <w:top w:val="nil"/>
              <w:left w:val="single" w:sz="4" w:space="0" w:color="auto"/>
              <w:bottom w:val="single" w:sz="4" w:space="0" w:color="auto"/>
              <w:right w:val="single" w:sz="4" w:space="0" w:color="auto"/>
            </w:tcBorders>
            <w:shd w:val="clear" w:color="auto" w:fill="auto"/>
            <w:hideMark/>
          </w:tcPr>
          <w:p w14:paraId="0227814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95-230-ОП-МР-027</w:t>
            </w:r>
          </w:p>
        </w:tc>
      </w:tr>
      <w:tr w:rsidR="00B8686D" w:rsidRPr="00B20E70" w14:paraId="6B956E6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079098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26</w:t>
            </w:r>
          </w:p>
        </w:tc>
        <w:tc>
          <w:tcPr>
            <w:tcW w:w="4546" w:type="dxa"/>
            <w:tcBorders>
              <w:top w:val="nil"/>
              <w:left w:val="nil"/>
              <w:bottom w:val="single" w:sz="4" w:space="0" w:color="auto"/>
              <w:right w:val="single" w:sz="4" w:space="0" w:color="auto"/>
            </w:tcBorders>
            <w:shd w:val="clear" w:color="auto" w:fill="auto"/>
            <w:vAlign w:val="center"/>
            <w:hideMark/>
          </w:tcPr>
          <w:p w14:paraId="2E6E8B7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.К</w:t>
            </w:r>
            <w:proofErr w:type="gramEnd"/>
            <w:r w:rsidRPr="00B20E70">
              <w:rPr>
                <w:rFonts w:eastAsia="Times New Roman" w:cs="Times New Roman"/>
                <w:color w:val="000000"/>
                <w:sz w:val="20"/>
                <w:szCs w:val="20"/>
                <w:lang w:eastAsia="ru-RU"/>
              </w:rPr>
              <w:t>амышовая</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д.Салбык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61E8C910"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19</w:t>
            </w:r>
          </w:p>
        </w:tc>
        <w:tc>
          <w:tcPr>
            <w:tcW w:w="2220" w:type="dxa"/>
            <w:tcBorders>
              <w:top w:val="nil"/>
              <w:left w:val="single" w:sz="4" w:space="0" w:color="auto"/>
              <w:bottom w:val="single" w:sz="4" w:space="0" w:color="auto"/>
              <w:right w:val="single" w:sz="4" w:space="0" w:color="auto"/>
            </w:tcBorders>
            <w:shd w:val="clear" w:color="auto" w:fill="auto"/>
            <w:hideMark/>
          </w:tcPr>
          <w:p w14:paraId="3A76688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95-230-ОП-МР-028</w:t>
            </w:r>
          </w:p>
        </w:tc>
      </w:tr>
      <w:tr w:rsidR="00B8686D" w:rsidRPr="00B20E70" w14:paraId="03C3B649"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EB8E09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27</w:t>
            </w:r>
          </w:p>
        </w:tc>
        <w:tc>
          <w:tcPr>
            <w:tcW w:w="4546" w:type="dxa"/>
            <w:tcBorders>
              <w:top w:val="nil"/>
              <w:left w:val="nil"/>
              <w:bottom w:val="single" w:sz="4" w:space="0" w:color="auto"/>
              <w:right w:val="single" w:sz="4" w:space="0" w:color="auto"/>
            </w:tcBorders>
            <w:shd w:val="clear" w:color="auto" w:fill="auto"/>
            <w:vAlign w:val="center"/>
            <w:hideMark/>
          </w:tcPr>
          <w:p w14:paraId="758E1BF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Тапоев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67D485C9"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4,6</w:t>
            </w:r>
          </w:p>
        </w:tc>
        <w:tc>
          <w:tcPr>
            <w:tcW w:w="2220" w:type="dxa"/>
            <w:tcBorders>
              <w:top w:val="nil"/>
              <w:left w:val="single" w:sz="4" w:space="0" w:color="auto"/>
              <w:bottom w:val="single" w:sz="4" w:space="0" w:color="auto"/>
              <w:right w:val="single" w:sz="4" w:space="0" w:color="auto"/>
            </w:tcBorders>
            <w:shd w:val="clear" w:color="auto" w:fill="auto"/>
            <w:hideMark/>
          </w:tcPr>
          <w:p w14:paraId="5F1D57F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95-230-ОП-МР-029</w:t>
            </w:r>
          </w:p>
        </w:tc>
      </w:tr>
      <w:tr w:rsidR="00B8686D" w:rsidRPr="00B20E70" w14:paraId="543B1BC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0634BA0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28</w:t>
            </w:r>
          </w:p>
        </w:tc>
        <w:tc>
          <w:tcPr>
            <w:tcW w:w="4546" w:type="dxa"/>
            <w:tcBorders>
              <w:top w:val="nil"/>
              <w:left w:val="nil"/>
              <w:bottom w:val="single" w:sz="4" w:space="0" w:color="auto"/>
              <w:right w:val="single" w:sz="4" w:space="0" w:color="auto"/>
            </w:tcBorders>
            <w:shd w:val="clear" w:color="auto" w:fill="auto"/>
            <w:vAlign w:val="center"/>
            <w:hideMark/>
          </w:tcPr>
          <w:p w14:paraId="2FD2730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Потага</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379348A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2,9</w:t>
            </w:r>
          </w:p>
        </w:tc>
        <w:tc>
          <w:tcPr>
            <w:tcW w:w="2220" w:type="dxa"/>
            <w:tcBorders>
              <w:top w:val="nil"/>
              <w:left w:val="single" w:sz="4" w:space="0" w:color="auto"/>
              <w:bottom w:val="single" w:sz="4" w:space="0" w:color="auto"/>
              <w:right w:val="single" w:sz="4" w:space="0" w:color="auto"/>
            </w:tcBorders>
            <w:shd w:val="clear" w:color="auto" w:fill="auto"/>
            <w:hideMark/>
          </w:tcPr>
          <w:p w14:paraId="2858081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95-230-ОП-МР-030</w:t>
            </w:r>
          </w:p>
        </w:tc>
      </w:tr>
      <w:tr w:rsidR="00B8686D" w:rsidRPr="00B20E70" w14:paraId="3A8935A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7AA51DF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29</w:t>
            </w:r>
          </w:p>
        </w:tc>
        <w:tc>
          <w:tcPr>
            <w:tcW w:w="4546" w:type="dxa"/>
            <w:tcBorders>
              <w:top w:val="nil"/>
              <w:left w:val="nil"/>
              <w:bottom w:val="single" w:sz="4" w:space="0" w:color="auto"/>
              <w:right w:val="single" w:sz="4" w:space="0" w:color="auto"/>
            </w:tcBorders>
            <w:shd w:val="clear" w:color="auto" w:fill="auto"/>
            <w:vAlign w:val="center"/>
            <w:hideMark/>
          </w:tcPr>
          <w:p w14:paraId="2B7C99C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аал</w:t>
            </w:r>
            <w:proofErr w:type="spellEnd"/>
            <w:r w:rsidRPr="00B20E70">
              <w:rPr>
                <w:rFonts w:eastAsia="Times New Roman" w:cs="Times New Roman"/>
                <w:color w:val="000000"/>
                <w:sz w:val="20"/>
                <w:szCs w:val="20"/>
                <w:lang w:eastAsia="ru-RU"/>
              </w:rPr>
              <w:t xml:space="preserve">. </w:t>
            </w:r>
            <w:proofErr w:type="spellStart"/>
            <w:r w:rsidRPr="00B20E70">
              <w:rPr>
                <w:rFonts w:eastAsia="Times New Roman" w:cs="Times New Roman"/>
                <w:color w:val="000000"/>
                <w:sz w:val="20"/>
                <w:szCs w:val="20"/>
                <w:lang w:eastAsia="ru-RU"/>
              </w:rPr>
              <w:t>Чарков</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д</w:t>
            </w:r>
            <w:proofErr w:type="gramStart"/>
            <w:r w:rsidRPr="00B20E70">
              <w:rPr>
                <w:rFonts w:eastAsia="Times New Roman" w:cs="Times New Roman"/>
                <w:color w:val="000000"/>
                <w:sz w:val="20"/>
                <w:szCs w:val="20"/>
                <w:lang w:eastAsia="ru-RU"/>
              </w:rPr>
              <w:t>.К</w:t>
            </w:r>
            <w:proofErr w:type="gramEnd"/>
            <w:r w:rsidRPr="00B20E70">
              <w:rPr>
                <w:rFonts w:eastAsia="Times New Roman" w:cs="Times New Roman"/>
                <w:color w:val="000000"/>
                <w:sz w:val="20"/>
                <w:szCs w:val="20"/>
                <w:lang w:eastAsia="ru-RU"/>
              </w:rPr>
              <w:t>амызяк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66242E8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25</w:t>
            </w:r>
          </w:p>
        </w:tc>
        <w:tc>
          <w:tcPr>
            <w:tcW w:w="2220" w:type="dxa"/>
            <w:tcBorders>
              <w:top w:val="nil"/>
              <w:left w:val="single" w:sz="4" w:space="0" w:color="auto"/>
              <w:bottom w:val="single" w:sz="4" w:space="0" w:color="auto"/>
              <w:right w:val="single" w:sz="4" w:space="0" w:color="auto"/>
            </w:tcBorders>
            <w:shd w:val="clear" w:color="auto" w:fill="auto"/>
            <w:hideMark/>
          </w:tcPr>
          <w:p w14:paraId="151AA71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95-230-ОП-МР-031</w:t>
            </w:r>
          </w:p>
        </w:tc>
      </w:tr>
      <w:tr w:rsidR="00B8686D" w:rsidRPr="00B20E70" w14:paraId="36D37E44"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CDD5EF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30</w:t>
            </w:r>
          </w:p>
        </w:tc>
        <w:tc>
          <w:tcPr>
            <w:tcW w:w="4546" w:type="dxa"/>
            <w:tcBorders>
              <w:top w:val="nil"/>
              <w:left w:val="nil"/>
              <w:bottom w:val="single" w:sz="4" w:space="0" w:color="auto"/>
              <w:right w:val="single" w:sz="4" w:space="0" w:color="auto"/>
            </w:tcBorders>
            <w:shd w:val="clear" w:color="auto" w:fill="auto"/>
            <w:vAlign w:val="center"/>
            <w:hideMark/>
          </w:tcPr>
          <w:p w14:paraId="139185F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Купер</w:t>
            </w:r>
          </w:p>
        </w:tc>
        <w:tc>
          <w:tcPr>
            <w:tcW w:w="1549" w:type="dxa"/>
            <w:tcBorders>
              <w:top w:val="nil"/>
              <w:left w:val="nil"/>
              <w:bottom w:val="single" w:sz="4" w:space="0" w:color="auto"/>
              <w:right w:val="single" w:sz="4" w:space="0" w:color="auto"/>
            </w:tcBorders>
            <w:shd w:val="clear" w:color="auto" w:fill="auto"/>
            <w:vAlign w:val="center"/>
            <w:hideMark/>
          </w:tcPr>
          <w:p w14:paraId="50CC68A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2,7</w:t>
            </w:r>
          </w:p>
        </w:tc>
        <w:tc>
          <w:tcPr>
            <w:tcW w:w="2220" w:type="dxa"/>
            <w:tcBorders>
              <w:top w:val="nil"/>
              <w:left w:val="single" w:sz="4" w:space="0" w:color="auto"/>
              <w:bottom w:val="single" w:sz="4" w:space="0" w:color="auto"/>
              <w:right w:val="single" w:sz="4" w:space="0" w:color="auto"/>
            </w:tcBorders>
            <w:shd w:val="clear" w:color="auto" w:fill="auto"/>
            <w:hideMark/>
          </w:tcPr>
          <w:p w14:paraId="4CD8DE4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95-230-ОП-МР-032</w:t>
            </w:r>
          </w:p>
        </w:tc>
      </w:tr>
      <w:tr w:rsidR="00B8686D" w:rsidRPr="00B20E70" w14:paraId="1A6D1B78"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A9FCCF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31</w:t>
            </w:r>
          </w:p>
        </w:tc>
        <w:tc>
          <w:tcPr>
            <w:tcW w:w="4546" w:type="dxa"/>
            <w:tcBorders>
              <w:top w:val="nil"/>
              <w:left w:val="nil"/>
              <w:bottom w:val="single" w:sz="4" w:space="0" w:color="auto"/>
              <w:right w:val="single" w:sz="4" w:space="0" w:color="auto"/>
            </w:tcBorders>
            <w:shd w:val="clear" w:color="auto" w:fill="auto"/>
            <w:vAlign w:val="center"/>
            <w:hideMark/>
          </w:tcPr>
          <w:p w14:paraId="0F863C6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Кожуховский</w:t>
            </w:r>
          </w:p>
        </w:tc>
        <w:tc>
          <w:tcPr>
            <w:tcW w:w="1549" w:type="dxa"/>
            <w:tcBorders>
              <w:top w:val="nil"/>
              <w:left w:val="nil"/>
              <w:bottom w:val="single" w:sz="4" w:space="0" w:color="auto"/>
              <w:right w:val="single" w:sz="4" w:space="0" w:color="auto"/>
            </w:tcBorders>
            <w:shd w:val="clear" w:color="auto" w:fill="auto"/>
            <w:vAlign w:val="center"/>
            <w:hideMark/>
          </w:tcPr>
          <w:p w14:paraId="2BC70E4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6,1</w:t>
            </w:r>
          </w:p>
        </w:tc>
        <w:tc>
          <w:tcPr>
            <w:tcW w:w="2220" w:type="dxa"/>
            <w:tcBorders>
              <w:top w:val="nil"/>
              <w:left w:val="single" w:sz="4" w:space="0" w:color="auto"/>
              <w:bottom w:val="single" w:sz="4" w:space="0" w:color="auto"/>
              <w:right w:val="single" w:sz="4" w:space="0" w:color="auto"/>
            </w:tcBorders>
            <w:shd w:val="clear" w:color="auto" w:fill="auto"/>
            <w:hideMark/>
          </w:tcPr>
          <w:p w14:paraId="0E7ADC9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95-230-ОП-МР-033</w:t>
            </w:r>
          </w:p>
        </w:tc>
      </w:tr>
      <w:tr w:rsidR="00B8686D" w:rsidRPr="00B20E70" w14:paraId="39FC59B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6C38E2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32</w:t>
            </w:r>
          </w:p>
        </w:tc>
        <w:tc>
          <w:tcPr>
            <w:tcW w:w="4546" w:type="dxa"/>
            <w:tcBorders>
              <w:top w:val="nil"/>
              <w:left w:val="nil"/>
              <w:bottom w:val="single" w:sz="4" w:space="0" w:color="auto"/>
              <w:right w:val="single" w:sz="4" w:space="0" w:color="auto"/>
            </w:tcBorders>
            <w:shd w:val="clear" w:color="auto" w:fill="auto"/>
            <w:vAlign w:val="center"/>
            <w:hideMark/>
          </w:tcPr>
          <w:p w14:paraId="77324E6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Куденков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5FF6C17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12</w:t>
            </w:r>
          </w:p>
        </w:tc>
        <w:tc>
          <w:tcPr>
            <w:tcW w:w="2220" w:type="dxa"/>
            <w:tcBorders>
              <w:top w:val="nil"/>
              <w:left w:val="single" w:sz="4" w:space="0" w:color="auto"/>
              <w:bottom w:val="single" w:sz="4" w:space="0" w:color="auto"/>
              <w:right w:val="single" w:sz="4" w:space="0" w:color="auto"/>
            </w:tcBorders>
            <w:shd w:val="clear" w:color="auto" w:fill="auto"/>
            <w:hideMark/>
          </w:tcPr>
          <w:p w14:paraId="186A1D8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95-230-ОП-МР-034</w:t>
            </w:r>
          </w:p>
        </w:tc>
      </w:tr>
      <w:tr w:rsidR="00B8686D" w:rsidRPr="00B20E70" w14:paraId="064C4DA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210B148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33</w:t>
            </w:r>
          </w:p>
        </w:tc>
        <w:tc>
          <w:tcPr>
            <w:tcW w:w="4546" w:type="dxa"/>
            <w:tcBorders>
              <w:top w:val="nil"/>
              <w:left w:val="nil"/>
              <w:bottom w:val="single" w:sz="4" w:space="0" w:color="auto"/>
              <w:right w:val="single" w:sz="4" w:space="0" w:color="auto"/>
            </w:tcBorders>
            <w:shd w:val="clear" w:color="auto" w:fill="auto"/>
            <w:vAlign w:val="center"/>
            <w:hideMark/>
          </w:tcPr>
          <w:p w14:paraId="4120593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Федосенко</w:t>
            </w:r>
          </w:p>
        </w:tc>
        <w:tc>
          <w:tcPr>
            <w:tcW w:w="1549" w:type="dxa"/>
            <w:tcBorders>
              <w:top w:val="nil"/>
              <w:left w:val="nil"/>
              <w:bottom w:val="single" w:sz="4" w:space="0" w:color="auto"/>
              <w:right w:val="single" w:sz="4" w:space="0" w:color="auto"/>
            </w:tcBorders>
            <w:shd w:val="clear" w:color="auto" w:fill="auto"/>
            <w:vAlign w:val="center"/>
            <w:hideMark/>
          </w:tcPr>
          <w:p w14:paraId="110B4D5A"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2,6</w:t>
            </w:r>
          </w:p>
        </w:tc>
        <w:tc>
          <w:tcPr>
            <w:tcW w:w="2220" w:type="dxa"/>
            <w:tcBorders>
              <w:top w:val="nil"/>
              <w:left w:val="single" w:sz="4" w:space="0" w:color="auto"/>
              <w:bottom w:val="single" w:sz="4" w:space="0" w:color="auto"/>
              <w:right w:val="single" w:sz="4" w:space="0" w:color="auto"/>
            </w:tcBorders>
            <w:shd w:val="clear" w:color="auto" w:fill="auto"/>
            <w:hideMark/>
          </w:tcPr>
          <w:p w14:paraId="79A33C46"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95-230-ОП-МР-035</w:t>
            </w:r>
          </w:p>
        </w:tc>
      </w:tr>
      <w:tr w:rsidR="00B8686D" w:rsidRPr="00B20E70" w14:paraId="3260EC3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84CD69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34</w:t>
            </w:r>
          </w:p>
        </w:tc>
        <w:tc>
          <w:tcPr>
            <w:tcW w:w="4546" w:type="dxa"/>
            <w:tcBorders>
              <w:top w:val="nil"/>
              <w:left w:val="nil"/>
              <w:bottom w:val="single" w:sz="4" w:space="0" w:color="auto"/>
              <w:right w:val="single" w:sz="4" w:space="0" w:color="auto"/>
            </w:tcBorders>
            <w:shd w:val="clear" w:color="auto" w:fill="auto"/>
            <w:vAlign w:val="center"/>
            <w:hideMark/>
          </w:tcPr>
          <w:p w14:paraId="76D22D0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Гамедов</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7816909A"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7,1</w:t>
            </w:r>
          </w:p>
        </w:tc>
        <w:tc>
          <w:tcPr>
            <w:tcW w:w="2220" w:type="dxa"/>
            <w:tcBorders>
              <w:top w:val="nil"/>
              <w:left w:val="single" w:sz="4" w:space="0" w:color="auto"/>
              <w:bottom w:val="single" w:sz="4" w:space="0" w:color="auto"/>
              <w:right w:val="single" w:sz="4" w:space="0" w:color="auto"/>
            </w:tcBorders>
            <w:shd w:val="clear" w:color="auto" w:fill="auto"/>
            <w:hideMark/>
          </w:tcPr>
          <w:p w14:paraId="14B6582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95-230-ОП-МР-036</w:t>
            </w:r>
          </w:p>
        </w:tc>
      </w:tr>
      <w:tr w:rsidR="00B8686D" w:rsidRPr="00B20E70" w14:paraId="0E2DDA3A"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B53EE1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35</w:t>
            </w:r>
          </w:p>
        </w:tc>
        <w:tc>
          <w:tcPr>
            <w:tcW w:w="4546" w:type="dxa"/>
            <w:tcBorders>
              <w:top w:val="nil"/>
              <w:left w:val="nil"/>
              <w:bottom w:val="single" w:sz="4" w:space="0" w:color="auto"/>
              <w:right w:val="single" w:sz="4" w:space="0" w:color="auto"/>
            </w:tcBorders>
            <w:shd w:val="clear" w:color="auto" w:fill="auto"/>
            <w:vAlign w:val="center"/>
            <w:hideMark/>
          </w:tcPr>
          <w:p w14:paraId="6DE129C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proofErr w:type="spellStart"/>
            <w:r w:rsidRPr="00B20E70">
              <w:rPr>
                <w:rFonts w:eastAsia="Times New Roman" w:cs="Times New Roman"/>
                <w:color w:val="000000"/>
                <w:sz w:val="20"/>
                <w:szCs w:val="20"/>
                <w:lang w:eastAsia="ru-RU"/>
              </w:rPr>
              <w:t>п</w:t>
            </w:r>
            <w:proofErr w:type="gramStart"/>
            <w:r w:rsidRPr="00B20E70">
              <w:rPr>
                <w:rFonts w:eastAsia="Times New Roman" w:cs="Times New Roman"/>
                <w:color w:val="000000"/>
                <w:sz w:val="20"/>
                <w:szCs w:val="20"/>
                <w:lang w:eastAsia="ru-RU"/>
              </w:rPr>
              <w:t>.О</w:t>
            </w:r>
            <w:proofErr w:type="gramEnd"/>
            <w:r w:rsidRPr="00B20E70">
              <w:rPr>
                <w:rFonts w:eastAsia="Times New Roman" w:cs="Times New Roman"/>
                <w:color w:val="000000"/>
                <w:sz w:val="20"/>
                <w:szCs w:val="20"/>
                <w:lang w:eastAsia="ru-RU"/>
              </w:rPr>
              <w:t>росительный</w:t>
            </w:r>
            <w:proofErr w:type="spellEnd"/>
            <w:r w:rsidRPr="00B20E70">
              <w:rPr>
                <w:rFonts w:eastAsia="Times New Roman" w:cs="Times New Roman"/>
                <w:color w:val="000000"/>
                <w:sz w:val="20"/>
                <w:szCs w:val="20"/>
                <w:lang w:eastAsia="ru-RU"/>
              </w:rPr>
              <w:t xml:space="preserve"> - </w:t>
            </w:r>
            <w:proofErr w:type="spellStart"/>
            <w:r w:rsidRPr="00B20E70">
              <w:rPr>
                <w:rFonts w:eastAsia="Times New Roman" w:cs="Times New Roman"/>
                <w:color w:val="000000"/>
                <w:sz w:val="20"/>
                <w:szCs w:val="20"/>
                <w:lang w:eastAsia="ru-RU"/>
              </w:rPr>
              <w:t>ст.Хоных</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720D10E2"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4,5</w:t>
            </w:r>
          </w:p>
        </w:tc>
        <w:tc>
          <w:tcPr>
            <w:tcW w:w="2220" w:type="dxa"/>
            <w:tcBorders>
              <w:top w:val="nil"/>
              <w:left w:val="single" w:sz="4" w:space="0" w:color="auto"/>
              <w:bottom w:val="single" w:sz="4" w:space="0" w:color="auto"/>
              <w:right w:val="single" w:sz="4" w:space="0" w:color="auto"/>
            </w:tcBorders>
            <w:shd w:val="clear" w:color="auto" w:fill="auto"/>
            <w:hideMark/>
          </w:tcPr>
          <w:p w14:paraId="7A4D9A8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95-230-ОП-МР-037</w:t>
            </w:r>
          </w:p>
        </w:tc>
      </w:tr>
      <w:tr w:rsidR="00B8686D" w:rsidRPr="00B20E70" w14:paraId="532F5F5C"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019AAE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36</w:t>
            </w:r>
          </w:p>
        </w:tc>
        <w:tc>
          <w:tcPr>
            <w:tcW w:w="4546" w:type="dxa"/>
            <w:tcBorders>
              <w:top w:val="nil"/>
              <w:left w:val="nil"/>
              <w:bottom w:val="single" w:sz="4" w:space="0" w:color="auto"/>
              <w:right w:val="single" w:sz="4" w:space="0" w:color="auto"/>
            </w:tcBorders>
            <w:shd w:val="clear" w:color="auto" w:fill="auto"/>
            <w:vAlign w:val="center"/>
            <w:hideMark/>
          </w:tcPr>
          <w:p w14:paraId="43BF275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Павлов</w:t>
            </w:r>
          </w:p>
        </w:tc>
        <w:tc>
          <w:tcPr>
            <w:tcW w:w="1549" w:type="dxa"/>
            <w:tcBorders>
              <w:top w:val="nil"/>
              <w:left w:val="nil"/>
              <w:bottom w:val="single" w:sz="4" w:space="0" w:color="auto"/>
              <w:right w:val="single" w:sz="4" w:space="0" w:color="auto"/>
            </w:tcBorders>
            <w:shd w:val="clear" w:color="auto" w:fill="auto"/>
            <w:vAlign w:val="center"/>
            <w:hideMark/>
          </w:tcPr>
          <w:p w14:paraId="17559F0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3,5</w:t>
            </w:r>
          </w:p>
        </w:tc>
        <w:tc>
          <w:tcPr>
            <w:tcW w:w="2220" w:type="dxa"/>
            <w:tcBorders>
              <w:top w:val="nil"/>
              <w:left w:val="single" w:sz="4" w:space="0" w:color="auto"/>
              <w:bottom w:val="single" w:sz="4" w:space="0" w:color="auto"/>
              <w:right w:val="single" w:sz="4" w:space="0" w:color="auto"/>
            </w:tcBorders>
            <w:shd w:val="clear" w:color="auto" w:fill="auto"/>
            <w:hideMark/>
          </w:tcPr>
          <w:p w14:paraId="4AC3C37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95-230-ОП-МР-038</w:t>
            </w:r>
          </w:p>
        </w:tc>
      </w:tr>
      <w:tr w:rsidR="00B8686D" w:rsidRPr="00B20E70" w14:paraId="628D3858"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B6A3B2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37</w:t>
            </w:r>
          </w:p>
        </w:tc>
        <w:tc>
          <w:tcPr>
            <w:tcW w:w="4546" w:type="dxa"/>
            <w:tcBorders>
              <w:top w:val="nil"/>
              <w:left w:val="nil"/>
              <w:bottom w:val="single" w:sz="4" w:space="0" w:color="auto"/>
              <w:right w:val="single" w:sz="4" w:space="0" w:color="auto"/>
            </w:tcBorders>
            <w:shd w:val="clear" w:color="auto" w:fill="auto"/>
            <w:vAlign w:val="center"/>
            <w:hideMark/>
          </w:tcPr>
          <w:p w14:paraId="156CA5E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№25</w:t>
            </w:r>
          </w:p>
        </w:tc>
        <w:tc>
          <w:tcPr>
            <w:tcW w:w="1549" w:type="dxa"/>
            <w:tcBorders>
              <w:top w:val="nil"/>
              <w:left w:val="nil"/>
              <w:bottom w:val="single" w:sz="4" w:space="0" w:color="auto"/>
              <w:right w:val="single" w:sz="4" w:space="0" w:color="auto"/>
            </w:tcBorders>
            <w:shd w:val="clear" w:color="auto" w:fill="auto"/>
            <w:vAlign w:val="center"/>
            <w:hideMark/>
          </w:tcPr>
          <w:p w14:paraId="042675FA"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1,2</w:t>
            </w:r>
          </w:p>
        </w:tc>
        <w:tc>
          <w:tcPr>
            <w:tcW w:w="2220" w:type="dxa"/>
            <w:tcBorders>
              <w:top w:val="nil"/>
              <w:left w:val="single" w:sz="4" w:space="0" w:color="auto"/>
              <w:bottom w:val="single" w:sz="4" w:space="0" w:color="auto"/>
              <w:right w:val="single" w:sz="4" w:space="0" w:color="auto"/>
            </w:tcBorders>
            <w:shd w:val="clear" w:color="auto" w:fill="auto"/>
            <w:hideMark/>
          </w:tcPr>
          <w:p w14:paraId="5288BB7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95-230-ОП-МР-039</w:t>
            </w:r>
          </w:p>
        </w:tc>
      </w:tr>
      <w:tr w:rsidR="00B8686D" w:rsidRPr="00B20E70" w14:paraId="2E57A408"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EB77FE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38</w:t>
            </w:r>
          </w:p>
        </w:tc>
        <w:tc>
          <w:tcPr>
            <w:tcW w:w="4546" w:type="dxa"/>
            <w:tcBorders>
              <w:top w:val="nil"/>
              <w:left w:val="nil"/>
              <w:bottom w:val="single" w:sz="4" w:space="0" w:color="auto"/>
              <w:right w:val="single" w:sz="4" w:space="0" w:color="auto"/>
            </w:tcBorders>
            <w:shd w:val="clear" w:color="auto" w:fill="auto"/>
            <w:vAlign w:val="center"/>
            <w:hideMark/>
          </w:tcPr>
          <w:p w14:paraId="40B39FE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Сайгачи</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46097373"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16</w:t>
            </w:r>
          </w:p>
        </w:tc>
        <w:tc>
          <w:tcPr>
            <w:tcW w:w="2220" w:type="dxa"/>
            <w:tcBorders>
              <w:top w:val="nil"/>
              <w:left w:val="single" w:sz="4" w:space="0" w:color="auto"/>
              <w:bottom w:val="single" w:sz="4" w:space="0" w:color="auto"/>
              <w:right w:val="single" w:sz="4" w:space="0" w:color="auto"/>
            </w:tcBorders>
            <w:shd w:val="clear" w:color="auto" w:fill="auto"/>
            <w:hideMark/>
          </w:tcPr>
          <w:p w14:paraId="739ECE2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95-230-ОП-МР-040</w:t>
            </w:r>
          </w:p>
        </w:tc>
      </w:tr>
      <w:tr w:rsidR="00B8686D" w:rsidRPr="00B20E70" w14:paraId="4BABCD1B"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733C961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39</w:t>
            </w:r>
          </w:p>
        </w:tc>
        <w:tc>
          <w:tcPr>
            <w:tcW w:w="4546" w:type="dxa"/>
            <w:tcBorders>
              <w:top w:val="nil"/>
              <w:left w:val="nil"/>
              <w:bottom w:val="single" w:sz="4" w:space="0" w:color="auto"/>
              <w:right w:val="single" w:sz="4" w:space="0" w:color="auto"/>
            </w:tcBorders>
            <w:shd w:val="clear" w:color="auto" w:fill="auto"/>
            <w:vAlign w:val="center"/>
            <w:hideMark/>
          </w:tcPr>
          <w:p w14:paraId="7657636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Тибик</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18E095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11</w:t>
            </w:r>
          </w:p>
        </w:tc>
        <w:tc>
          <w:tcPr>
            <w:tcW w:w="2220" w:type="dxa"/>
            <w:tcBorders>
              <w:top w:val="nil"/>
              <w:left w:val="single" w:sz="4" w:space="0" w:color="auto"/>
              <w:bottom w:val="single" w:sz="4" w:space="0" w:color="auto"/>
              <w:right w:val="single" w:sz="4" w:space="0" w:color="auto"/>
            </w:tcBorders>
            <w:shd w:val="clear" w:color="auto" w:fill="auto"/>
            <w:hideMark/>
          </w:tcPr>
          <w:p w14:paraId="110A1A9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95-230-ОП-МР-041</w:t>
            </w:r>
          </w:p>
        </w:tc>
      </w:tr>
      <w:tr w:rsidR="00B8686D" w:rsidRPr="00B20E70" w14:paraId="07C88E96"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18E8570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40</w:t>
            </w:r>
          </w:p>
        </w:tc>
        <w:tc>
          <w:tcPr>
            <w:tcW w:w="4546" w:type="dxa"/>
            <w:tcBorders>
              <w:top w:val="nil"/>
              <w:left w:val="nil"/>
              <w:bottom w:val="single" w:sz="4" w:space="0" w:color="auto"/>
              <w:right w:val="single" w:sz="4" w:space="0" w:color="auto"/>
            </w:tcBorders>
            <w:shd w:val="clear" w:color="auto" w:fill="auto"/>
            <w:vAlign w:val="center"/>
            <w:hideMark/>
          </w:tcPr>
          <w:p w14:paraId="245EA52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gramStart"/>
            <w:r w:rsidRPr="00B20E70">
              <w:rPr>
                <w:rFonts w:eastAsia="Times New Roman" w:cs="Times New Roman"/>
                <w:color w:val="000000"/>
                <w:sz w:val="20"/>
                <w:szCs w:val="20"/>
                <w:lang w:eastAsia="ru-RU"/>
              </w:rPr>
              <w:t>Терских</w:t>
            </w:r>
            <w:proofErr w:type="gramEnd"/>
          </w:p>
        </w:tc>
        <w:tc>
          <w:tcPr>
            <w:tcW w:w="1549" w:type="dxa"/>
            <w:tcBorders>
              <w:top w:val="nil"/>
              <w:left w:val="nil"/>
              <w:bottom w:val="single" w:sz="4" w:space="0" w:color="auto"/>
              <w:right w:val="single" w:sz="4" w:space="0" w:color="auto"/>
            </w:tcBorders>
            <w:shd w:val="clear" w:color="auto" w:fill="auto"/>
            <w:vAlign w:val="center"/>
            <w:hideMark/>
          </w:tcPr>
          <w:p w14:paraId="5DF33A5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8,4</w:t>
            </w:r>
          </w:p>
        </w:tc>
        <w:tc>
          <w:tcPr>
            <w:tcW w:w="2220" w:type="dxa"/>
            <w:tcBorders>
              <w:top w:val="nil"/>
              <w:left w:val="single" w:sz="4" w:space="0" w:color="auto"/>
              <w:bottom w:val="single" w:sz="4" w:space="0" w:color="auto"/>
              <w:right w:val="single" w:sz="4" w:space="0" w:color="auto"/>
            </w:tcBorders>
            <w:shd w:val="clear" w:color="auto" w:fill="auto"/>
            <w:hideMark/>
          </w:tcPr>
          <w:p w14:paraId="5712D02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95-230-ОП-МР-042</w:t>
            </w:r>
          </w:p>
        </w:tc>
      </w:tr>
      <w:tr w:rsidR="00B8686D" w:rsidRPr="00B20E70" w14:paraId="09D5A33E"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3412D43A"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41</w:t>
            </w:r>
          </w:p>
        </w:tc>
        <w:tc>
          <w:tcPr>
            <w:tcW w:w="4546" w:type="dxa"/>
            <w:tcBorders>
              <w:top w:val="nil"/>
              <w:left w:val="nil"/>
              <w:bottom w:val="single" w:sz="4" w:space="0" w:color="auto"/>
              <w:right w:val="single" w:sz="4" w:space="0" w:color="auto"/>
            </w:tcBorders>
            <w:shd w:val="clear" w:color="auto" w:fill="auto"/>
            <w:vAlign w:val="center"/>
            <w:hideMark/>
          </w:tcPr>
          <w:p w14:paraId="516496B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хутору </w:t>
            </w:r>
            <w:proofErr w:type="spellStart"/>
            <w:r w:rsidRPr="00B20E70">
              <w:rPr>
                <w:rFonts w:eastAsia="Times New Roman" w:cs="Times New Roman"/>
                <w:color w:val="000000"/>
                <w:sz w:val="20"/>
                <w:szCs w:val="20"/>
                <w:lang w:eastAsia="ru-RU"/>
              </w:rPr>
              <w:t>Паскин</w:t>
            </w:r>
            <w:proofErr w:type="spellEnd"/>
          </w:p>
        </w:tc>
        <w:tc>
          <w:tcPr>
            <w:tcW w:w="1549" w:type="dxa"/>
            <w:tcBorders>
              <w:top w:val="nil"/>
              <w:left w:val="nil"/>
              <w:bottom w:val="single" w:sz="4" w:space="0" w:color="auto"/>
              <w:right w:val="single" w:sz="4" w:space="0" w:color="auto"/>
            </w:tcBorders>
            <w:shd w:val="clear" w:color="auto" w:fill="auto"/>
            <w:vAlign w:val="center"/>
            <w:hideMark/>
          </w:tcPr>
          <w:p w14:paraId="1AF644DE"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6,6</w:t>
            </w:r>
          </w:p>
        </w:tc>
        <w:tc>
          <w:tcPr>
            <w:tcW w:w="2220" w:type="dxa"/>
            <w:tcBorders>
              <w:top w:val="nil"/>
              <w:left w:val="single" w:sz="4" w:space="0" w:color="auto"/>
              <w:bottom w:val="single" w:sz="4" w:space="0" w:color="auto"/>
              <w:right w:val="single" w:sz="4" w:space="0" w:color="auto"/>
            </w:tcBorders>
            <w:shd w:val="clear" w:color="auto" w:fill="auto"/>
            <w:hideMark/>
          </w:tcPr>
          <w:p w14:paraId="74BCCB7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95-230-ОП-МР-043</w:t>
            </w:r>
          </w:p>
        </w:tc>
      </w:tr>
      <w:tr w:rsidR="00B8686D" w:rsidRPr="00B20E70" w14:paraId="429B97EF" w14:textId="77777777" w:rsidTr="00691FA0">
        <w:trPr>
          <w:trHeight w:val="300"/>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3E4384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42</w:t>
            </w:r>
          </w:p>
        </w:tc>
        <w:tc>
          <w:tcPr>
            <w:tcW w:w="4546" w:type="dxa"/>
            <w:tcBorders>
              <w:top w:val="nil"/>
              <w:left w:val="nil"/>
              <w:bottom w:val="single" w:sz="4" w:space="0" w:color="auto"/>
              <w:right w:val="single" w:sz="4" w:space="0" w:color="auto"/>
            </w:tcBorders>
            <w:shd w:val="clear" w:color="auto" w:fill="auto"/>
            <w:vAlign w:val="center"/>
            <w:hideMark/>
          </w:tcPr>
          <w:p w14:paraId="45508CF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Подъезд к хутору Васильев</w:t>
            </w:r>
          </w:p>
        </w:tc>
        <w:tc>
          <w:tcPr>
            <w:tcW w:w="1549" w:type="dxa"/>
            <w:tcBorders>
              <w:top w:val="nil"/>
              <w:left w:val="nil"/>
              <w:bottom w:val="single" w:sz="4" w:space="0" w:color="auto"/>
              <w:right w:val="single" w:sz="4" w:space="0" w:color="auto"/>
            </w:tcBorders>
            <w:shd w:val="clear" w:color="auto" w:fill="auto"/>
            <w:vAlign w:val="center"/>
            <w:hideMark/>
          </w:tcPr>
          <w:p w14:paraId="3E3D5D10"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16</w:t>
            </w:r>
          </w:p>
        </w:tc>
        <w:tc>
          <w:tcPr>
            <w:tcW w:w="2220" w:type="dxa"/>
            <w:tcBorders>
              <w:top w:val="nil"/>
              <w:left w:val="single" w:sz="4" w:space="0" w:color="auto"/>
              <w:bottom w:val="single" w:sz="4" w:space="0" w:color="auto"/>
              <w:right w:val="single" w:sz="4" w:space="0" w:color="auto"/>
            </w:tcBorders>
            <w:shd w:val="clear" w:color="auto" w:fill="auto"/>
            <w:hideMark/>
          </w:tcPr>
          <w:p w14:paraId="53280D8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95-230-ОП-МР-044</w:t>
            </w:r>
          </w:p>
        </w:tc>
      </w:tr>
      <w:tr w:rsidR="00B8686D" w:rsidRPr="00B20E70" w14:paraId="24CB5A99"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62085E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43</w:t>
            </w:r>
          </w:p>
        </w:tc>
        <w:tc>
          <w:tcPr>
            <w:tcW w:w="4546" w:type="dxa"/>
            <w:tcBorders>
              <w:top w:val="nil"/>
              <w:left w:val="nil"/>
              <w:bottom w:val="single" w:sz="4" w:space="0" w:color="auto"/>
              <w:right w:val="single" w:sz="4" w:space="0" w:color="auto"/>
            </w:tcBorders>
            <w:shd w:val="clear" w:color="auto" w:fill="auto"/>
            <w:vAlign w:val="center"/>
            <w:hideMark/>
          </w:tcPr>
          <w:p w14:paraId="08BD3C0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xml:space="preserve">Подъезд к </w:t>
            </w:r>
            <w:proofErr w:type="spellStart"/>
            <w:r w:rsidRPr="00B20E70">
              <w:rPr>
                <w:rFonts w:eastAsia="Times New Roman" w:cs="Times New Roman"/>
                <w:color w:val="000000"/>
                <w:sz w:val="20"/>
                <w:szCs w:val="20"/>
                <w:lang w:eastAsia="ru-RU"/>
              </w:rPr>
              <w:t>Толчеинскому</w:t>
            </w:r>
            <w:proofErr w:type="spellEnd"/>
            <w:r w:rsidRPr="00B20E70">
              <w:rPr>
                <w:rFonts w:eastAsia="Times New Roman" w:cs="Times New Roman"/>
                <w:color w:val="000000"/>
                <w:sz w:val="20"/>
                <w:szCs w:val="20"/>
                <w:lang w:eastAsia="ru-RU"/>
              </w:rPr>
              <w:t xml:space="preserve"> руднику</w:t>
            </w:r>
          </w:p>
        </w:tc>
        <w:tc>
          <w:tcPr>
            <w:tcW w:w="1549" w:type="dxa"/>
            <w:tcBorders>
              <w:top w:val="nil"/>
              <w:left w:val="nil"/>
              <w:bottom w:val="single" w:sz="4" w:space="0" w:color="auto"/>
              <w:right w:val="single" w:sz="4" w:space="0" w:color="auto"/>
            </w:tcBorders>
            <w:shd w:val="clear" w:color="auto" w:fill="auto"/>
            <w:vAlign w:val="center"/>
            <w:hideMark/>
          </w:tcPr>
          <w:p w14:paraId="5EB53F05"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sidRPr="00B20E70">
              <w:rPr>
                <w:rFonts w:eastAsia="Times New Roman" w:cs="Times New Roman"/>
                <w:color w:val="000000"/>
                <w:sz w:val="20"/>
                <w:szCs w:val="20"/>
                <w:lang w:eastAsia="ru-RU"/>
              </w:rPr>
              <w:t>13</w:t>
            </w:r>
          </w:p>
        </w:tc>
        <w:tc>
          <w:tcPr>
            <w:tcW w:w="2220" w:type="dxa"/>
            <w:tcBorders>
              <w:top w:val="nil"/>
              <w:left w:val="single" w:sz="4" w:space="0" w:color="auto"/>
              <w:bottom w:val="single" w:sz="4" w:space="0" w:color="auto"/>
              <w:right w:val="single" w:sz="4" w:space="0" w:color="auto"/>
            </w:tcBorders>
            <w:shd w:val="clear" w:color="auto" w:fill="auto"/>
            <w:hideMark/>
          </w:tcPr>
          <w:p w14:paraId="6A3F988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95-230-ОП-МР-045</w:t>
            </w:r>
          </w:p>
        </w:tc>
      </w:tr>
      <w:tr w:rsidR="00B8686D" w:rsidRPr="00B20E70" w14:paraId="1EC0CDFC"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285F541C"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44</w:t>
            </w:r>
          </w:p>
        </w:tc>
        <w:tc>
          <w:tcPr>
            <w:tcW w:w="4546" w:type="dxa"/>
            <w:tcBorders>
              <w:top w:val="nil"/>
              <w:left w:val="nil"/>
              <w:bottom w:val="single" w:sz="4" w:space="0" w:color="auto"/>
              <w:right w:val="single" w:sz="4" w:space="0" w:color="auto"/>
            </w:tcBorders>
            <w:shd w:val="clear" w:color="auto" w:fill="auto"/>
            <w:vAlign w:val="center"/>
          </w:tcPr>
          <w:p w14:paraId="6C2A764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 xml:space="preserve">Подъезд к хутору </w:t>
            </w:r>
            <w:proofErr w:type="spellStart"/>
            <w:r>
              <w:rPr>
                <w:rFonts w:eastAsia="Times New Roman" w:cs="Times New Roman"/>
                <w:color w:val="000000"/>
                <w:sz w:val="20"/>
                <w:szCs w:val="20"/>
                <w:lang w:eastAsia="ru-RU"/>
              </w:rPr>
              <w:t>Ташебинский</w:t>
            </w:r>
            <w:proofErr w:type="spellEnd"/>
          </w:p>
        </w:tc>
        <w:tc>
          <w:tcPr>
            <w:tcW w:w="1549" w:type="dxa"/>
            <w:tcBorders>
              <w:top w:val="nil"/>
              <w:left w:val="nil"/>
              <w:bottom w:val="single" w:sz="4" w:space="0" w:color="auto"/>
              <w:right w:val="single" w:sz="4" w:space="0" w:color="auto"/>
            </w:tcBorders>
            <w:shd w:val="clear" w:color="auto" w:fill="auto"/>
            <w:vAlign w:val="center"/>
          </w:tcPr>
          <w:p w14:paraId="3409A11F"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2,3</w:t>
            </w:r>
          </w:p>
        </w:tc>
        <w:tc>
          <w:tcPr>
            <w:tcW w:w="2220" w:type="dxa"/>
            <w:tcBorders>
              <w:top w:val="nil"/>
              <w:left w:val="single" w:sz="4" w:space="0" w:color="auto"/>
              <w:bottom w:val="single" w:sz="4" w:space="0" w:color="auto"/>
              <w:right w:val="single" w:sz="4" w:space="0" w:color="auto"/>
            </w:tcBorders>
            <w:shd w:val="clear" w:color="auto" w:fill="auto"/>
          </w:tcPr>
          <w:p w14:paraId="7076F5C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95-230-ОП-МР-046</w:t>
            </w:r>
          </w:p>
        </w:tc>
      </w:tr>
      <w:tr w:rsidR="00B8686D" w:rsidRPr="00B20E70" w14:paraId="303B688D"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65AAF09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lastRenderedPageBreak/>
              <w:t>45</w:t>
            </w:r>
          </w:p>
        </w:tc>
        <w:tc>
          <w:tcPr>
            <w:tcW w:w="4546" w:type="dxa"/>
            <w:tcBorders>
              <w:top w:val="nil"/>
              <w:left w:val="nil"/>
              <w:bottom w:val="single" w:sz="4" w:space="0" w:color="auto"/>
              <w:right w:val="single" w:sz="4" w:space="0" w:color="auto"/>
            </w:tcBorders>
            <w:shd w:val="clear" w:color="auto" w:fill="auto"/>
            <w:vAlign w:val="center"/>
          </w:tcPr>
          <w:p w14:paraId="69DDE6D1"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Подъезд к хутору Ахмедов</w:t>
            </w:r>
          </w:p>
        </w:tc>
        <w:tc>
          <w:tcPr>
            <w:tcW w:w="1549" w:type="dxa"/>
            <w:tcBorders>
              <w:top w:val="nil"/>
              <w:left w:val="nil"/>
              <w:bottom w:val="single" w:sz="4" w:space="0" w:color="auto"/>
              <w:right w:val="single" w:sz="4" w:space="0" w:color="auto"/>
            </w:tcBorders>
            <w:shd w:val="clear" w:color="auto" w:fill="auto"/>
            <w:vAlign w:val="center"/>
          </w:tcPr>
          <w:p w14:paraId="00ECBEB7"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9,3</w:t>
            </w:r>
          </w:p>
        </w:tc>
        <w:tc>
          <w:tcPr>
            <w:tcW w:w="2220" w:type="dxa"/>
            <w:tcBorders>
              <w:top w:val="nil"/>
              <w:left w:val="single" w:sz="4" w:space="0" w:color="auto"/>
              <w:bottom w:val="single" w:sz="4" w:space="0" w:color="auto"/>
              <w:right w:val="single" w:sz="4" w:space="0" w:color="auto"/>
            </w:tcBorders>
            <w:shd w:val="clear" w:color="auto" w:fill="auto"/>
          </w:tcPr>
          <w:p w14:paraId="155D1D5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95-230-ОП-МР-047</w:t>
            </w:r>
          </w:p>
        </w:tc>
      </w:tr>
      <w:tr w:rsidR="00B8686D" w:rsidRPr="00B20E70" w14:paraId="39943D63"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7226B54F"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46</w:t>
            </w:r>
          </w:p>
        </w:tc>
        <w:tc>
          <w:tcPr>
            <w:tcW w:w="4546" w:type="dxa"/>
            <w:tcBorders>
              <w:top w:val="nil"/>
              <w:left w:val="nil"/>
              <w:bottom w:val="single" w:sz="4" w:space="0" w:color="auto"/>
              <w:right w:val="single" w:sz="4" w:space="0" w:color="auto"/>
            </w:tcBorders>
            <w:shd w:val="clear" w:color="auto" w:fill="auto"/>
            <w:vAlign w:val="center"/>
          </w:tcPr>
          <w:p w14:paraId="52069637"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 xml:space="preserve">ст. Оросительный – «Усть-Абакан – </w:t>
            </w:r>
            <w:proofErr w:type="spellStart"/>
            <w:r>
              <w:rPr>
                <w:rFonts w:eastAsia="Times New Roman" w:cs="Times New Roman"/>
                <w:color w:val="000000"/>
                <w:sz w:val="20"/>
                <w:szCs w:val="20"/>
                <w:lang w:eastAsia="ru-RU"/>
              </w:rPr>
              <w:t>Чарков</w:t>
            </w:r>
            <w:proofErr w:type="spellEnd"/>
            <w:r>
              <w:rPr>
                <w:rFonts w:eastAsia="Times New Roman" w:cs="Times New Roman"/>
                <w:color w:val="000000"/>
                <w:sz w:val="20"/>
                <w:szCs w:val="20"/>
                <w:lang w:eastAsia="ru-RU"/>
              </w:rPr>
              <w:t xml:space="preserve"> – </w:t>
            </w:r>
            <w:proofErr w:type="spellStart"/>
            <w:r>
              <w:rPr>
                <w:rFonts w:eastAsia="Times New Roman" w:cs="Times New Roman"/>
                <w:color w:val="000000"/>
                <w:sz w:val="20"/>
                <w:szCs w:val="20"/>
                <w:lang w:eastAsia="ru-RU"/>
              </w:rPr>
              <w:t>Ербинская</w:t>
            </w:r>
            <w:proofErr w:type="spellEnd"/>
            <w:r>
              <w:rPr>
                <w:rFonts w:eastAsia="Times New Roman" w:cs="Times New Roman"/>
                <w:color w:val="000000"/>
                <w:sz w:val="20"/>
                <w:szCs w:val="20"/>
                <w:lang w:eastAsia="ru-RU"/>
              </w:rPr>
              <w:t>»</w:t>
            </w:r>
          </w:p>
        </w:tc>
        <w:tc>
          <w:tcPr>
            <w:tcW w:w="1549" w:type="dxa"/>
            <w:tcBorders>
              <w:top w:val="nil"/>
              <w:left w:val="nil"/>
              <w:bottom w:val="single" w:sz="4" w:space="0" w:color="auto"/>
              <w:right w:val="single" w:sz="4" w:space="0" w:color="auto"/>
            </w:tcBorders>
            <w:shd w:val="clear" w:color="auto" w:fill="auto"/>
            <w:vAlign w:val="center"/>
          </w:tcPr>
          <w:p w14:paraId="61BD9D9C"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3,3</w:t>
            </w:r>
          </w:p>
        </w:tc>
        <w:tc>
          <w:tcPr>
            <w:tcW w:w="2220" w:type="dxa"/>
            <w:tcBorders>
              <w:top w:val="nil"/>
              <w:left w:val="single" w:sz="4" w:space="0" w:color="auto"/>
              <w:bottom w:val="single" w:sz="4" w:space="0" w:color="auto"/>
              <w:right w:val="single" w:sz="4" w:space="0" w:color="auto"/>
            </w:tcBorders>
            <w:shd w:val="clear" w:color="auto" w:fill="auto"/>
          </w:tcPr>
          <w:p w14:paraId="42545D83"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95-230-ОП-МР-048</w:t>
            </w:r>
          </w:p>
        </w:tc>
      </w:tr>
      <w:tr w:rsidR="00B8686D" w:rsidRPr="00B20E70" w14:paraId="691785A2"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0703CDCB"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47</w:t>
            </w:r>
          </w:p>
        </w:tc>
        <w:tc>
          <w:tcPr>
            <w:tcW w:w="4546" w:type="dxa"/>
            <w:tcBorders>
              <w:top w:val="nil"/>
              <w:left w:val="nil"/>
              <w:bottom w:val="single" w:sz="4" w:space="0" w:color="auto"/>
              <w:right w:val="single" w:sz="4" w:space="0" w:color="auto"/>
            </w:tcBorders>
            <w:shd w:val="clear" w:color="auto" w:fill="auto"/>
            <w:vAlign w:val="center"/>
          </w:tcPr>
          <w:p w14:paraId="37FA9B85"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Подъезд к руднику «Золотая звезда»</w:t>
            </w:r>
          </w:p>
        </w:tc>
        <w:tc>
          <w:tcPr>
            <w:tcW w:w="1549" w:type="dxa"/>
            <w:tcBorders>
              <w:top w:val="nil"/>
              <w:left w:val="nil"/>
              <w:bottom w:val="single" w:sz="4" w:space="0" w:color="auto"/>
              <w:right w:val="single" w:sz="4" w:space="0" w:color="auto"/>
            </w:tcBorders>
            <w:shd w:val="clear" w:color="auto" w:fill="auto"/>
            <w:vAlign w:val="center"/>
          </w:tcPr>
          <w:p w14:paraId="242D0EB1"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9,1</w:t>
            </w:r>
          </w:p>
        </w:tc>
        <w:tc>
          <w:tcPr>
            <w:tcW w:w="2220" w:type="dxa"/>
            <w:tcBorders>
              <w:top w:val="nil"/>
              <w:left w:val="single" w:sz="4" w:space="0" w:color="auto"/>
              <w:bottom w:val="single" w:sz="4" w:space="0" w:color="auto"/>
              <w:right w:val="single" w:sz="4" w:space="0" w:color="auto"/>
            </w:tcBorders>
            <w:shd w:val="clear" w:color="auto" w:fill="auto"/>
          </w:tcPr>
          <w:p w14:paraId="6F9959D0"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95-230-ОП-МР-049</w:t>
            </w:r>
          </w:p>
        </w:tc>
      </w:tr>
      <w:tr w:rsidR="00B8686D" w:rsidRPr="00B20E70" w14:paraId="15DD1761"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466E887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48</w:t>
            </w:r>
          </w:p>
        </w:tc>
        <w:tc>
          <w:tcPr>
            <w:tcW w:w="4546" w:type="dxa"/>
            <w:tcBorders>
              <w:top w:val="nil"/>
              <w:left w:val="nil"/>
              <w:bottom w:val="single" w:sz="4" w:space="0" w:color="auto"/>
              <w:right w:val="single" w:sz="4" w:space="0" w:color="auto"/>
            </w:tcBorders>
            <w:shd w:val="clear" w:color="auto" w:fill="auto"/>
            <w:vAlign w:val="center"/>
          </w:tcPr>
          <w:p w14:paraId="19763DA9"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 xml:space="preserve">Подъезд к хутору </w:t>
            </w:r>
            <w:proofErr w:type="spellStart"/>
            <w:r>
              <w:rPr>
                <w:rFonts w:eastAsia="Times New Roman" w:cs="Times New Roman"/>
                <w:color w:val="000000"/>
                <w:sz w:val="20"/>
                <w:szCs w:val="20"/>
                <w:lang w:eastAsia="ru-RU"/>
              </w:rPr>
              <w:t>Саратовкин</w:t>
            </w:r>
            <w:proofErr w:type="spellEnd"/>
          </w:p>
        </w:tc>
        <w:tc>
          <w:tcPr>
            <w:tcW w:w="1549" w:type="dxa"/>
            <w:tcBorders>
              <w:top w:val="nil"/>
              <w:left w:val="nil"/>
              <w:bottom w:val="single" w:sz="4" w:space="0" w:color="auto"/>
              <w:right w:val="single" w:sz="4" w:space="0" w:color="auto"/>
            </w:tcBorders>
            <w:shd w:val="clear" w:color="auto" w:fill="auto"/>
            <w:vAlign w:val="center"/>
          </w:tcPr>
          <w:p w14:paraId="68283C9B"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1,2</w:t>
            </w:r>
          </w:p>
        </w:tc>
        <w:tc>
          <w:tcPr>
            <w:tcW w:w="2220" w:type="dxa"/>
            <w:tcBorders>
              <w:top w:val="nil"/>
              <w:left w:val="single" w:sz="4" w:space="0" w:color="auto"/>
              <w:bottom w:val="single" w:sz="4" w:space="0" w:color="auto"/>
              <w:right w:val="single" w:sz="4" w:space="0" w:color="auto"/>
            </w:tcBorders>
            <w:shd w:val="clear" w:color="auto" w:fill="auto"/>
          </w:tcPr>
          <w:p w14:paraId="6AA9F9B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95-230-ОП-МР-050</w:t>
            </w:r>
          </w:p>
        </w:tc>
      </w:tr>
      <w:tr w:rsidR="00B8686D" w:rsidRPr="00B20E70" w14:paraId="4AEAC0A0" w14:textId="77777777" w:rsidTr="00691FA0">
        <w:trPr>
          <w:trHeight w:val="315"/>
          <w:jc w:val="center"/>
        </w:trPr>
        <w:tc>
          <w:tcPr>
            <w:tcW w:w="416" w:type="dxa"/>
            <w:tcBorders>
              <w:top w:val="nil"/>
              <w:left w:val="single" w:sz="4" w:space="0" w:color="auto"/>
              <w:bottom w:val="single" w:sz="4" w:space="0" w:color="auto"/>
              <w:right w:val="single" w:sz="4" w:space="0" w:color="auto"/>
            </w:tcBorders>
            <w:shd w:val="clear" w:color="auto" w:fill="auto"/>
            <w:vAlign w:val="center"/>
          </w:tcPr>
          <w:p w14:paraId="5DD6A56D" w14:textId="77777777" w:rsidR="00B8686D"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49</w:t>
            </w:r>
          </w:p>
        </w:tc>
        <w:tc>
          <w:tcPr>
            <w:tcW w:w="4546" w:type="dxa"/>
            <w:tcBorders>
              <w:top w:val="nil"/>
              <w:left w:val="nil"/>
              <w:bottom w:val="single" w:sz="4" w:space="0" w:color="auto"/>
              <w:right w:val="single" w:sz="4" w:space="0" w:color="auto"/>
            </w:tcBorders>
            <w:shd w:val="clear" w:color="auto" w:fill="auto"/>
            <w:vAlign w:val="center"/>
          </w:tcPr>
          <w:p w14:paraId="0E95217D"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 xml:space="preserve">Подъезд к </w:t>
            </w:r>
            <w:proofErr w:type="spellStart"/>
            <w:r>
              <w:rPr>
                <w:rFonts w:eastAsia="Times New Roman" w:cs="Times New Roman"/>
                <w:color w:val="000000"/>
                <w:sz w:val="20"/>
                <w:szCs w:val="20"/>
                <w:lang w:eastAsia="ru-RU"/>
              </w:rPr>
              <w:t>аалу</w:t>
            </w:r>
            <w:proofErr w:type="spellEnd"/>
            <w:r>
              <w:rPr>
                <w:rFonts w:eastAsia="Times New Roman" w:cs="Times New Roman"/>
                <w:color w:val="000000"/>
                <w:sz w:val="20"/>
                <w:szCs w:val="20"/>
                <w:lang w:eastAsia="ru-RU"/>
              </w:rPr>
              <w:t xml:space="preserve"> Трояков</w:t>
            </w:r>
          </w:p>
        </w:tc>
        <w:tc>
          <w:tcPr>
            <w:tcW w:w="1549" w:type="dxa"/>
            <w:tcBorders>
              <w:top w:val="nil"/>
              <w:left w:val="nil"/>
              <w:bottom w:val="single" w:sz="4" w:space="0" w:color="auto"/>
              <w:right w:val="single" w:sz="4" w:space="0" w:color="auto"/>
            </w:tcBorders>
            <w:shd w:val="clear" w:color="auto" w:fill="auto"/>
            <w:vAlign w:val="center"/>
          </w:tcPr>
          <w:p w14:paraId="0A32788D"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2,4</w:t>
            </w:r>
          </w:p>
        </w:tc>
        <w:tc>
          <w:tcPr>
            <w:tcW w:w="2220" w:type="dxa"/>
            <w:tcBorders>
              <w:top w:val="nil"/>
              <w:left w:val="single" w:sz="4" w:space="0" w:color="auto"/>
              <w:bottom w:val="single" w:sz="4" w:space="0" w:color="auto"/>
              <w:right w:val="single" w:sz="4" w:space="0" w:color="auto"/>
            </w:tcBorders>
            <w:shd w:val="clear" w:color="auto" w:fill="auto"/>
          </w:tcPr>
          <w:p w14:paraId="4D477F48"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Pr>
                <w:rFonts w:eastAsia="Times New Roman" w:cs="Times New Roman"/>
                <w:color w:val="000000"/>
                <w:sz w:val="20"/>
                <w:szCs w:val="20"/>
                <w:lang w:eastAsia="ru-RU"/>
              </w:rPr>
              <w:t>95-230-ОП-МР-051</w:t>
            </w:r>
          </w:p>
        </w:tc>
      </w:tr>
      <w:tr w:rsidR="00B8686D" w:rsidRPr="00B20E70" w14:paraId="19373C09" w14:textId="77777777" w:rsidTr="00691FA0">
        <w:trPr>
          <w:trHeight w:val="345"/>
          <w:jc w:val="center"/>
        </w:trPr>
        <w:tc>
          <w:tcPr>
            <w:tcW w:w="416"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2AECA14E"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 </w:t>
            </w:r>
          </w:p>
        </w:tc>
        <w:tc>
          <w:tcPr>
            <w:tcW w:w="4546" w:type="dxa"/>
            <w:tcBorders>
              <w:top w:val="single" w:sz="8" w:space="0" w:color="auto"/>
              <w:left w:val="nil"/>
              <w:bottom w:val="single" w:sz="8" w:space="0" w:color="auto"/>
              <w:right w:val="single" w:sz="4" w:space="0" w:color="auto"/>
            </w:tcBorders>
            <w:shd w:val="clear" w:color="auto" w:fill="auto"/>
            <w:vAlign w:val="center"/>
            <w:hideMark/>
          </w:tcPr>
          <w:p w14:paraId="52F4E562" w14:textId="77777777" w:rsidR="00B8686D" w:rsidRPr="00B20E70" w:rsidRDefault="00B8686D" w:rsidP="00691FA0">
            <w:pPr>
              <w:spacing w:after="0" w:line="240" w:lineRule="auto"/>
              <w:ind w:firstLine="0"/>
              <w:contextualSpacing w:val="0"/>
              <w:jc w:val="left"/>
              <w:rPr>
                <w:rFonts w:eastAsia="Times New Roman" w:cs="Times New Roman"/>
                <w:color w:val="000000"/>
                <w:sz w:val="20"/>
                <w:szCs w:val="20"/>
                <w:lang w:eastAsia="ru-RU"/>
              </w:rPr>
            </w:pPr>
            <w:r w:rsidRPr="00B20E70">
              <w:rPr>
                <w:rFonts w:eastAsia="Times New Roman" w:cs="Times New Roman"/>
                <w:color w:val="000000"/>
                <w:sz w:val="20"/>
                <w:szCs w:val="20"/>
                <w:lang w:eastAsia="ru-RU"/>
              </w:rPr>
              <w:t>всего</w:t>
            </w:r>
          </w:p>
        </w:tc>
        <w:tc>
          <w:tcPr>
            <w:tcW w:w="1549" w:type="dxa"/>
            <w:tcBorders>
              <w:top w:val="single" w:sz="8" w:space="0" w:color="auto"/>
              <w:left w:val="nil"/>
              <w:bottom w:val="single" w:sz="8" w:space="0" w:color="auto"/>
              <w:right w:val="single" w:sz="4" w:space="0" w:color="auto"/>
            </w:tcBorders>
            <w:shd w:val="clear" w:color="auto" w:fill="auto"/>
            <w:vAlign w:val="center"/>
            <w:hideMark/>
          </w:tcPr>
          <w:p w14:paraId="1810B559" w14:textId="77777777" w:rsidR="00B8686D" w:rsidRPr="00B20E70" w:rsidRDefault="00B8686D" w:rsidP="00691FA0">
            <w:pPr>
              <w:spacing w:after="0" w:line="240" w:lineRule="auto"/>
              <w:ind w:firstLine="0"/>
              <w:contextualSpacing w:val="0"/>
              <w:jc w:val="center"/>
              <w:rPr>
                <w:rFonts w:eastAsia="Times New Roman" w:cs="Times New Roman"/>
                <w:color w:val="000000"/>
                <w:sz w:val="20"/>
                <w:szCs w:val="20"/>
                <w:lang w:eastAsia="ru-RU"/>
              </w:rPr>
            </w:pPr>
            <w:r>
              <w:rPr>
                <w:rFonts w:eastAsia="Times New Roman" w:cs="Times New Roman"/>
                <w:color w:val="000000"/>
                <w:sz w:val="20"/>
                <w:szCs w:val="20"/>
                <w:lang w:eastAsia="ru-RU"/>
              </w:rPr>
              <w:t>504</w:t>
            </w:r>
          </w:p>
        </w:tc>
        <w:tc>
          <w:tcPr>
            <w:tcW w:w="2220" w:type="dxa"/>
            <w:tcBorders>
              <w:top w:val="single" w:sz="8" w:space="0" w:color="auto"/>
              <w:left w:val="nil"/>
              <w:bottom w:val="single" w:sz="8" w:space="0" w:color="auto"/>
              <w:right w:val="single" w:sz="4" w:space="0" w:color="auto"/>
            </w:tcBorders>
            <w:shd w:val="clear" w:color="auto" w:fill="auto"/>
            <w:noWrap/>
            <w:vAlign w:val="bottom"/>
            <w:hideMark/>
          </w:tcPr>
          <w:p w14:paraId="5409DB84" w14:textId="77777777" w:rsidR="00B8686D" w:rsidRPr="00B20E70" w:rsidRDefault="00B8686D" w:rsidP="00691FA0">
            <w:pPr>
              <w:spacing w:after="0" w:line="240" w:lineRule="auto"/>
              <w:ind w:firstLine="0"/>
              <w:contextualSpacing w:val="0"/>
              <w:jc w:val="left"/>
              <w:rPr>
                <w:rFonts w:ascii="Calibri" w:eastAsia="Times New Roman" w:hAnsi="Calibri" w:cs="Calibri"/>
                <w:color w:val="000000"/>
                <w:sz w:val="22"/>
                <w:lang w:eastAsia="ru-RU"/>
              </w:rPr>
            </w:pPr>
            <w:r w:rsidRPr="00B20E70">
              <w:rPr>
                <w:rFonts w:ascii="Calibri" w:eastAsia="Times New Roman" w:hAnsi="Calibri" w:cs="Calibri"/>
                <w:color w:val="000000"/>
                <w:sz w:val="22"/>
                <w:lang w:eastAsia="ru-RU"/>
              </w:rPr>
              <w:t> </w:t>
            </w:r>
          </w:p>
        </w:tc>
      </w:tr>
    </w:tbl>
    <w:p w14:paraId="7FAACBE0" w14:textId="2E4D182C" w:rsidR="00B20E70" w:rsidRDefault="00B20E70" w:rsidP="0087241F"/>
    <w:p w14:paraId="5EA52208" w14:textId="68BA9643" w:rsidR="00A469D0" w:rsidRDefault="00A469D0" w:rsidP="0087241F">
      <w:r>
        <w:t>В при</w:t>
      </w:r>
      <w:r w:rsidR="00AA3A7F">
        <w:t xml:space="preserve">ложении 1 представлена </w:t>
      </w:r>
      <w:proofErr w:type="gramStart"/>
      <w:r w:rsidR="00AA3A7F">
        <w:t>характеристика</w:t>
      </w:r>
      <w:proofErr w:type="gramEnd"/>
      <w:r w:rsidR="00AA3A7F">
        <w:t xml:space="preserve"> а/д на территории рассматриваемых в КСОДД сельских поселений.</w:t>
      </w:r>
    </w:p>
    <w:p w14:paraId="381DF502" w14:textId="77777777" w:rsidR="00584698" w:rsidRPr="003A5C1E" w:rsidRDefault="00584698" w:rsidP="00F20F09">
      <w:pPr>
        <w:pStyle w:val="20"/>
        <w:ind w:left="0" w:firstLine="709"/>
      </w:pPr>
      <w:bookmarkStart w:id="34" w:name="_Toc116456027"/>
      <w:r w:rsidRPr="003A5C1E">
        <w:t>Описание существующей организации движения транспортных средств и пешеходов на территории, в отношении которой осуществляется разработка</w:t>
      </w:r>
      <w:r w:rsidR="0009201E" w:rsidRPr="003A5C1E">
        <w:t xml:space="preserve"> КСОДД, включая описание организации движения маршрутных транспортных средств, размещения мест для стоянки и остановки транспортных средств, объектов дорожного сервиса</w:t>
      </w:r>
      <w:bookmarkEnd w:id="34"/>
    </w:p>
    <w:p w14:paraId="6F2F7CBF" w14:textId="188CEFD4" w:rsidR="00760BA3" w:rsidRDefault="000C6A9A" w:rsidP="00FF71E6">
      <w:pPr>
        <w:spacing w:after="0"/>
      </w:pPr>
      <w:r w:rsidRPr="003A5C1E">
        <w:t>Автомобильный</w:t>
      </w:r>
      <w:r w:rsidR="00DE0DB5">
        <w:t xml:space="preserve"> транспорт</w:t>
      </w:r>
      <w:r w:rsidRPr="003A5C1E">
        <w:t xml:space="preserve"> является перспективным и социально значимым для </w:t>
      </w:r>
      <w:r w:rsidR="00B8686D">
        <w:t xml:space="preserve">рассматриваемых территорий </w:t>
      </w:r>
      <w:r w:rsidRPr="003A5C1E">
        <w:t>муниципального района.</w:t>
      </w:r>
      <w:r w:rsidR="00FF71E6">
        <w:t xml:space="preserve"> </w:t>
      </w:r>
      <w:r w:rsidR="00D7070F" w:rsidRPr="003A5C1E">
        <w:t xml:space="preserve">Виды общественного транспорта, используемые населением, организациями и предприятиями </w:t>
      </w:r>
      <w:r w:rsidR="00FF71E6">
        <w:t>Усть-Абаканского</w:t>
      </w:r>
      <w:r w:rsidR="00A40200">
        <w:t xml:space="preserve"> </w:t>
      </w:r>
      <w:r w:rsidR="00433382" w:rsidRPr="003A5C1E">
        <w:t>муниципального района</w:t>
      </w:r>
      <w:r w:rsidR="00B04B94">
        <w:t xml:space="preserve"> </w:t>
      </w:r>
      <w:r w:rsidR="00D7070F" w:rsidRPr="003A5C1E">
        <w:t>представлены в таблице 1.</w:t>
      </w:r>
      <w:r w:rsidR="00CC1A45">
        <w:t>2</w:t>
      </w:r>
      <w:r w:rsidR="00D7070F" w:rsidRPr="003A5C1E">
        <w:t>.</w:t>
      </w:r>
    </w:p>
    <w:p w14:paraId="0BD1AA3E" w14:textId="37EA15AE" w:rsidR="00D7070F" w:rsidRPr="003A5C1E" w:rsidRDefault="00D7070F" w:rsidP="00D7070F">
      <w:pPr>
        <w:jc w:val="right"/>
      </w:pPr>
      <w:r w:rsidRPr="003A5C1E">
        <w:t>Таблица 1.</w:t>
      </w:r>
      <w:r w:rsidR="00CC1A45">
        <w:t>2</w:t>
      </w:r>
    </w:p>
    <w:p w14:paraId="057CD3EF" w14:textId="77777777" w:rsidR="00D7070F" w:rsidRPr="003A5C1E" w:rsidRDefault="00D7070F" w:rsidP="00D7070F">
      <w:pPr>
        <w:jc w:val="center"/>
        <w:rPr>
          <w:u w:val="single"/>
        </w:rPr>
      </w:pPr>
      <w:r w:rsidRPr="003A5C1E">
        <w:rPr>
          <w:u w:val="single"/>
        </w:rPr>
        <w:t>Виды транспорта</w:t>
      </w:r>
    </w:p>
    <w:tbl>
      <w:tblPr>
        <w:tblStyle w:val="af2"/>
        <w:tblW w:w="0" w:type="auto"/>
        <w:tblLook w:val="04A0" w:firstRow="1" w:lastRow="0" w:firstColumn="1" w:lastColumn="0" w:noHBand="0" w:noVBand="1"/>
      </w:tblPr>
      <w:tblGrid>
        <w:gridCol w:w="3227"/>
        <w:gridCol w:w="6237"/>
      </w:tblGrid>
      <w:tr w:rsidR="00D7070F" w:rsidRPr="008F39EE" w14:paraId="14E8518A" w14:textId="77777777" w:rsidTr="00EB4E74">
        <w:trPr>
          <w:tblHeader/>
        </w:trPr>
        <w:tc>
          <w:tcPr>
            <w:tcW w:w="3227" w:type="dxa"/>
            <w:vAlign w:val="center"/>
          </w:tcPr>
          <w:p w14:paraId="20DB2F46" w14:textId="77777777" w:rsidR="00D7070F" w:rsidRPr="003A5C1E" w:rsidRDefault="00D7070F" w:rsidP="003A5C1E">
            <w:pPr>
              <w:pStyle w:val="aff4"/>
              <w:rPr>
                <w:b/>
              </w:rPr>
            </w:pPr>
            <w:r w:rsidRPr="003A5C1E">
              <w:rPr>
                <w:b/>
              </w:rPr>
              <w:t>Вид транспорта</w:t>
            </w:r>
          </w:p>
        </w:tc>
        <w:tc>
          <w:tcPr>
            <w:tcW w:w="6237" w:type="dxa"/>
            <w:vAlign w:val="center"/>
          </w:tcPr>
          <w:p w14:paraId="13B153CB" w14:textId="77777777" w:rsidR="00D7070F" w:rsidRPr="003A5C1E" w:rsidRDefault="003A5C1E" w:rsidP="003A5C1E">
            <w:pPr>
              <w:pStyle w:val="aff4"/>
              <w:rPr>
                <w:b/>
              </w:rPr>
            </w:pPr>
            <w:r w:rsidRPr="003A5C1E">
              <w:rPr>
                <w:b/>
              </w:rPr>
              <w:t>Интенсивность использования</w:t>
            </w:r>
          </w:p>
        </w:tc>
      </w:tr>
      <w:tr w:rsidR="00D7070F" w:rsidRPr="008F39EE" w14:paraId="34917155" w14:textId="77777777" w:rsidTr="00562AEB">
        <w:tc>
          <w:tcPr>
            <w:tcW w:w="3227" w:type="dxa"/>
            <w:vAlign w:val="center"/>
          </w:tcPr>
          <w:p w14:paraId="2F8CD6DA" w14:textId="77777777" w:rsidR="00D7070F" w:rsidRPr="003A5C1E" w:rsidRDefault="00D7070F" w:rsidP="003A5C1E">
            <w:pPr>
              <w:pStyle w:val="aff4"/>
            </w:pPr>
            <w:r w:rsidRPr="003A5C1E">
              <w:t>Железнодорожный транспорт</w:t>
            </w:r>
          </w:p>
        </w:tc>
        <w:tc>
          <w:tcPr>
            <w:tcW w:w="6237" w:type="dxa"/>
            <w:vAlign w:val="center"/>
          </w:tcPr>
          <w:p w14:paraId="491B3A1E" w14:textId="33B384F1" w:rsidR="00D7070F" w:rsidRPr="003A5C1E" w:rsidRDefault="00F54762" w:rsidP="003A5C1E">
            <w:pPr>
              <w:pStyle w:val="aff4"/>
            </w:pPr>
            <w:r w:rsidRPr="00F54762">
              <w:rPr>
                <w:snapToGrid w:val="0"/>
              </w:rPr>
              <w:t>Через территорию района проходят две железнодорожные линии: «Абакан-Копьево-Ачинск» и «Новокузнецк-Бискамжа-Абакан» Красноярской железной дороги ОАО «РЖД», через которую осуществляется движение как грузовых, так                        и пассажирских составов. На территории района располагаются 8 железнодорожных станций</w:t>
            </w:r>
          </w:p>
        </w:tc>
      </w:tr>
      <w:tr w:rsidR="00D7070F" w:rsidRPr="008F39EE" w14:paraId="706A8B22" w14:textId="77777777" w:rsidTr="00562AEB">
        <w:tc>
          <w:tcPr>
            <w:tcW w:w="3227" w:type="dxa"/>
            <w:vAlign w:val="center"/>
          </w:tcPr>
          <w:p w14:paraId="4AB59AF3" w14:textId="77777777" w:rsidR="00D7070F" w:rsidRPr="003A5C1E" w:rsidRDefault="00D7070F" w:rsidP="003A5C1E">
            <w:pPr>
              <w:pStyle w:val="aff4"/>
            </w:pPr>
            <w:r w:rsidRPr="003A5C1E">
              <w:t>Водный транспорт</w:t>
            </w:r>
          </w:p>
        </w:tc>
        <w:tc>
          <w:tcPr>
            <w:tcW w:w="6237" w:type="dxa"/>
            <w:vAlign w:val="center"/>
          </w:tcPr>
          <w:p w14:paraId="34064AA6" w14:textId="7A594B93" w:rsidR="00D7070F" w:rsidRPr="003A5C1E" w:rsidRDefault="00B8686D" w:rsidP="003A5C1E">
            <w:pPr>
              <w:pStyle w:val="aff4"/>
            </w:pPr>
            <w:r>
              <w:t xml:space="preserve">На рассматриваемых территориях не используется </w:t>
            </w:r>
          </w:p>
        </w:tc>
      </w:tr>
      <w:tr w:rsidR="00D7070F" w:rsidRPr="008F39EE" w14:paraId="5415F22A" w14:textId="77777777" w:rsidTr="00562AEB">
        <w:tc>
          <w:tcPr>
            <w:tcW w:w="3227" w:type="dxa"/>
            <w:vAlign w:val="center"/>
          </w:tcPr>
          <w:p w14:paraId="42688678" w14:textId="77777777" w:rsidR="00D7070F" w:rsidRPr="003A5C1E" w:rsidRDefault="00D7070F" w:rsidP="003A5C1E">
            <w:pPr>
              <w:pStyle w:val="aff4"/>
            </w:pPr>
            <w:r w:rsidRPr="003A5C1E">
              <w:t>Воздушный транспорт</w:t>
            </w:r>
          </w:p>
        </w:tc>
        <w:tc>
          <w:tcPr>
            <w:tcW w:w="6237" w:type="dxa"/>
            <w:vAlign w:val="center"/>
          </w:tcPr>
          <w:p w14:paraId="3EFB91D2" w14:textId="413B5C2A" w:rsidR="00D7070F" w:rsidRPr="003A5C1E" w:rsidRDefault="00F54762" w:rsidP="003A5C1E">
            <w:pPr>
              <w:pStyle w:val="aff4"/>
            </w:pPr>
            <w:proofErr w:type="gramStart"/>
            <w:r w:rsidRPr="00F54762">
              <w:t>В</w:t>
            </w:r>
            <w:proofErr w:type="gramEnd"/>
            <w:r w:rsidRPr="00F54762">
              <w:t xml:space="preserve"> с. </w:t>
            </w:r>
            <w:proofErr w:type="spellStart"/>
            <w:r w:rsidRPr="00F54762">
              <w:t>Усть-Бюр</w:t>
            </w:r>
            <w:proofErr w:type="spellEnd"/>
            <w:r w:rsidRPr="00F54762">
              <w:t xml:space="preserve"> имеется </w:t>
            </w:r>
            <w:proofErr w:type="gramStart"/>
            <w:r w:rsidRPr="00F54762">
              <w:t>посадочная</w:t>
            </w:r>
            <w:proofErr w:type="gramEnd"/>
            <w:r w:rsidRPr="00F54762">
              <w:t xml:space="preserve"> площадка малой авиации</w:t>
            </w:r>
          </w:p>
        </w:tc>
      </w:tr>
      <w:tr w:rsidR="00D7070F" w:rsidRPr="008F39EE" w14:paraId="438DCC2B" w14:textId="77777777" w:rsidTr="00562AEB">
        <w:tc>
          <w:tcPr>
            <w:tcW w:w="3227" w:type="dxa"/>
            <w:vAlign w:val="center"/>
          </w:tcPr>
          <w:p w14:paraId="68F81D08" w14:textId="77777777" w:rsidR="00D7070F" w:rsidRPr="003A5C1E" w:rsidRDefault="00D7070F" w:rsidP="003A5C1E">
            <w:pPr>
              <w:pStyle w:val="aff4"/>
            </w:pPr>
            <w:r w:rsidRPr="003A5C1E">
              <w:t>Автомобильный транспорт</w:t>
            </w:r>
          </w:p>
        </w:tc>
        <w:tc>
          <w:tcPr>
            <w:tcW w:w="6237" w:type="dxa"/>
            <w:vAlign w:val="center"/>
          </w:tcPr>
          <w:p w14:paraId="117EABB4" w14:textId="77777777" w:rsidR="00D7070F" w:rsidRPr="003A5C1E" w:rsidRDefault="00D7070F" w:rsidP="003A5C1E">
            <w:pPr>
              <w:pStyle w:val="aff4"/>
            </w:pPr>
            <w:r w:rsidRPr="003A5C1E">
              <w:t xml:space="preserve">Основное средство перемещения грузов и перевозок граждан (личный </w:t>
            </w:r>
            <w:r w:rsidR="00CC0866" w:rsidRPr="003A5C1E">
              <w:t xml:space="preserve">и общественный </w:t>
            </w:r>
            <w:r w:rsidRPr="003A5C1E">
              <w:t>транспорт)</w:t>
            </w:r>
          </w:p>
        </w:tc>
      </w:tr>
    </w:tbl>
    <w:p w14:paraId="31DE54CE" w14:textId="77777777" w:rsidR="00B869A7" w:rsidRDefault="00B869A7" w:rsidP="00D7070F"/>
    <w:p w14:paraId="39682BBE" w14:textId="15AA2CEB" w:rsidR="00D7070F" w:rsidRDefault="00D7070F" w:rsidP="00D7070F">
      <w:r w:rsidRPr="003A5C1E">
        <w:t>В пределах поселени</w:t>
      </w:r>
      <w:r w:rsidR="005E08AD" w:rsidRPr="003A5C1E">
        <w:t>й</w:t>
      </w:r>
      <w:r w:rsidRPr="003A5C1E">
        <w:t xml:space="preserve"> для перемещения население активно использует индивидуальный автомобильный и ве</w:t>
      </w:r>
      <w:r w:rsidR="0063024B" w:rsidRPr="003A5C1E">
        <w:t>лосипедный транспорт, а такж</w:t>
      </w:r>
      <w:r w:rsidRPr="003A5C1E">
        <w:t xml:space="preserve">е пользуется пешими маршрутами, проходящими по обустроенным и не обустроенным </w:t>
      </w:r>
      <w:r w:rsidR="00BE1062">
        <w:t>тротуарам и пешеходным переходам</w:t>
      </w:r>
      <w:r w:rsidRPr="003A5C1E">
        <w:t>.</w:t>
      </w:r>
    </w:p>
    <w:p w14:paraId="2E80618C" w14:textId="20CF2FDD" w:rsidR="00B311C2" w:rsidRPr="00404479" w:rsidRDefault="00B311C2" w:rsidP="00B311C2">
      <w:r w:rsidRPr="00404479">
        <w:t>В таблице 1.</w:t>
      </w:r>
      <w:r w:rsidR="00CC1A45">
        <w:t>3</w:t>
      </w:r>
      <w:r w:rsidRPr="00404479">
        <w:t xml:space="preserve"> представлена численность парка автомобилей</w:t>
      </w:r>
      <w:r w:rsidR="00A40200" w:rsidRPr="00404479">
        <w:t xml:space="preserve"> </w:t>
      </w:r>
      <w:r w:rsidR="00FC4657">
        <w:t xml:space="preserve">для рассматриваемых территорий </w:t>
      </w:r>
      <w:r w:rsidR="00F54762">
        <w:t xml:space="preserve">Усть-Абаканского </w:t>
      </w:r>
      <w:r w:rsidR="008E0C07" w:rsidRPr="00404479">
        <w:t>района</w:t>
      </w:r>
      <w:r w:rsidR="00100A34" w:rsidRPr="00404479">
        <w:t>.</w:t>
      </w:r>
      <w:r w:rsidR="00010129" w:rsidRPr="00404479">
        <w:t xml:space="preserve"> </w:t>
      </w:r>
    </w:p>
    <w:p w14:paraId="19D5C53B" w14:textId="15EB2833" w:rsidR="00D7070F" w:rsidRPr="00404479" w:rsidRDefault="00D7070F" w:rsidP="00D7070F">
      <w:pPr>
        <w:jc w:val="right"/>
      </w:pPr>
      <w:r w:rsidRPr="00404479">
        <w:t>Таблица 1.</w:t>
      </w:r>
      <w:r w:rsidR="00CC1A45">
        <w:t>3</w:t>
      </w:r>
    </w:p>
    <w:p w14:paraId="38FC316A" w14:textId="0D8AF881" w:rsidR="00D7070F" w:rsidRPr="00404479" w:rsidRDefault="00D7070F" w:rsidP="00D7070F">
      <w:pPr>
        <w:jc w:val="center"/>
        <w:rPr>
          <w:u w:val="single"/>
        </w:rPr>
      </w:pPr>
      <w:r w:rsidRPr="00404479">
        <w:rPr>
          <w:u w:val="single"/>
        </w:rPr>
        <w:t>Численность парка автомобилей</w:t>
      </w:r>
      <w:r w:rsidR="00B311C2" w:rsidRPr="00404479">
        <w:rPr>
          <w:u w:val="single"/>
        </w:rPr>
        <w:t xml:space="preserve"> </w:t>
      </w:r>
      <w:r w:rsidR="00F54762">
        <w:rPr>
          <w:u w:val="single"/>
        </w:rPr>
        <w:t>Усть-Абаканского</w:t>
      </w:r>
      <w:r w:rsidR="00A40200" w:rsidRPr="00404479">
        <w:rPr>
          <w:u w:val="single"/>
        </w:rPr>
        <w:t xml:space="preserve"> </w:t>
      </w:r>
      <w:r w:rsidR="00B311C2" w:rsidRPr="00404479">
        <w:rPr>
          <w:u w:val="single"/>
        </w:rPr>
        <w:t xml:space="preserve">района </w:t>
      </w:r>
    </w:p>
    <w:tbl>
      <w:tblPr>
        <w:tblW w:w="6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2498"/>
      </w:tblGrid>
      <w:tr w:rsidR="008E0C07" w:rsidRPr="00404479" w14:paraId="2A9B9510" w14:textId="77777777" w:rsidTr="00404479">
        <w:trPr>
          <w:trHeight w:val="315"/>
          <w:jc w:val="center"/>
        </w:trPr>
        <w:tc>
          <w:tcPr>
            <w:tcW w:w="4106" w:type="dxa"/>
            <w:shd w:val="clear" w:color="auto" w:fill="auto"/>
            <w:noWrap/>
            <w:vAlign w:val="bottom"/>
          </w:tcPr>
          <w:p w14:paraId="1846EB8A" w14:textId="6EEAB9B3" w:rsidR="008E0C07" w:rsidRPr="00404479" w:rsidRDefault="00404479" w:rsidP="008E0C07">
            <w:pPr>
              <w:spacing w:after="0" w:line="240" w:lineRule="auto"/>
              <w:ind w:firstLine="0"/>
              <w:contextualSpacing w:val="0"/>
              <w:jc w:val="left"/>
              <w:rPr>
                <w:rFonts w:eastAsia="Times New Roman" w:cs="Times New Roman"/>
                <w:b/>
                <w:color w:val="000000"/>
                <w:szCs w:val="24"/>
                <w:u w:val="single"/>
                <w:lang w:eastAsia="ru-RU"/>
              </w:rPr>
            </w:pPr>
            <w:r w:rsidRPr="00404479">
              <w:rPr>
                <w:rFonts w:eastAsia="Times New Roman" w:cs="Times New Roman"/>
                <w:color w:val="000000"/>
                <w:szCs w:val="24"/>
                <w:lang w:eastAsia="ru-RU"/>
              </w:rPr>
              <w:t>Численность парка автомобилей, авт.</w:t>
            </w:r>
          </w:p>
        </w:tc>
        <w:tc>
          <w:tcPr>
            <w:tcW w:w="2498" w:type="dxa"/>
            <w:shd w:val="clear" w:color="auto" w:fill="auto"/>
            <w:noWrap/>
            <w:vAlign w:val="center"/>
          </w:tcPr>
          <w:p w14:paraId="73C6BF08" w14:textId="5586FA23" w:rsidR="008E0C07" w:rsidRPr="00404479" w:rsidRDefault="00FC4657" w:rsidP="008D6417">
            <w:pPr>
              <w:spacing w:after="0" w:line="240" w:lineRule="auto"/>
              <w:ind w:firstLine="0"/>
              <w:contextualSpacing w:val="0"/>
              <w:jc w:val="center"/>
              <w:rPr>
                <w:rFonts w:eastAsia="Times New Roman" w:cs="Times New Roman"/>
                <w:b/>
                <w:color w:val="000000"/>
                <w:szCs w:val="24"/>
                <w:u w:val="single"/>
                <w:lang w:eastAsia="ru-RU"/>
              </w:rPr>
            </w:pPr>
            <w:r>
              <w:rPr>
                <w:rFonts w:cs="Times New Roman"/>
                <w:b/>
                <w:color w:val="000000"/>
                <w:szCs w:val="24"/>
                <w:u w:val="single"/>
              </w:rPr>
              <w:t>2377</w:t>
            </w:r>
          </w:p>
        </w:tc>
      </w:tr>
      <w:tr w:rsidR="00404479" w:rsidRPr="00404479" w14:paraId="495A0C35" w14:textId="77777777" w:rsidTr="00404479">
        <w:trPr>
          <w:trHeight w:val="315"/>
          <w:jc w:val="center"/>
        </w:trPr>
        <w:tc>
          <w:tcPr>
            <w:tcW w:w="4106" w:type="dxa"/>
            <w:shd w:val="clear" w:color="auto" w:fill="auto"/>
            <w:noWrap/>
            <w:vAlign w:val="bottom"/>
          </w:tcPr>
          <w:p w14:paraId="148F6304" w14:textId="6EC357F7" w:rsidR="00404479" w:rsidRPr="00404479" w:rsidRDefault="00404479" w:rsidP="008E0C07">
            <w:pPr>
              <w:spacing w:after="0" w:line="240" w:lineRule="auto"/>
              <w:ind w:firstLine="0"/>
              <w:contextualSpacing w:val="0"/>
              <w:jc w:val="left"/>
              <w:rPr>
                <w:rFonts w:eastAsia="Times New Roman" w:cs="Times New Roman"/>
                <w:color w:val="000000"/>
                <w:szCs w:val="24"/>
                <w:lang w:eastAsia="ru-RU"/>
              </w:rPr>
            </w:pPr>
            <w:r w:rsidRPr="00404479">
              <w:rPr>
                <w:rFonts w:eastAsia="Times New Roman" w:cs="Times New Roman"/>
                <w:color w:val="000000"/>
                <w:szCs w:val="24"/>
                <w:lang w:eastAsia="ru-RU"/>
              </w:rPr>
              <w:t>Население, чел.</w:t>
            </w:r>
          </w:p>
        </w:tc>
        <w:tc>
          <w:tcPr>
            <w:tcW w:w="2498" w:type="dxa"/>
            <w:shd w:val="clear" w:color="auto" w:fill="auto"/>
            <w:noWrap/>
            <w:vAlign w:val="center"/>
          </w:tcPr>
          <w:p w14:paraId="5BD65A7B" w14:textId="4A443391" w:rsidR="00404479" w:rsidRPr="00404479" w:rsidRDefault="00FC4657" w:rsidP="008D6417">
            <w:pPr>
              <w:spacing w:after="0" w:line="240" w:lineRule="auto"/>
              <w:ind w:firstLine="0"/>
              <w:contextualSpacing w:val="0"/>
              <w:jc w:val="center"/>
              <w:rPr>
                <w:rFonts w:cs="Times New Roman"/>
                <w:b/>
                <w:color w:val="000000"/>
                <w:szCs w:val="24"/>
                <w:u w:val="single"/>
              </w:rPr>
            </w:pPr>
            <w:r>
              <w:rPr>
                <w:rFonts w:cs="Times New Roman"/>
                <w:b/>
                <w:color w:val="000000"/>
                <w:szCs w:val="24"/>
                <w:u w:val="single"/>
              </w:rPr>
              <w:t>6811</w:t>
            </w:r>
          </w:p>
        </w:tc>
      </w:tr>
      <w:tr w:rsidR="00404479" w:rsidRPr="008E0C07" w14:paraId="6D5A3CF9" w14:textId="77777777" w:rsidTr="00404479">
        <w:trPr>
          <w:trHeight w:val="315"/>
          <w:jc w:val="center"/>
        </w:trPr>
        <w:tc>
          <w:tcPr>
            <w:tcW w:w="4106" w:type="dxa"/>
            <w:shd w:val="clear" w:color="auto" w:fill="auto"/>
            <w:noWrap/>
            <w:vAlign w:val="bottom"/>
          </w:tcPr>
          <w:p w14:paraId="082BEFDC" w14:textId="0F245D07" w:rsidR="00404479" w:rsidRPr="00404479" w:rsidRDefault="00404479" w:rsidP="008E0C07">
            <w:pPr>
              <w:spacing w:after="0" w:line="240" w:lineRule="auto"/>
              <w:ind w:firstLine="0"/>
              <w:contextualSpacing w:val="0"/>
              <w:jc w:val="left"/>
              <w:rPr>
                <w:rFonts w:eastAsia="Times New Roman" w:cs="Times New Roman"/>
                <w:color w:val="000000"/>
                <w:szCs w:val="24"/>
                <w:lang w:eastAsia="ru-RU"/>
              </w:rPr>
            </w:pPr>
            <w:r w:rsidRPr="00404479">
              <w:rPr>
                <w:rFonts w:eastAsia="Times New Roman" w:cs="Times New Roman"/>
                <w:color w:val="000000"/>
                <w:szCs w:val="24"/>
                <w:lang w:eastAsia="ru-RU"/>
              </w:rPr>
              <w:t>Уровень автомобилизации, авт./1000 жителей</w:t>
            </w:r>
          </w:p>
        </w:tc>
        <w:tc>
          <w:tcPr>
            <w:tcW w:w="2498" w:type="dxa"/>
            <w:shd w:val="clear" w:color="auto" w:fill="auto"/>
            <w:noWrap/>
            <w:vAlign w:val="center"/>
          </w:tcPr>
          <w:p w14:paraId="189D8093" w14:textId="3BA766A0" w:rsidR="00404479" w:rsidRPr="00404479" w:rsidRDefault="00404479" w:rsidP="008D6417">
            <w:pPr>
              <w:spacing w:after="0" w:line="240" w:lineRule="auto"/>
              <w:ind w:firstLine="0"/>
              <w:contextualSpacing w:val="0"/>
              <w:jc w:val="center"/>
              <w:rPr>
                <w:rFonts w:cs="Times New Roman"/>
                <w:b/>
                <w:color w:val="000000"/>
                <w:szCs w:val="24"/>
                <w:u w:val="single"/>
              </w:rPr>
            </w:pPr>
            <w:r w:rsidRPr="00404479">
              <w:rPr>
                <w:rFonts w:cs="Times New Roman"/>
                <w:b/>
                <w:color w:val="000000"/>
                <w:szCs w:val="24"/>
                <w:u w:val="single"/>
              </w:rPr>
              <w:t>349</w:t>
            </w:r>
          </w:p>
        </w:tc>
      </w:tr>
    </w:tbl>
    <w:p w14:paraId="7345D4FB" w14:textId="3636F831" w:rsidR="00D7070F" w:rsidRPr="003A5C1E" w:rsidRDefault="00D7070F" w:rsidP="00D7070F">
      <w:r w:rsidRPr="003A5C1E">
        <w:lastRenderedPageBreak/>
        <w:t xml:space="preserve">На протяжении последних лет наблюдается тенденция к увеличению числа автомобилей. Основной прирост этого показателя осуществляется за счёт увеличения числа легковых автомобилей находящихся в собственности граждан. </w:t>
      </w:r>
    </w:p>
    <w:p w14:paraId="590899E4" w14:textId="77777777" w:rsidR="00614D9E" w:rsidRPr="00D74817" w:rsidRDefault="00614D9E" w:rsidP="002B01CE">
      <w:pPr>
        <w:tabs>
          <w:tab w:val="left" w:pos="8595"/>
        </w:tabs>
      </w:pPr>
      <w:r w:rsidRPr="00DA21F9">
        <w:t>Хранение грузовых автомобилей, осуществляющих перевозки потребительских и строительных</w:t>
      </w:r>
      <w:r w:rsidRPr="00D74817">
        <w:t xml:space="preserve">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20FBCCD3" w14:textId="78862D7D" w:rsidR="00BE1144" w:rsidRDefault="00E65A44" w:rsidP="00C56881">
      <w:pPr>
        <w:rPr>
          <w:szCs w:val="24"/>
        </w:rPr>
      </w:pPr>
      <w:r>
        <w:rPr>
          <w:szCs w:val="24"/>
        </w:rPr>
        <w:t>Х</w:t>
      </w:r>
      <w:r w:rsidRPr="00405FFF">
        <w:rPr>
          <w:szCs w:val="24"/>
        </w:rPr>
        <w:t xml:space="preserve">ранение </w:t>
      </w:r>
      <w:r>
        <w:rPr>
          <w:szCs w:val="24"/>
        </w:rPr>
        <w:t xml:space="preserve">легковых автомобилей </w:t>
      </w:r>
      <w:r w:rsidRPr="00405FFF">
        <w:rPr>
          <w:szCs w:val="24"/>
        </w:rPr>
        <w:t xml:space="preserve">осуществляется </w:t>
      </w:r>
      <w:r w:rsidR="00B311C2">
        <w:rPr>
          <w:szCs w:val="24"/>
        </w:rPr>
        <w:t xml:space="preserve">преимущественно </w:t>
      </w:r>
      <w:r w:rsidRPr="00405FFF">
        <w:rPr>
          <w:szCs w:val="24"/>
        </w:rPr>
        <w:t>на придомовых территориях. Парковочные места имеются у всех объектов социальной инфраструктуры и у административных зданий х</w:t>
      </w:r>
      <w:r>
        <w:rPr>
          <w:szCs w:val="24"/>
        </w:rPr>
        <w:t>озяйствующих организаций.</w:t>
      </w:r>
      <w:r w:rsidR="00D360F9">
        <w:rPr>
          <w:szCs w:val="24"/>
        </w:rPr>
        <w:t xml:space="preserve"> </w:t>
      </w:r>
    </w:p>
    <w:p w14:paraId="6A15A31F" w14:textId="77777777" w:rsidR="00EB2C44" w:rsidRDefault="004358DE" w:rsidP="004358DE">
      <w:pPr>
        <w:ind w:firstLine="709"/>
        <w:rPr>
          <w:rFonts w:cstheme="minorHAnsi"/>
        </w:rPr>
      </w:pPr>
      <w:r>
        <w:t xml:space="preserve">В целях исполнения полномочий района, определенных Федеральным законом от 06.10.2003 № 131-ФЗ «Об общих принципах организации местного самоуправления в Российской Федерации», </w:t>
      </w:r>
      <w:r w:rsidR="00FC4657">
        <w:t xml:space="preserve">для рассматриваемых территорий </w:t>
      </w:r>
      <w:r>
        <w:t xml:space="preserve">организованы </w:t>
      </w:r>
      <w:r w:rsidR="00EB2C44" w:rsidRPr="00936597">
        <w:rPr>
          <w:rFonts w:cstheme="minorHAnsi"/>
        </w:rPr>
        <w:t>регулярные автобусные муниципальные маршруты перевозок пассажиров и багажа</w:t>
      </w:r>
      <w:r w:rsidR="00EB2C44">
        <w:rPr>
          <w:rFonts w:cstheme="minorHAnsi"/>
        </w:rPr>
        <w:t>:</w:t>
      </w:r>
    </w:p>
    <w:p w14:paraId="1F92875A" w14:textId="5B1FD39F" w:rsidR="004358DE" w:rsidRDefault="00EB2C44" w:rsidP="00EB2C44">
      <w:pPr>
        <w:ind w:firstLine="284"/>
      </w:pPr>
      <w:r w:rsidRPr="00936597">
        <w:rPr>
          <w:rFonts w:cstheme="minorHAnsi"/>
        </w:rPr>
        <w:t>по нерегулируемым тарифам</w:t>
      </w:r>
      <w:r w:rsidR="004358DE">
        <w:t>:</w:t>
      </w:r>
    </w:p>
    <w:p w14:paraId="1552E7AD" w14:textId="77777777" w:rsidR="00EB2C44" w:rsidRPr="00EB2C44" w:rsidRDefault="00EB2C44" w:rsidP="00EB2C44">
      <w:pPr>
        <w:ind w:firstLine="709"/>
        <w:rPr>
          <w:rFonts w:cstheme="minorHAnsi"/>
        </w:rPr>
      </w:pPr>
      <w:r w:rsidRPr="00EB2C44">
        <w:rPr>
          <w:rFonts w:cstheme="minorHAnsi"/>
          <w:color w:val="000000"/>
        </w:rPr>
        <w:t xml:space="preserve">- </w:t>
      </w:r>
      <w:r w:rsidRPr="00EB2C44">
        <w:rPr>
          <w:rFonts w:cstheme="minorHAnsi"/>
          <w:bCs/>
          <w:color w:val="000000"/>
        </w:rPr>
        <w:t xml:space="preserve"> Усть-Абакан – </w:t>
      </w:r>
      <w:proofErr w:type="gramStart"/>
      <w:r w:rsidRPr="00EB2C44">
        <w:rPr>
          <w:rFonts w:cstheme="minorHAnsi"/>
          <w:bCs/>
          <w:color w:val="000000"/>
        </w:rPr>
        <w:t>Московское</w:t>
      </w:r>
      <w:proofErr w:type="gramEnd"/>
      <w:r w:rsidRPr="00EB2C44">
        <w:rPr>
          <w:rFonts w:cstheme="minorHAnsi"/>
          <w:bCs/>
          <w:color w:val="000000"/>
        </w:rPr>
        <w:t xml:space="preserve"> – В-</w:t>
      </w:r>
      <w:proofErr w:type="spellStart"/>
      <w:r w:rsidRPr="00EB2C44">
        <w:rPr>
          <w:rFonts w:cstheme="minorHAnsi"/>
          <w:bCs/>
          <w:color w:val="000000"/>
        </w:rPr>
        <w:t>Биджа</w:t>
      </w:r>
      <w:proofErr w:type="spellEnd"/>
      <w:r w:rsidRPr="00EB2C44">
        <w:rPr>
          <w:rFonts w:cstheme="minorHAnsi"/>
          <w:bCs/>
          <w:color w:val="000000"/>
        </w:rPr>
        <w:t>; маршрут №114</w:t>
      </w:r>
    </w:p>
    <w:p w14:paraId="288EA3D4" w14:textId="77777777" w:rsidR="00EB2C44" w:rsidRPr="00EB2C44" w:rsidRDefault="00EB2C44" w:rsidP="00EB2C44">
      <w:pPr>
        <w:ind w:firstLine="709"/>
        <w:rPr>
          <w:rFonts w:cstheme="minorHAnsi"/>
          <w:bCs/>
          <w:color w:val="000000"/>
        </w:rPr>
      </w:pPr>
      <w:r w:rsidRPr="00EB2C44">
        <w:rPr>
          <w:rFonts w:cstheme="minorHAnsi"/>
          <w:bCs/>
          <w:color w:val="000000"/>
        </w:rPr>
        <w:t xml:space="preserve">-  Усть-Абакан – Калинино – </w:t>
      </w:r>
      <w:proofErr w:type="spellStart"/>
      <w:r w:rsidRPr="00EB2C44">
        <w:rPr>
          <w:rFonts w:cstheme="minorHAnsi"/>
          <w:bCs/>
          <w:color w:val="000000"/>
        </w:rPr>
        <w:t>Ташеба</w:t>
      </w:r>
      <w:proofErr w:type="spellEnd"/>
      <w:r w:rsidRPr="00EB2C44">
        <w:rPr>
          <w:rFonts w:cstheme="minorHAnsi"/>
          <w:bCs/>
          <w:color w:val="000000"/>
        </w:rPr>
        <w:t xml:space="preserve"> – </w:t>
      </w:r>
      <w:proofErr w:type="spellStart"/>
      <w:r w:rsidRPr="00EB2C44">
        <w:rPr>
          <w:rFonts w:cstheme="minorHAnsi"/>
          <w:bCs/>
          <w:color w:val="000000"/>
        </w:rPr>
        <w:t>Сапогово</w:t>
      </w:r>
      <w:proofErr w:type="spellEnd"/>
      <w:r w:rsidRPr="00EB2C44">
        <w:rPr>
          <w:rFonts w:cstheme="minorHAnsi"/>
          <w:bCs/>
          <w:color w:val="000000"/>
        </w:rPr>
        <w:t>; маршрут № 115</w:t>
      </w:r>
    </w:p>
    <w:p w14:paraId="032FB68A" w14:textId="77777777" w:rsidR="00EB2C44" w:rsidRPr="00EB2C44" w:rsidRDefault="00EB2C44" w:rsidP="00EB2C44">
      <w:pPr>
        <w:shd w:val="clear" w:color="auto" w:fill="FFFFFF"/>
        <w:tabs>
          <w:tab w:val="left" w:pos="3686"/>
          <w:tab w:val="left" w:pos="9072"/>
        </w:tabs>
        <w:ind w:firstLine="709"/>
        <w:rPr>
          <w:rFonts w:cstheme="minorHAnsi"/>
        </w:rPr>
      </w:pPr>
      <w:r w:rsidRPr="00EB2C44">
        <w:rPr>
          <w:rFonts w:cstheme="minorHAnsi"/>
          <w:bCs/>
          <w:color w:val="000000"/>
        </w:rPr>
        <w:t xml:space="preserve">-  Усть-Абакан – </w:t>
      </w:r>
      <w:proofErr w:type="spellStart"/>
      <w:r w:rsidRPr="00EB2C44">
        <w:rPr>
          <w:rFonts w:cstheme="minorHAnsi"/>
          <w:bCs/>
          <w:color w:val="000000"/>
        </w:rPr>
        <w:t>Чарков</w:t>
      </w:r>
      <w:proofErr w:type="spellEnd"/>
      <w:r w:rsidRPr="00EB2C44">
        <w:rPr>
          <w:rFonts w:cstheme="minorHAnsi"/>
          <w:bCs/>
          <w:color w:val="000000"/>
        </w:rPr>
        <w:t xml:space="preserve"> – Ах-</w:t>
      </w:r>
      <w:proofErr w:type="spellStart"/>
      <w:r w:rsidRPr="00EB2C44">
        <w:rPr>
          <w:rFonts w:cstheme="minorHAnsi"/>
          <w:bCs/>
          <w:color w:val="000000"/>
        </w:rPr>
        <w:t>Хол</w:t>
      </w:r>
      <w:proofErr w:type="spellEnd"/>
      <w:r w:rsidRPr="00EB2C44">
        <w:rPr>
          <w:rFonts w:cstheme="minorHAnsi"/>
          <w:bCs/>
          <w:color w:val="000000"/>
        </w:rPr>
        <w:t>; маршрут № 501</w:t>
      </w:r>
    </w:p>
    <w:p w14:paraId="3EC8061B" w14:textId="3B0C2A07" w:rsidR="00EB2C44" w:rsidRDefault="00EB2C44" w:rsidP="00EB2C44">
      <w:pPr>
        <w:ind w:firstLine="284"/>
        <w:rPr>
          <w:rFonts w:cstheme="minorHAnsi"/>
        </w:rPr>
      </w:pPr>
      <w:r>
        <w:rPr>
          <w:rFonts w:cstheme="minorHAnsi"/>
        </w:rPr>
        <w:t>п</w:t>
      </w:r>
      <w:r w:rsidRPr="00936597">
        <w:rPr>
          <w:rFonts w:cstheme="minorHAnsi"/>
        </w:rPr>
        <w:t>о регулируемым тарифам</w:t>
      </w:r>
      <w:r>
        <w:rPr>
          <w:rFonts w:cstheme="minorHAnsi"/>
        </w:rPr>
        <w:t>:</w:t>
      </w:r>
    </w:p>
    <w:p w14:paraId="1A9EFDD9" w14:textId="77777777" w:rsidR="00EB2C44" w:rsidRPr="00EB2C44" w:rsidRDefault="00EB2C44" w:rsidP="00EB2C44">
      <w:pPr>
        <w:ind w:firstLine="709"/>
        <w:rPr>
          <w:rFonts w:cstheme="minorHAnsi"/>
        </w:rPr>
      </w:pPr>
      <w:r w:rsidRPr="00EB2C44">
        <w:rPr>
          <w:rFonts w:cstheme="minorHAnsi"/>
        </w:rPr>
        <w:t xml:space="preserve"> </w:t>
      </w:r>
      <w:r w:rsidRPr="00EB2C44">
        <w:rPr>
          <w:rFonts w:cstheme="minorHAnsi"/>
          <w:bCs/>
          <w:color w:val="000000"/>
        </w:rPr>
        <w:t xml:space="preserve">-  Усть-Абакан – Расцвет – Тепличный – </w:t>
      </w:r>
      <w:proofErr w:type="gramStart"/>
      <w:r w:rsidRPr="00EB2C44">
        <w:rPr>
          <w:rFonts w:cstheme="minorHAnsi"/>
          <w:bCs/>
          <w:color w:val="000000"/>
        </w:rPr>
        <w:t>Зеленое</w:t>
      </w:r>
      <w:proofErr w:type="gramEnd"/>
      <w:r w:rsidRPr="00EB2C44">
        <w:rPr>
          <w:rFonts w:cstheme="minorHAnsi"/>
          <w:bCs/>
          <w:color w:val="000000"/>
        </w:rPr>
        <w:t xml:space="preserve"> маршрут № 113</w:t>
      </w:r>
    </w:p>
    <w:p w14:paraId="4049B412" w14:textId="6F066229" w:rsidR="004358DE" w:rsidRDefault="004358DE" w:rsidP="004358DE">
      <w:pPr>
        <w:ind w:firstLine="709"/>
      </w:pPr>
      <w:r>
        <w:t xml:space="preserve">Проблема перевозок по муниципальным маршрутам в Усть-Абаканском районе стоит достаточно остро. Перевозчики отказываются оказывать услуги по перевозкам     в связи с малочисленностью пассажиров и низкой стоимостью проезда. Маршруты оказываются убыточными. За 2020 год при проведении электронных аукционов для определения перевозчиков на муниципальные маршруты регулярных перевозок   по нерегулируемым тарифам не было подано ни одной заявки. </w:t>
      </w:r>
    </w:p>
    <w:p w14:paraId="2B28D942" w14:textId="4F560A59" w:rsidR="004358DE" w:rsidRDefault="004358DE" w:rsidP="004358DE">
      <w:pPr>
        <w:ind w:firstLine="709"/>
      </w:pPr>
      <w:r>
        <w:t xml:space="preserve">Для сохранения автобусных маршрутов, востребованных у населения Усть-Абаканского района и обеспечения транспортной доступности </w:t>
      </w:r>
      <w:proofErr w:type="spellStart"/>
      <w:r>
        <w:t>пассажироперевозок</w:t>
      </w:r>
      <w:proofErr w:type="spellEnd"/>
      <w:r>
        <w:t>, планируется разработать механизм компенсации перевозчикам выпадающих доходов через муниципальные бюджеты.</w:t>
      </w:r>
    </w:p>
    <w:p w14:paraId="5FFFD9EC" w14:textId="1886ACD2" w:rsidR="000C2F38" w:rsidRDefault="000C2F38" w:rsidP="004358DE">
      <w:pPr>
        <w:ind w:firstLine="709"/>
      </w:pPr>
      <w:r w:rsidRPr="00DE27DE">
        <w:t xml:space="preserve">На территории </w:t>
      </w:r>
      <w:r w:rsidR="00FC4657">
        <w:t xml:space="preserve">рассматриваемых </w:t>
      </w:r>
      <w:r>
        <w:t>населенных пунктов</w:t>
      </w:r>
      <w:r w:rsidRPr="00DE27DE">
        <w:t xml:space="preserve"> муниципального района посадка пассажиров происходит на обустроенных </w:t>
      </w:r>
      <w:r>
        <w:t xml:space="preserve">и необустроенных </w:t>
      </w:r>
      <w:r w:rsidRPr="00DE27DE">
        <w:t>остановочных пунктах</w:t>
      </w:r>
      <w:r w:rsidR="000966F1">
        <w:t xml:space="preserve">. </w:t>
      </w:r>
    </w:p>
    <w:p w14:paraId="418625B4" w14:textId="30FA4F6F" w:rsidR="00CC7F64" w:rsidRDefault="00CE1B03" w:rsidP="00FC4657">
      <w:pPr>
        <w:ind w:firstLine="284"/>
      </w:pPr>
      <w:r w:rsidRPr="00CE1B03">
        <w:t xml:space="preserve">      </w:t>
      </w:r>
      <w:r>
        <w:t>На территории</w:t>
      </w:r>
      <w:r w:rsidR="00FC4657">
        <w:t xml:space="preserve"> рассматриваемых территорий</w:t>
      </w:r>
      <w:r>
        <w:t xml:space="preserve"> района </w:t>
      </w:r>
      <w:r w:rsidR="000C2F38">
        <w:t xml:space="preserve">движение пешеходов осуществляется </w:t>
      </w:r>
      <w:r w:rsidR="00C56881">
        <w:t>по тротуарам</w:t>
      </w:r>
      <w:r w:rsidR="001B280C">
        <w:t xml:space="preserve"> и</w:t>
      </w:r>
      <w:r w:rsidR="000C2F38">
        <w:t xml:space="preserve"> проезжим частям</w:t>
      </w:r>
      <w:r w:rsidR="00FC4630">
        <w:t>.</w:t>
      </w:r>
      <w:r w:rsidR="00C951A4" w:rsidRPr="00C951A4">
        <w:t xml:space="preserve"> </w:t>
      </w:r>
      <w:r w:rsidR="00CC7F64">
        <w:t xml:space="preserve">Пешеходные переходы расположены преимущественно административных </w:t>
      </w:r>
      <w:proofErr w:type="gramStart"/>
      <w:r w:rsidR="00CC7F64">
        <w:t>центрах</w:t>
      </w:r>
      <w:proofErr w:type="gramEnd"/>
      <w:r w:rsidR="00CC7F64">
        <w:t xml:space="preserve"> поселений</w:t>
      </w:r>
      <w:r w:rsidR="004358DE">
        <w:t>.</w:t>
      </w:r>
    </w:p>
    <w:p w14:paraId="230E459A" w14:textId="1AD21008" w:rsidR="00D360F9" w:rsidRDefault="00CE1B03" w:rsidP="00C951A4">
      <w:pPr>
        <w:ind w:firstLine="709"/>
      </w:pPr>
      <w:r w:rsidRPr="00CE1B03">
        <w:t xml:space="preserve">Специализированные дорожки для велосипедного передвижения на </w:t>
      </w:r>
      <w:r w:rsidR="00FC4657">
        <w:t xml:space="preserve">рассматриваемых </w:t>
      </w:r>
      <w:r w:rsidRPr="00CE1B03">
        <w:t>территори</w:t>
      </w:r>
      <w:r w:rsidR="00FC4657">
        <w:t>ях</w:t>
      </w:r>
      <w:r w:rsidRPr="00CE1B03">
        <w:t xml:space="preserve"> </w:t>
      </w:r>
      <w:r w:rsidR="00FC4630">
        <w:t>района</w:t>
      </w:r>
      <w:r w:rsidRPr="00CE1B03">
        <w:t xml:space="preserve"> не предусмотрены. Движение велосипедистов осуществляется </w:t>
      </w:r>
      <w:r w:rsidR="00FC4630">
        <w:t xml:space="preserve">преимущественно </w:t>
      </w:r>
      <w:r w:rsidRPr="00CE1B03">
        <w:t>по дорогам общего пользования</w:t>
      </w:r>
      <w:r w:rsidR="00FC4630">
        <w:t xml:space="preserve"> и тротуарам.</w:t>
      </w:r>
    </w:p>
    <w:p w14:paraId="6B7B444F" w14:textId="1FEDA093" w:rsidR="00F449F9" w:rsidRDefault="00F449F9" w:rsidP="00EF1B2D">
      <w:r w:rsidRPr="003E2E8B">
        <w:t xml:space="preserve">Для обслуживания автотранспорта имеются </w:t>
      </w:r>
      <w:r w:rsidR="00E318FF" w:rsidRPr="003E2E8B">
        <w:t>здания и сооружения автосервиса</w:t>
      </w:r>
      <w:r w:rsidR="003C7CE9">
        <w:t xml:space="preserve"> </w:t>
      </w:r>
      <w:r w:rsidR="004E2D36">
        <w:t>(</w:t>
      </w:r>
      <w:r w:rsidR="00CE3231">
        <w:t>таблица 1.</w:t>
      </w:r>
      <w:r w:rsidR="00CC1A45">
        <w:t>4</w:t>
      </w:r>
      <w:r w:rsidR="00CE3231">
        <w:t>)</w:t>
      </w:r>
      <w:r w:rsidR="00B203AD">
        <w:t>.</w:t>
      </w:r>
    </w:p>
    <w:p w14:paraId="25DB30BE" w14:textId="7F8DB63C" w:rsidR="00E97DE5" w:rsidRDefault="003C7CE9" w:rsidP="003C7CE9">
      <w:pPr>
        <w:jc w:val="right"/>
      </w:pPr>
      <w:r>
        <w:t>Таблица 1.</w:t>
      </w:r>
      <w:r w:rsidR="00CC1A45">
        <w:t>4</w:t>
      </w:r>
    </w:p>
    <w:p w14:paraId="5D9A3195" w14:textId="15C3C17B" w:rsidR="00E97DE5" w:rsidRDefault="00E97DE5" w:rsidP="00E97DE5">
      <w:pPr>
        <w:jc w:val="center"/>
        <w:rPr>
          <w:u w:val="single"/>
        </w:rPr>
      </w:pPr>
      <w:r w:rsidRPr="00CE3231">
        <w:rPr>
          <w:u w:val="single"/>
        </w:rPr>
        <w:t>Перечень зданий и сооружений автосервиса</w:t>
      </w:r>
      <w:r>
        <w:rPr>
          <w:u w:val="single"/>
        </w:rPr>
        <w:t xml:space="preserve"> </w:t>
      </w:r>
    </w:p>
    <w:tbl>
      <w:tblPr>
        <w:tblW w:w="97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1"/>
        <w:gridCol w:w="3958"/>
        <w:gridCol w:w="3072"/>
      </w:tblGrid>
      <w:tr w:rsidR="00CC7F64" w:rsidRPr="00EE3504" w14:paraId="17C843C0" w14:textId="77777777" w:rsidTr="002C1F07">
        <w:trPr>
          <w:tblHeader/>
        </w:trPr>
        <w:tc>
          <w:tcPr>
            <w:tcW w:w="2681" w:type="dxa"/>
            <w:tcMar>
              <w:left w:w="28" w:type="dxa"/>
              <w:right w:w="28" w:type="dxa"/>
            </w:tcMar>
            <w:vAlign w:val="center"/>
          </w:tcPr>
          <w:p w14:paraId="01914102" w14:textId="77777777" w:rsidR="00CC7F64" w:rsidRPr="00543B83" w:rsidRDefault="00CC7F64" w:rsidP="00CC7F64">
            <w:pPr>
              <w:keepNext/>
              <w:ind w:firstLine="0"/>
              <w:jc w:val="center"/>
              <w:rPr>
                <w:b/>
                <w:sz w:val="20"/>
                <w:szCs w:val="20"/>
              </w:rPr>
            </w:pPr>
            <w:r w:rsidRPr="00543B83">
              <w:rPr>
                <w:b/>
                <w:sz w:val="20"/>
                <w:szCs w:val="20"/>
              </w:rPr>
              <w:t>Наименование сооружения</w:t>
            </w:r>
          </w:p>
        </w:tc>
        <w:tc>
          <w:tcPr>
            <w:tcW w:w="3958" w:type="dxa"/>
            <w:tcMar>
              <w:left w:w="28" w:type="dxa"/>
              <w:right w:w="28" w:type="dxa"/>
            </w:tcMar>
            <w:vAlign w:val="center"/>
          </w:tcPr>
          <w:p w14:paraId="3C77A2F9" w14:textId="77777777" w:rsidR="00CC7F64" w:rsidRPr="00543B83" w:rsidRDefault="00CC7F64" w:rsidP="00CC7F64">
            <w:pPr>
              <w:keepNext/>
              <w:ind w:firstLine="0"/>
              <w:jc w:val="center"/>
              <w:rPr>
                <w:b/>
                <w:sz w:val="20"/>
                <w:szCs w:val="20"/>
              </w:rPr>
            </w:pPr>
            <w:r w:rsidRPr="00543B83">
              <w:rPr>
                <w:b/>
                <w:sz w:val="20"/>
                <w:szCs w:val="20"/>
              </w:rPr>
              <w:t>Местоположение</w:t>
            </w:r>
          </w:p>
        </w:tc>
        <w:tc>
          <w:tcPr>
            <w:tcW w:w="3072" w:type="dxa"/>
            <w:tcMar>
              <w:left w:w="28" w:type="dxa"/>
              <w:right w:w="28" w:type="dxa"/>
            </w:tcMar>
            <w:vAlign w:val="center"/>
          </w:tcPr>
          <w:p w14:paraId="54B3FB9B" w14:textId="77777777" w:rsidR="00CC7F64" w:rsidRPr="00543B83" w:rsidRDefault="00CC7F64" w:rsidP="00CC7F64">
            <w:pPr>
              <w:keepNext/>
              <w:ind w:firstLine="0"/>
              <w:jc w:val="center"/>
              <w:rPr>
                <w:b/>
                <w:sz w:val="20"/>
                <w:szCs w:val="20"/>
              </w:rPr>
            </w:pPr>
            <w:r w:rsidRPr="00543B83">
              <w:rPr>
                <w:b/>
                <w:sz w:val="20"/>
                <w:szCs w:val="20"/>
              </w:rPr>
              <w:t>Краткая характеристика</w:t>
            </w:r>
          </w:p>
        </w:tc>
      </w:tr>
      <w:tr w:rsidR="002C1F07" w:rsidRPr="00EE3504" w14:paraId="06129E1E" w14:textId="77777777" w:rsidTr="002C1F07">
        <w:tc>
          <w:tcPr>
            <w:tcW w:w="2681" w:type="dxa"/>
            <w:tcMar>
              <w:left w:w="28" w:type="dxa"/>
              <w:right w:w="28" w:type="dxa"/>
            </w:tcMar>
            <w:vAlign w:val="center"/>
          </w:tcPr>
          <w:p w14:paraId="5AE6738F" w14:textId="56898CB9" w:rsidR="002C1F07" w:rsidRDefault="002C1F07" w:rsidP="002C1F07">
            <w:pPr>
              <w:ind w:firstLine="0"/>
              <w:jc w:val="center"/>
              <w:rPr>
                <w:sz w:val="20"/>
                <w:szCs w:val="20"/>
              </w:rPr>
            </w:pPr>
            <w:r>
              <w:rPr>
                <w:sz w:val="20"/>
                <w:szCs w:val="20"/>
              </w:rPr>
              <w:t>АЗС</w:t>
            </w:r>
          </w:p>
        </w:tc>
        <w:tc>
          <w:tcPr>
            <w:tcW w:w="3958" w:type="dxa"/>
            <w:tcMar>
              <w:left w:w="28" w:type="dxa"/>
              <w:right w:w="28" w:type="dxa"/>
            </w:tcMar>
          </w:tcPr>
          <w:p w14:paraId="55EC08DE" w14:textId="72F0150C" w:rsidR="002C1F07" w:rsidRDefault="002C1F07" w:rsidP="002C1F07">
            <w:pPr>
              <w:ind w:firstLine="0"/>
              <w:jc w:val="center"/>
              <w:rPr>
                <w:sz w:val="20"/>
                <w:szCs w:val="20"/>
              </w:rPr>
            </w:pPr>
            <w:r>
              <w:rPr>
                <w:sz w:val="20"/>
                <w:szCs w:val="20"/>
              </w:rPr>
              <w:t xml:space="preserve">С. </w:t>
            </w:r>
            <w:proofErr w:type="spellStart"/>
            <w:r>
              <w:rPr>
                <w:sz w:val="20"/>
                <w:szCs w:val="20"/>
              </w:rPr>
              <w:t>Усть-Бюр</w:t>
            </w:r>
            <w:proofErr w:type="spellEnd"/>
          </w:p>
        </w:tc>
        <w:tc>
          <w:tcPr>
            <w:tcW w:w="3072" w:type="dxa"/>
            <w:tcMar>
              <w:left w:w="28" w:type="dxa"/>
              <w:right w:w="28" w:type="dxa"/>
            </w:tcMar>
            <w:vAlign w:val="center"/>
          </w:tcPr>
          <w:p w14:paraId="5B1D1745" w14:textId="593A2636" w:rsidR="002C1F07" w:rsidRPr="00543B83" w:rsidRDefault="002C1F07" w:rsidP="002C1F07">
            <w:pPr>
              <w:ind w:firstLine="0"/>
              <w:jc w:val="center"/>
              <w:rPr>
                <w:sz w:val="20"/>
                <w:szCs w:val="20"/>
              </w:rPr>
            </w:pPr>
            <w:r>
              <w:rPr>
                <w:sz w:val="20"/>
                <w:szCs w:val="20"/>
              </w:rPr>
              <w:t>Заправка транспорта жидким топливом</w:t>
            </w:r>
          </w:p>
        </w:tc>
      </w:tr>
      <w:tr w:rsidR="002C1F07" w:rsidRPr="00EE3504" w14:paraId="076F4DC6" w14:textId="77777777" w:rsidTr="002C1F07">
        <w:tc>
          <w:tcPr>
            <w:tcW w:w="2681" w:type="dxa"/>
            <w:tcMar>
              <w:left w:w="28" w:type="dxa"/>
              <w:right w:w="28" w:type="dxa"/>
            </w:tcMar>
            <w:vAlign w:val="center"/>
          </w:tcPr>
          <w:p w14:paraId="13489588" w14:textId="2F7E3334" w:rsidR="002C1F07" w:rsidRDefault="002C1F07" w:rsidP="002C1F07">
            <w:pPr>
              <w:ind w:firstLine="0"/>
              <w:jc w:val="center"/>
              <w:rPr>
                <w:sz w:val="20"/>
                <w:szCs w:val="20"/>
              </w:rPr>
            </w:pPr>
            <w:r>
              <w:rPr>
                <w:sz w:val="20"/>
                <w:szCs w:val="20"/>
              </w:rPr>
              <w:lastRenderedPageBreak/>
              <w:t>АЗС</w:t>
            </w:r>
          </w:p>
        </w:tc>
        <w:tc>
          <w:tcPr>
            <w:tcW w:w="3958" w:type="dxa"/>
            <w:tcMar>
              <w:left w:w="28" w:type="dxa"/>
              <w:right w:w="28" w:type="dxa"/>
            </w:tcMar>
          </w:tcPr>
          <w:p w14:paraId="629D3176" w14:textId="5EB41A55" w:rsidR="002C1F07" w:rsidRDefault="002C1F07" w:rsidP="002C1F07">
            <w:pPr>
              <w:ind w:firstLine="0"/>
              <w:jc w:val="center"/>
              <w:rPr>
                <w:sz w:val="20"/>
                <w:szCs w:val="20"/>
              </w:rPr>
            </w:pPr>
            <w:r>
              <w:rPr>
                <w:sz w:val="20"/>
                <w:szCs w:val="20"/>
              </w:rPr>
              <w:t xml:space="preserve">С. </w:t>
            </w:r>
            <w:proofErr w:type="spellStart"/>
            <w:r>
              <w:rPr>
                <w:sz w:val="20"/>
                <w:szCs w:val="20"/>
              </w:rPr>
              <w:t>Чарков</w:t>
            </w:r>
            <w:proofErr w:type="spellEnd"/>
          </w:p>
        </w:tc>
        <w:tc>
          <w:tcPr>
            <w:tcW w:w="3072" w:type="dxa"/>
            <w:tcMar>
              <w:left w:w="28" w:type="dxa"/>
              <w:right w:w="28" w:type="dxa"/>
            </w:tcMar>
            <w:vAlign w:val="center"/>
          </w:tcPr>
          <w:p w14:paraId="437F5867" w14:textId="26D8CA79" w:rsidR="002C1F07" w:rsidRPr="00543B83" w:rsidRDefault="002C1F07" w:rsidP="002C1F07">
            <w:pPr>
              <w:ind w:firstLine="0"/>
              <w:jc w:val="center"/>
              <w:rPr>
                <w:sz w:val="20"/>
                <w:szCs w:val="20"/>
              </w:rPr>
            </w:pPr>
            <w:r>
              <w:rPr>
                <w:sz w:val="20"/>
                <w:szCs w:val="20"/>
              </w:rPr>
              <w:t>Заправка транспорта жидким топливом</w:t>
            </w:r>
          </w:p>
        </w:tc>
      </w:tr>
      <w:tr w:rsidR="002C1F07" w:rsidRPr="00EE3504" w14:paraId="4196A234" w14:textId="77777777" w:rsidTr="002C1F07">
        <w:tc>
          <w:tcPr>
            <w:tcW w:w="2681" w:type="dxa"/>
            <w:tcMar>
              <w:left w:w="28" w:type="dxa"/>
              <w:right w:w="28" w:type="dxa"/>
            </w:tcMar>
            <w:vAlign w:val="center"/>
          </w:tcPr>
          <w:p w14:paraId="54075D0D" w14:textId="2FF672FC" w:rsidR="002C1F07" w:rsidRDefault="002C1F07" w:rsidP="002C1F07">
            <w:pPr>
              <w:ind w:firstLine="0"/>
              <w:jc w:val="center"/>
              <w:rPr>
                <w:sz w:val="20"/>
                <w:szCs w:val="20"/>
              </w:rPr>
            </w:pPr>
            <w:r>
              <w:rPr>
                <w:sz w:val="20"/>
                <w:szCs w:val="20"/>
              </w:rPr>
              <w:t>АЗС</w:t>
            </w:r>
          </w:p>
        </w:tc>
        <w:tc>
          <w:tcPr>
            <w:tcW w:w="3958" w:type="dxa"/>
            <w:tcMar>
              <w:left w:w="28" w:type="dxa"/>
              <w:right w:w="28" w:type="dxa"/>
            </w:tcMar>
          </w:tcPr>
          <w:p w14:paraId="39899770" w14:textId="4A93721E" w:rsidR="002C1F07" w:rsidRDefault="002C1F07" w:rsidP="002C1F07">
            <w:pPr>
              <w:ind w:firstLine="0"/>
              <w:jc w:val="center"/>
              <w:rPr>
                <w:sz w:val="20"/>
                <w:szCs w:val="20"/>
              </w:rPr>
            </w:pPr>
            <w:r>
              <w:rPr>
                <w:sz w:val="20"/>
                <w:szCs w:val="20"/>
              </w:rPr>
              <w:t xml:space="preserve">П. </w:t>
            </w:r>
            <w:proofErr w:type="spellStart"/>
            <w:r>
              <w:rPr>
                <w:sz w:val="20"/>
                <w:szCs w:val="20"/>
              </w:rPr>
              <w:t>Вершино-Биджа</w:t>
            </w:r>
            <w:proofErr w:type="spellEnd"/>
          </w:p>
        </w:tc>
        <w:tc>
          <w:tcPr>
            <w:tcW w:w="3072" w:type="dxa"/>
            <w:tcMar>
              <w:left w:w="28" w:type="dxa"/>
              <w:right w:w="28" w:type="dxa"/>
            </w:tcMar>
            <w:vAlign w:val="center"/>
          </w:tcPr>
          <w:p w14:paraId="6E8363C0" w14:textId="65DC4A2A" w:rsidR="002C1F07" w:rsidRPr="00543B83" w:rsidRDefault="002C1F07" w:rsidP="002C1F07">
            <w:pPr>
              <w:ind w:firstLine="0"/>
              <w:jc w:val="center"/>
              <w:rPr>
                <w:sz w:val="20"/>
                <w:szCs w:val="20"/>
              </w:rPr>
            </w:pPr>
            <w:r>
              <w:rPr>
                <w:sz w:val="20"/>
                <w:szCs w:val="20"/>
              </w:rPr>
              <w:t>Заправка транспорта жидким топливом</w:t>
            </w:r>
          </w:p>
        </w:tc>
      </w:tr>
    </w:tbl>
    <w:p w14:paraId="5E2B4D68" w14:textId="77777777" w:rsidR="0009201E" w:rsidRPr="00D43497" w:rsidRDefault="0009201E" w:rsidP="00E231A2">
      <w:pPr>
        <w:pStyle w:val="20"/>
      </w:pPr>
      <w:bookmarkStart w:id="35" w:name="_Toc116456028"/>
      <w:r w:rsidRPr="00D43497">
        <w:t>Результаты анализа параметров дорожного движения</w:t>
      </w:r>
      <w:r w:rsidR="00BD02A3" w:rsidRPr="00D43497">
        <w:t xml:space="preserve">, </w:t>
      </w:r>
      <w:r w:rsidR="00AB5A0E" w:rsidRPr="00D43497">
        <w:t xml:space="preserve">а также параметров движения маршрутных транспортных средств и параметров размещения мест </w:t>
      </w:r>
      <w:r w:rsidRPr="00D43497">
        <w:t>для стоянки и остановки транспортных средств</w:t>
      </w:r>
      <w:bookmarkEnd w:id="35"/>
    </w:p>
    <w:p w14:paraId="3E456566" w14:textId="5187BB71" w:rsidR="0039497C" w:rsidRPr="00D43497" w:rsidRDefault="00721693" w:rsidP="001754BB">
      <w:pPr>
        <w:rPr>
          <w:rFonts w:eastAsia="Calibri" w:cs="Times New Roman"/>
        </w:rPr>
      </w:pPr>
      <w:r w:rsidRPr="00D43497">
        <w:rPr>
          <w:rFonts w:eastAsia="Calibri" w:cs="Times New Roman"/>
        </w:rPr>
        <w:t xml:space="preserve">В целом обстановка в области параметров дорожного движения характеризуется как благоприятная. На территории </w:t>
      </w:r>
      <w:r w:rsidR="00433382" w:rsidRPr="00D43497">
        <w:rPr>
          <w:rFonts w:eastAsia="Calibri" w:cs="Times New Roman"/>
        </w:rPr>
        <w:t>муниципального района</w:t>
      </w:r>
      <w:r w:rsidRPr="00D43497">
        <w:rPr>
          <w:rFonts w:eastAsia="Calibri" w:cs="Times New Roman"/>
        </w:rPr>
        <w:t xml:space="preserve"> скорость движения </w:t>
      </w:r>
      <w:r w:rsidR="0039497C" w:rsidRPr="00D43497">
        <w:rPr>
          <w:rFonts w:eastAsia="Calibri" w:cs="Times New Roman"/>
        </w:rPr>
        <w:t xml:space="preserve">в населенных пунктах </w:t>
      </w:r>
      <w:r w:rsidRPr="00D43497">
        <w:rPr>
          <w:rFonts w:eastAsia="Calibri" w:cs="Times New Roman"/>
        </w:rPr>
        <w:t xml:space="preserve">ограничена </w:t>
      </w:r>
      <w:r w:rsidR="0039497C" w:rsidRPr="00D43497">
        <w:rPr>
          <w:rFonts w:eastAsia="Calibri" w:cs="Times New Roman"/>
        </w:rPr>
        <w:t>6</w:t>
      </w:r>
      <w:r w:rsidRPr="00D43497">
        <w:rPr>
          <w:rFonts w:eastAsia="Calibri" w:cs="Times New Roman"/>
        </w:rPr>
        <w:t>0</w:t>
      </w:r>
      <w:r w:rsidR="0039497C" w:rsidRPr="00D43497">
        <w:rPr>
          <w:rFonts w:eastAsia="Calibri" w:cs="Times New Roman"/>
        </w:rPr>
        <w:t xml:space="preserve"> и 40</w:t>
      </w:r>
      <w:r w:rsidRPr="00D43497">
        <w:rPr>
          <w:rFonts w:eastAsia="Calibri" w:cs="Times New Roman"/>
        </w:rPr>
        <w:t xml:space="preserve"> км/час</w:t>
      </w:r>
      <w:r w:rsidR="00964A4C" w:rsidRPr="00D43497">
        <w:rPr>
          <w:rFonts w:eastAsia="Calibri" w:cs="Times New Roman"/>
        </w:rPr>
        <w:t>, вне населенных пунктов 90 км/час.</w:t>
      </w:r>
    </w:p>
    <w:p w14:paraId="074FD300" w14:textId="32980D15" w:rsidR="00B56CC0" w:rsidRPr="00D43497" w:rsidRDefault="0020165E" w:rsidP="00215B17">
      <w:r>
        <w:t>А</w:t>
      </w:r>
      <w:r w:rsidR="00B56CC0" w:rsidRPr="00D43497">
        <w:t>втобусы по территории</w:t>
      </w:r>
      <w:r w:rsidR="00433382" w:rsidRPr="00D43497">
        <w:rPr>
          <w:rFonts w:eastAsia="Calibri" w:cs="Times New Roman"/>
        </w:rPr>
        <w:t xml:space="preserve"> муниципального района</w:t>
      </w:r>
      <w:r w:rsidR="00B56CC0" w:rsidRPr="00D43497">
        <w:t xml:space="preserve"> передвига</w:t>
      </w:r>
      <w:r w:rsidR="00B95DE4">
        <w:t>ю</w:t>
      </w:r>
      <w:r w:rsidR="00B56CC0" w:rsidRPr="00D43497">
        <w:t>тся в общем потоке транспортных средств согласно расписанию по установленным маршрутам без задержек.</w:t>
      </w:r>
    </w:p>
    <w:p w14:paraId="1C5E4B6B" w14:textId="77777777" w:rsidR="00123CF4" w:rsidRPr="00D43497" w:rsidRDefault="00123CF4" w:rsidP="00001975">
      <w:r w:rsidRPr="00D43497">
        <w:t xml:space="preserve">В соответствии с нормами </w:t>
      </w:r>
      <w:r w:rsidR="009B3247" w:rsidRPr="009B3247">
        <w:t>СП 42.13330.2016</w:t>
      </w:r>
      <w:r w:rsidRPr="00D43497">
        <w:t xml:space="preserve"> обеспеченность </w:t>
      </w:r>
      <w:r w:rsidR="00EF1B2D" w:rsidRPr="00D43497">
        <w:t xml:space="preserve">парковочными </w:t>
      </w:r>
      <w:r w:rsidRPr="00D43497">
        <w:t xml:space="preserve">местами легкового индивидуального автотранспорта должна быть </w:t>
      </w:r>
      <w:r w:rsidR="00EF1B2D" w:rsidRPr="00D43497">
        <w:t>25</w:t>
      </w:r>
      <w:r w:rsidR="00671BD1">
        <w:t xml:space="preserve"> </w:t>
      </w:r>
      <w:proofErr w:type="spellStart"/>
      <w:r w:rsidRPr="00D43497">
        <w:t>машино</w:t>
      </w:r>
      <w:proofErr w:type="spellEnd"/>
      <w:r w:rsidRPr="00D43497">
        <w:t>-мест на 1000 жителей.</w:t>
      </w:r>
    </w:p>
    <w:p w14:paraId="688005FC" w14:textId="109A4D8B" w:rsidR="00001975" w:rsidRPr="00671BD1" w:rsidRDefault="00123CF4" w:rsidP="00671BD1">
      <w:r w:rsidRPr="002520D6">
        <w:t xml:space="preserve">Следовательно, необходимое количество </w:t>
      </w:r>
      <w:r w:rsidR="00EF1B2D" w:rsidRPr="002520D6">
        <w:t xml:space="preserve">парковочных </w:t>
      </w:r>
      <w:r w:rsidRPr="002520D6">
        <w:t xml:space="preserve">мест для хранения автомобилей </w:t>
      </w:r>
      <w:r w:rsidR="009B3247">
        <w:t xml:space="preserve">на территории </w:t>
      </w:r>
      <w:r w:rsidR="00EE022F">
        <w:t>Усть-Абаканского</w:t>
      </w:r>
      <w:r w:rsidR="009B3247">
        <w:t xml:space="preserve"> района</w:t>
      </w:r>
      <w:r w:rsidR="00127193">
        <w:t xml:space="preserve"> </w:t>
      </w:r>
      <w:r w:rsidRPr="002520D6">
        <w:t xml:space="preserve">составит </w:t>
      </w:r>
      <w:r w:rsidR="00FC4657">
        <w:t xml:space="preserve">170 </w:t>
      </w:r>
      <w:proofErr w:type="spellStart"/>
      <w:r w:rsidRPr="002520D6">
        <w:t>машино</w:t>
      </w:r>
      <w:proofErr w:type="spellEnd"/>
      <w:r w:rsidRPr="002520D6">
        <w:t>-мест</w:t>
      </w:r>
      <w:r w:rsidR="009B3247">
        <w:t xml:space="preserve">, в </w:t>
      </w:r>
      <w:proofErr w:type="spellStart"/>
      <w:r w:rsidR="009B3247">
        <w:t>т.ч</w:t>
      </w:r>
      <w:proofErr w:type="spellEnd"/>
      <w:r w:rsidRPr="002520D6">
        <w:t>.</w:t>
      </w:r>
      <w:r w:rsidR="009B3247">
        <w:t xml:space="preserve"> на территории</w:t>
      </w:r>
      <w:r w:rsidR="00EE022F">
        <w:t xml:space="preserve"> </w:t>
      </w:r>
      <w:r w:rsidR="00FC4657">
        <w:t xml:space="preserve">отдельных </w:t>
      </w:r>
      <w:r w:rsidR="00EE022F">
        <w:t xml:space="preserve">муниципальных образований – </w:t>
      </w:r>
      <w:r w:rsidR="00FC4657">
        <w:t xml:space="preserve">не более </w:t>
      </w:r>
      <w:r w:rsidR="00EE022F">
        <w:t>50 парковочных мест.</w:t>
      </w:r>
    </w:p>
    <w:p w14:paraId="30A41F1D" w14:textId="0A9D889E" w:rsidR="00123CF4" w:rsidRPr="002520D6" w:rsidRDefault="00EC0B61" w:rsidP="00001975">
      <w:r w:rsidRPr="00405FFF">
        <w:rPr>
          <w:szCs w:val="24"/>
        </w:rPr>
        <w:t xml:space="preserve">Парковочные места </w:t>
      </w:r>
      <w:r>
        <w:rPr>
          <w:szCs w:val="24"/>
        </w:rPr>
        <w:t xml:space="preserve">на территории района </w:t>
      </w:r>
      <w:r w:rsidRPr="00405FFF">
        <w:rPr>
          <w:szCs w:val="24"/>
        </w:rPr>
        <w:t>имеются у всех объектов социальной инфраструктуры и у административных зданий х</w:t>
      </w:r>
      <w:r>
        <w:rPr>
          <w:szCs w:val="24"/>
        </w:rPr>
        <w:t xml:space="preserve">озяйствующих организаций. </w:t>
      </w:r>
      <w:r w:rsidR="00123CF4" w:rsidRPr="002520D6">
        <w:t>В целом по результатам анализа парковочного пр</w:t>
      </w:r>
      <w:r w:rsidR="001B7757" w:rsidRPr="002520D6">
        <w:t>остранства</w:t>
      </w:r>
      <w:r w:rsidR="008E2909">
        <w:t>, а также уровня автомобилизации населения</w:t>
      </w:r>
      <w:r w:rsidR="001B7757" w:rsidRPr="002520D6">
        <w:t xml:space="preserve"> на территории </w:t>
      </w:r>
      <w:r w:rsidR="00FC3C5F">
        <w:t>населенных пунктов</w:t>
      </w:r>
      <w:r w:rsidR="00127193">
        <w:t xml:space="preserve"> </w:t>
      </w:r>
      <w:r w:rsidR="00123CF4" w:rsidRPr="002520D6">
        <w:t>можно сделать вывод о том, что дефицит</w:t>
      </w:r>
      <w:r w:rsidR="001A47B7">
        <w:t>а</w:t>
      </w:r>
      <w:r w:rsidR="00123CF4" w:rsidRPr="002520D6">
        <w:t xml:space="preserve"> парковочных мест </w:t>
      </w:r>
      <w:r w:rsidR="00B95DE4">
        <w:t xml:space="preserve">в настоящее время </w:t>
      </w:r>
      <w:r w:rsidR="001A47B7">
        <w:t>не наблюдается</w:t>
      </w:r>
      <w:r w:rsidR="00123CF4" w:rsidRPr="002520D6">
        <w:t xml:space="preserve">. </w:t>
      </w:r>
    </w:p>
    <w:p w14:paraId="234A79DF" w14:textId="77777777" w:rsidR="0009201E" w:rsidRPr="005C7264" w:rsidRDefault="0009201E" w:rsidP="00E231A2">
      <w:pPr>
        <w:pStyle w:val="20"/>
      </w:pPr>
      <w:bookmarkStart w:id="36" w:name="_Toc116456029"/>
      <w:r w:rsidRPr="005C7264">
        <w:t>Результаты исследования пассажиро</w:t>
      </w:r>
      <w:r w:rsidR="00D97E79" w:rsidRPr="005C7264">
        <w:t>потоков</w:t>
      </w:r>
      <w:r w:rsidRPr="005C7264">
        <w:t xml:space="preserve"> и грузопотоков</w:t>
      </w:r>
      <w:bookmarkEnd w:id="36"/>
    </w:p>
    <w:p w14:paraId="51D4F205" w14:textId="1A50298A" w:rsidR="009A04DE" w:rsidRDefault="009779CA" w:rsidP="009779CA">
      <w:pPr>
        <w:rPr>
          <w:bCs/>
          <w:lang w:eastAsia="ru-RU"/>
        </w:rPr>
      </w:pPr>
      <w:r>
        <w:rPr>
          <w:bCs/>
          <w:lang w:eastAsia="ru-RU"/>
        </w:rPr>
        <w:t xml:space="preserve">На </w:t>
      </w:r>
      <w:r w:rsidR="00FC4657">
        <w:rPr>
          <w:bCs/>
          <w:lang w:eastAsia="ru-RU"/>
        </w:rPr>
        <w:t>рассматриваемых территориях района</w:t>
      </w:r>
      <w:r>
        <w:rPr>
          <w:bCs/>
          <w:lang w:eastAsia="ru-RU"/>
        </w:rPr>
        <w:t xml:space="preserve"> </w:t>
      </w:r>
      <w:r w:rsidR="009272C1">
        <w:rPr>
          <w:bCs/>
          <w:lang w:eastAsia="ru-RU"/>
        </w:rPr>
        <w:t>действуют автобусные маршруты</w:t>
      </w:r>
      <w:r>
        <w:rPr>
          <w:bCs/>
          <w:lang w:eastAsia="ru-RU"/>
        </w:rPr>
        <w:t xml:space="preserve">. </w:t>
      </w:r>
      <w:r w:rsidR="009A04DE">
        <w:rPr>
          <w:bCs/>
          <w:lang w:eastAsia="ru-RU"/>
        </w:rPr>
        <w:t xml:space="preserve">Информация о пассажиропотоках </w:t>
      </w:r>
      <w:r w:rsidR="0020165E">
        <w:rPr>
          <w:bCs/>
          <w:lang w:eastAsia="ru-RU"/>
        </w:rPr>
        <w:t>на маршрутах отсутствует</w:t>
      </w:r>
      <w:r w:rsidR="009A04DE">
        <w:rPr>
          <w:bCs/>
          <w:lang w:eastAsia="ru-RU"/>
        </w:rPr>
        <w:t xml:space="preserve">. </w:t>
      </w:r>
    </w:p>
    <w:p w14:paraId="3F3943C7" w14:textId="60C20183" w:rsidR="00E10F3A" w:rsidRPr="00B85A42" w:rsidRDefault="00FC4657" w:rsidP="00E10F3A">
      <w:pPr>
        <w:rPr>
          <w:color w:val="000000" w:themeColor="text1"/>
          <w:shd w:val="clear" w:color="auto" w:fill="FFFFFF"/>
        </w:rPr>
      </w:pPr>
      <w:r>
        <w:rPr>
          <w:bCs/>
          <w:lang w:eastAsia="ru-RU"/>
        </w:rPr>
        <w:t>З</w:t>
      </w:r>
      <w:r w:rsidR="00E10F3A">
        <w:rPr>
          <w:bCs/>
          <w:lang w:eastAsia="ru-RU"/>
        </w:rPr>
        <w:t xml:space="preserve">арегистрированный </w:t>
      </w:r>
      <w:r w:rsidR="00E10F3A" w:rsidRPr="00B85A42">
        <w:rPr>
          <w:bCs/>
          <w:lang w:eastAsia="ru-RU"/>
        </w:rPr>
        <w:t>грузово</w:t>
      </w:r>
      <w:r w:rsidR="00E10F3A">
        <w:rPr>
          <w:bCs/>
          <w:lang w:eastAsia="ru-RU"/>
        </w:rPr>
        <w:t>й</w:t>
      </w:r>
      <w:r w:rsidR="00E10F3A" w:rsidRPr="00B85A42">
        <w:rPr>
          <w:bCs/>
          <w:lang w:eastAsia="ru-RU"/>
        </w:rPr>
        <w:t xml:space="preserve"> транспорт </w:t>
      </w:r>
      <w:r w:rsidR="00E10F3A" w:rsidRPr="00B85A42">
        <w:rPr>
          <w:rFonts w:eastAsia="Calibri"/>
        </w:rPr>
        <w:t xml:space="preserve">принадлежит </w:t>
      </w:r>
      <w:r w:rsidR="00E10F3A">
        <w:rPr>
          <w:rFonts w:eastAsia="Calibri"/>
        </w:rPr>
        <w:t xml:space="preserve">сельскохозяйственным </w:t>
      </w:r>
      <w:r w:rsidR="00E10F3A" w:rsidRPr="00B85A42">
        <w:rPr>
          <w:rFonts w:eastAsia="Calibri"/>
        </w:rPr>
        <w:t>предприятиям</w:t>
      </w:r>
      <w:r w:rsidR="00E10F3A">
        <w:rPr>
          <w:rFonts w:eastAsia="Calibri"/>
        </w:rPr>
        <w:t>, предприятиям торговли и обрабатывающим производствам</w:t>
      </w:r>
      <w:r w:rsidR="00E10F3A" w:rsidRPr="00B85A42">
        <w:rPr>
          <w:color w:val="000000" w:themeColor="text1"/>
          <w:shd w:val="clear" w:color="auto" w:fill="FFFFFF"/>
        </w:rPr>
        <w:t>.</w:t>
      </w:r>
      <w:r w:rsidR="00E10F3A">
        <w:rPr>
          <w:color w:val="000000" w:themeColor="text1"/>
          <w:shd w:val="clear" w:color="auto" w:fill="FFFFFF"/>
        </w:rPr>
        <w:t xml:space="preserve"> Информация о количестве </w:t>
      </w:r>
      <w:proofErr w:type="gramStart"/>
      <w:r w:rsidR="00E10F3A">
        <w:rPr>
          <w:color w:val="000000" w:themeColor="text1"/>
          <w:shd w:val="clear" w:color="auto" w:fill="FFFFFF"/>
        </w:rPr>
        <w:t>перевезенных</w:t>
      </w:r>
      <w:proofErr w:type="gramEnd"/>
      <w:r w:rsidR="00E10F3A">
        <w:rPr>
          <w:color w:val="000000" w:themeColor="text1"/>
          <w:shd w:val="clear" w:color="auto" w:fill="FFFFFF"/>
        </w:rPr>
        <w:t xml:space="preserve"> отсутствует.</w:t>
      </w:r>
    </w:p>
    <w:p w14:paraId="4F0D1C15" w14:textId="38EA86D5" w:rsidR="00CB66E4" w:rsidRDefault="00CB66E4" w:rsidP="00CB66E4">
      <w:pPr>
        <w:rPr>
          <w:rFonts w:eastAsia="Calibri"/>
        </w:rPr>
      </w:pPr>
      <w:r w:rsidRPr="005C7264">
        <w:rPr>
          <w:rFonts w:eastAsia="Calibri"/>
        </w:rPr>
        <w:t>Транспортные средства, занятые в жилищно-коммунальном хозяйстве, осуществляют мех</w:t>
      </w:r>
      <w:r w:rsidR="0041522D">
        <w:rPr>
          <w:rFonts w:eastAsia="Calibri"/>
        </w:rPr>
        <w:t>аническую уборку дорог, вывоз ТК</w:t>
      </w:r>
      <w:r w:rsidRPr="005C7264">
        <w:rPr>
          <w:rFonts w:eastAsia="Calibri"/>
        </w:rPr>
        <w:t xml:space="preserve">О, посыпку </w:t>
      </w:r>
      <w:proofErr w:type="spellStart"/>
      <w:r w:rsidRPr="005C7264">
        <w:rPr>
          <w:rFonts w:eastAsia="Calibri"/>
        </w:rPr>
        <w:t>противогололедными</w:t>
      </w:r>
      <w:proofErr w:type="spellEnd"/>
      <w:r w:rsidRPr="005C7264">
        <w:rPr>
          <w:rFonts w:eastAsia="Calibri"/>
        </w:rPr>
        <w:t xml:space="preserve"> материалами.</w:t>
      </w:r>
      <w:r w:rsidR="00127193">
        <w:rPr>
          <w:rFonts w:eastAsia="Calibri"/>
        </w:rPr>
        <w:t xml:space="preserve"> </w:t>
      </w:r>
    </w:p>
    <w:p w14:paraId="747FD816" w14:textId="77777777" w:rsidR="00E231A2" w:rsidRPr="00D43497" w:rsidRDefault="00E231A2" w:rsidP="00E231A2">
      <w:pPr>
        <w:pStyle w:val="20"/>
      </w:pPr>
      <w:bookmarkStart w:id="37" w:name="_Toc116456030"/>
      <w:r w:rsidRPr="00D43497">
        <w:t>Результаты анализа условий дорожного движения, включая данные о загрузке пересечений и примыканий дорог со светофорным регулированием</w:t>
      </w:r>
      <w:bookmarkEnd w:id="37"/>
    </w:p>
    <w:p w14:paraId="6791CD09" w14:textId="77777777" w:rsidR="00EE5947" w:rsidRPr="00D43497" w:rsidRDefault="00EE5947" w:rsidP="00EE5947">
      <w:r w:rsidRPr="00D43497">
        <w:t>Анализ условий дорожного движения включает в себя анализ степени затруднения движения, а также уровня безопасности для участников дорожного движения. При совместном использовании улично-дорожной сети автомобильным транспортом, пешеходами и велосипедистами, а также другими видами транспорта возникают конфликтные ситуации, для решения которых необходимо выделить приоритетную категорию участников дорожного движения.</w:t>
      </w:r>
    </w:p>
    <w:p w14:paraId="5F73B4A6" w14:textId="0DC0E8EB" w:rsidR="00EE5947" w:rsidRPr="00D43497" w:rsidRDefault="00EE5947" w:rsidP="00EE5947">
      <w:r w:rsidRPr="00D43497">
        <w:t xml:space="preserve">Дорожная сеть </w:t>
      </w:r>
      <w:r w:rsidR="00FA5699" w:rsidRPr="00D43497">
        <w:t xml:space="preserve">в населенных пунктах </w:t>
      </w:r>
      <w:r w:rsidRPr="00D43497">
        <w:t>преимущественно выполнена по прямоугольной системе планировки. Для данного вида характерно удобство для з</w:t>
      </w:r>
      <w:r w:rsidR="00127193">
        <w:t xml:space="preserve">астройки </w:t>
      </w:r>
      <w:r w:rsidR="00127193">
        <w:lastRenderedPageBreak/>
        <w:t xml:space="preserve">территории при </w:t>
      </w:r>
      <w:proofErr w:type="spellStart"/>
      <w:r w:rsidR="00127193">
        <w:t>рассредо</w:t>
      </w:r>
      <w:r w:rsidRPr="00D43497">
        <w:t>тачивании</w:t>
      </w:r>
      <w:proofErr w:type="spellEnd"/>
      <w:r w:rsidRPr="00D43497">
        <w:t xml:space="preserve"> транспортного движения по всей сети улиц, с затруднением выделения магистралей и проблемами в сообщении по диагональным направлениям. </w:t>
      </w:r>
    </w:p>
    <w:p w14:paraId="74E63119" w14:textId="77777777" w:rsidR="00EE5947" w:rsidRPr="004A1870" w:rsidRDefault="00EE5947" w:rsidP="00EE5947">
      <w:r w:rsidRPr="00D43497">
        <w:t xml:space="preserve">Свободные условия проезда транспорта, отсутствие заторов, ограничений движения транспорта, разделения населенных пунктов преградами, его относительная компактность создают удовлетворительные условия дорожного движения для индивидуального </w:t>
      </w:r>
      <w:r w:rsidRPr="004A1870">
        <w:t xml:space="preserve">транспорта. </w:t>
      </w:r>
    </w:p>
    <w:p w14:paraId="13092C39" w14:textId="64238790" w:rsidR="004D1422" w:rsidRDefault="00EE5947" w:rsidP="00EE022F">
      <w:r w:rsidRPr="004A1870">
        <w:t xml:space="preserve">На </w:t>
      </w:r>
      <w:r w:rsidR="00FC4657">
        <w:t xml:space="preserve">рассматриваемых </w:t>
      </w:r>
      <w:r w:rsidRPr="004A1870">
        <w:t>территори</w:t>
      </w:r>
      <w:r w:rsidR="00FC4657">
        <w:t>ях</w:t>
      </w:r>
      <w:r w:rsidRPr="004A1870">
        <w:t xml:space="preserve"> </w:t>
      </w:r>
      <w:r w:rsidR="00433382" w:rsidRPr="004A1870">
        <w:t>муниципального района</w:t>
      </w:r>
      <w:r w:rsidRPr="004A1870">
        <w:t xml:space="preserve"> светофорны</w:t>
      </w:r>
      <w:r w:rsidR="004968E3" w:rsidRPr="004A1870">
        <w:t>е</w:t>
      </w:r>
      <w:r w:rsidRPr="004A1870">
        <w:t xml:space="preserve"> объект</w:t>
      </w:r>
      <w:r w:rsidR="004968E3" w:rsidRPr="004A1870">
        <w:t>ы</w:t>
      </w:r>
      <w:r w:rsidR="00C33B5E">
        <w:t xml:space="preserve"> </w:t>
      </w:r>
      <w:r w:rsidR="00EE022F">
        <w:t>отсутствуют.</w:t>
      </w:r>
    </w:p>
    <w:p w14:paraId="34F52F57" w14:textId="77777777" w:rsidR="00736192" w:rsidRPr="00D43497" w:rsidRDefault="00736192" w:rsidP="00EE5947">
      <w:r w:rsidRPr="00D43497">
        <w:t>Основные велосипедные потоки двигаются по наиболее оживленным улицам</w:t>
      </w:r>
      <w:r w:rsidR="00127193">
        <w:t>,</w:t>
      </w:r>
      <w:r w:rsidRPr="00D43497">
        <w:t xml:space="preserve"> как по проезжей части, так и по тротуарам. Одновременное движение велосипедистов и автомобильного транспорта с высокой интенсивностью и скоростью повышает риск возникновения ДТП. Движение велосипедистов по тротуарам и пешеходным дорожкам с высокой интенсивностью пешеходных потоков также увеличивает риск возникновения ДТП с участием пешехода и велосипедиста. В российской практике к настоящему времени отмечено множество случаев подобных столкновений, приведших к гибели их участников.</w:t>
      </w:r>
    </w:p>
    <w:p w14:paraId="3D25DD7E" w14:textId="77777777" w:rsidR="00EE5947" w:rsidRPr="00D43497" w:rsidRDefault="00736192" w:rsidP="00EE5947">
      <w:r w:rsidRPr="00D43497">
        <w:t xml:space="preserve">Поэтому в целях повышения уровня безопасности дорожного движения необходимо создание велосипедной инфраструктуры: составление схемы основных велосипедных маршрутов, строительство велодорожек, выделение </w:t>
      </w:r>
      <w:proofErr w:type="gramStart"/>
      <w:r w:rsidRPr="00D43497">
        <w:t>вело</w:t>
      </w:r>
      <w:r w:rsidR="00127193">
        <w:t>-</w:t>
      </w:r>
      <w:r w:rsidRPr="00D43497">
        <w:t>полос</w:t>
      </w:r>
      <w:proofErr w:type="gramEnd"/>
      <w:r w:rsidRPr="00D43497">
        <w:t>, организация вело-парковок и т.д.</w:t>
      </w:r>
      <w:r w:rsidR="00127193">
        <w:t xml:space="preserve"> </w:t>
      </w:r>
      <w:r w:rsidR="009E2061" w:rsidRPr="00DF1E2F">
        <w:t>Мероприятия по развитию велосипедного передвижения возможны к реализации как дополнительные при получении дополнительных доходов местного бюджета или появления возможности финансирования из иных источников.</w:t>
      </w:r>
    </w:p>
    <w:p w14:paraId="70AF1026" w14:textId="77777777" w:rsidR="00D97E79" w:rsidRPr="00D01E8A" w:rsidRDefault="00D97E79" w:rsidP="00E231A2">
      <w:pPr>
        <w:pStyle w:val="20"/>
      </w:pPr>
      <w:bookmarkStart w:id="38" w:name="_Toc116456031"/>
      <w:r w:rsidRPr="00D01E8A">
        <w:t>Данные об эксплуатационном состоянии технических средств ОДД</w:t>
      </w:r>
      <w:bookmarkEnd w:id="38"/>
    </w:p>
    <w:p w14:paraId="070B78CB" w14:textId="77777777" w:rsidR="00A320AC" w:rsidRPr="00D01E8A" w:rsidRDefault="00A320AC" w:rsidP="00A320AC">
      <w:r w:rsidRPr="00D01E8A">
        <w:t>Министерство транспорта РФ определяет технические средства организации дорожного движения, как сооружения и устройства, являющиеся элементами обустройства дорог и предназначенные для упорядочивания движения транспортных средств и (или) пешеходов (дорожные знаки, разметка, светофоры, дорожные ограждения, направляющие устройства и иные сооружения и устройства, необходимые для технического обеспечения организации дорожного движения).</w:t>
      </w:r>
    </w:p>
    <w:p w14:paraId="5E25C84E" w14:textId="77777777" w:rsidR="00A320AC" w:rsidRPr="00D01E8A" w:rsidRDefault="00A320AC" w:rsidP="00A320AC">
      <w:r w:rsidRPr="00D01E8A">
        <w:t>Установка, замена, демонтаж и содержание технических средств организации дорожного движения осуществляются в соответствии с законодательством Российской Федерации об автомобильных дорогах и дорожной деятельности, законодательством Российской Федерации по безопасности дорожного движения и законодательством Российской Федерации о техническом регулировании и стандартизации.</w:t>
      </w:r>
    </w:p>
    <w:p w14:paraId="6A8239E4" w14:textId="3D12096B" w:rsidR="00A320AC" w:rsidRPr="00D01E8A" w:rsidRDefault="00A320AC" w:rsidP="00A320AC">
      <w:proofErr w:type="gramStart"/>
      <w:r w:rsidRPr="00D01E8A">
        <w:t xml:space="preserve">Согласно Федеральному закону от 08.11.2007 № 257-ФЗ (ред. от </w:t>
      </w:r>
      <w:r w:rsidR="006B3947">
        <w:t>13.10.2022</w:t>
      </w:r>
      <w:r w:rsidRPr="00D01E8A">
        <w:t>)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деятельность по организации дорожного движения, включающая работы по содержанию и ремонту технических средств организации дорожного движения, отнесена в Российской Федерации к дорожной деятельности.</w:t>
      </w:r>
      <w:proofErr w:type="gramEnd"/>
    </w:p>
    <w:p w14:paraId="20F3CCB3" w14:textId="291155A3" w:rsidR="00A320AC" w:rsidRPr="00D01E8A" w:rsidRDefault="00A320AC" w:rsidP="00A320AC">
      <w:r w:rsidRPr="00D01E8A">
        <w:t xml:space="preserve">Согласно Федеральному закону 10.12.1995 № 196-ФЗ (ред. от </w:t>
      </w:r>
      <w:r w:rsidR="006B3947">
        <w:t>29.11.2021</w:t>
      </w:r>
      <w:r w:rsidRPr="00D01E8A">
        <w:t xml:space="preserve">) «О безопасности дорожного движения», деятельность по организации дорожного движения должна осуществляться на основе комплексного использования технических средств и конструкций, применение которых регламентировано действующими в Российской </w:t>
      </w:r>
      <w:r w:rsidRPr="00D01E8A">
        <w:lastRenderedPageBreak/>
        <w:t>Федерации техническими регламентами и предусмотрено проектами и схемами организации дорожного движения.</w:t>
      </w:r>
    </w:p>
    <w:p w14:paraId="4400C5F2" w14:textId="77777777" w:rsidR="00A320AC" w:rsidRPr="00D01E8A" w:rsidRDefault="00A320AC" w:rsidP="00F20F09">
      <w:pPr>
        <w:spacing w:after="0"/>
      </w:pPr>
      <w:r w:rsidRPr="00D01E8A">
        <w:t>К законодательным актам в сфере использования и обслуживания технических средств организации дорожного движения относят также следующие Государственные стандарты:</w:t>
      </w:r>
    </w:p>
    <w:p w14:paraId="6CB6A35D" w14:textId="3A5BF5BE"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52289-20</w:t>
      </w:r>
      <w:r w:rsidR="006C61CB">
        <w:t>19</w:t>
      </w:r>
      <w:r w:rsidRPr="00D01E8A">
        <w:t xml:space="preserve"> «Технические средства организации дорожного движения. Правила применения дорожных знаков, разметки, светофоров, дорожных огражд</w:t>
      </w:r>
      <w:r w:rsidR="006C61CB">
        <w:t>ений и направляющих устройств»</w:t>
      </w:r>
      <w:r w:rsidRPr="00D01E8A">
        <w:t>;</w:t>
      </w:r>
    </w:p>
    <w:p w14:paraId="35A60772" w14:textId="79FFE47E"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52290-2004 «Технические средства организации дорожного движения. Знаки дорожные. Общие технические требования»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15.12.2004 № 121-ст);</w:t>
      </w:r>
    </w:p>
    <w:p w14:paraId="3D78602E" w14:textId="23C436F3"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52605-2006 «Технические средства организации дорожного движения. Искусственные неровности. Общие технические требования. Правила применения»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11.12.2006 № 295-ст);</w:t>
      </w:r>
    </w:p>
    <w:p w14:paraId="4E0E8E4A" w14:textId="57E4620C"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52765-2007 «Дороги автомобильные общего пользования. Элементы обустройства. Классификация»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23.10.2007 № 269-ст);</w:t>
      </w:r>
    </w:p>
    <w:p w14:paraId="1F7594F6" w14:textId="11547D0C"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52766-2007 «Дороги автомобильные общего пользования. Элементы обустройства. Общие требования» (утв. Приказом </w:t>
      </w:r>
      <w:proofErr w:type="spellStart"/>
      <w:r w:rsidRPr="00D01E8A">
        <w:t>Ростехрегулирования</w:t>
      </w:r>
      <w:proofErr w:type="spellEnd"/>
      <w:r w:rsidRPr="00D01E8A">
        <w:t xml:space="preserve"> от 23.10.2007 № 270-ст);</w:t>
      </w:r>
    </w:p>
    <w:p w14:paraId="7CE0604E" w14:textId="77777777"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52282-2004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15.12.2004 № 109-ст);</w:t>
      </w:r>
    </w:p>
    <w:p w14:paraId="46DB805B" w14:textId="77777777" w:rsidR="00A320AC" w:rsidRPr="00D01E8A" w:rsidRDefault="00A320AC" w:rsidP="00143567">
      <w:pPr>
        <w:pStyle w:val="af7"/>
        <w:numPr>
          <w:ilvl w:val="0"/>
          <w:numId w:val="13"/>
        </w:numPr>
        <w:ind w:left="993"/>
      </w:pPr>
      <w:r w:rsidRPr="00D01E8A">
        <w:t xml:space="preserve">ГОСТ </w:t>
      </w:r>
      <w:proofErr w:type="gramStart"/>
      <w:r w:rsidRPr="00D01E8A">
        <w:t>Р</w:t>
      </w:r>
      <w:proofErr w:type="gramEnd"/>
      <w:r w:rsidRPr="00D01E8A">
        <w:t xml:space="preserve"> 52607-2006 «Технические средства организации дорожного движения. Ограждения дорожные удерживающие боковые для автомобилей. Общие технические требования» (утв. и </w:t>
      </w:r>
      <w:proofErr w:type="gramStart"/>
      <w:r w:rsidRPr="00D01E8A">
        <w:t>введен</w:t>
      </w:r>
      <w:proofErr w:type="gramEnd"/>
      <w:r w:rsidRPr="00D01E8A">
        <w:t xml:space="preserve"> в действие Приказом </w:t>
      </w:r>
      <w:proofErr w:type="spellStart"/>
      <w:r w:rsidRPr="00D01E8A">
        <w:t>Ростехрегулирования</w:t>
      </w:r>
      <w:proofErr w:type="spellEnd"/>
      <w:r w:rsidRPr="00D01E8A">
        <w:t xml:space="preserve"> от 11.12.2006 № 297-ст).</w:t>
      </w:r>
    </w:p>
    <w:p w14:paraId="01039C8B" w14:textId="59C78F33" w:rsidR="00E854F7" w:rsidRPr="00435C35" w:rsidRDefault="00740F2F" w:rsidP="00A44222">
      <w:pPr>
        <w:spacing w:after="0"/>
        <w:rPr>
          <w:rFonts w:cs="Times New Roman"/>
          <w:szCs w:val="24"/>
        </w:rPr>
      </w:pPr>
      <w:r>
        <w:t>О</w:t>
      </w:r>
      <w:r w:rsidR="00404479">
        <w:t xml:space="preserve">рганизация дорожного движения осуществляется преимущественно дорожными знаками. </w:t>
      </w:r>
      <w:r w:rsidR="00D91EF3">
        <w:t>Б</w:t>
      </w:r>
      <w:r w:rsidR="00E854F7" w:rsidRPr="00435C35">
        <w:t xml:space="preserve">ольшая часть </w:t>
      </w:r>
      <w:proofErr w:type="gramStart"/>
      <w:r w:rsidR="00E854F7" w:rsidRPr="00435C35">
        <w:t>применяемых</w:t>
      </w:r>
      <w:proofErr w:type="gramEnd"/>
      <w:r w:rsidR="00E854F7" w:rsidRPr="00435C35">
        <w:t xml:space="preserve"> ТСОДД находится в нормативном состоянии.</w:t>
      </w:r>
    </w:p>
    <w:p w14:paraId="02992D9B" w14:textId="77777777" w:rsidR="00E231A2" w:rsidRPr="00D01E8A" w:rsidRDefault="00E231A2" w:rsidP="00E231A2">
      <w:pPr>
        <w:pStyle w:val="20"/>
      </w:pPr>
      <w:bookmarkStart w:id="39" w:name="_Toc116456032"/>
      <w:r w:rsidRPr="00D01E8A">
        <w:t>Результаты оценки эффективности используемых методов ОДД</w:t>
      </w:r>
      <w:bookmarkEnd w:id="39"/>
    </w:p>
    <w:p w14:paraId="4977541F" w14:textId="77777777" w:rsidR="003C71AE" w:rsidRPr="00D01E8A" w:rsidRDefault="003C71AE" w:rsidP="006B14BC">
      <w:r w:rsidRPr="00D01E8A">
        <w:t>Анализ эффективности используемых методов ОДД позволит оценить существующую организацию дорожного движения, выявить основные проблемы и в дальнейшем использовать данную информацию при разработке мероприятий, повышающих эффективность используемых методов.</w:t>
      </w:r>
    </w:p>
    <w:p w14:paraId="01E3132D" w14:textId="57CD7C3B" w:rsidR="003C71AE" w:rsidRPr="00D01E8A" w:rsidRDefault="003C71AE" w:rsidP="00F20F09">
      <w:pPr>
        <w:spacing w:after="0"/>
      </w:pPr>
      <w:r w:rsidRPr="00D01E8A">
        <w:t>Организация дорожного движения осуществляется с помощью следующих основных методов:</w:t>
      </w:r>
    </w:p>
    <w:p w14:paraId="7F634B68" w14:textId="77777777" w:rsidR="003C71AE" w:rsidRPr="00D01E8A" w:rsidRDefault="003C71AE" w:rsidP="008B3C2F">
      <w:pPr>
        <w:pStyle w:val="af7"/>
        <w:numPr>
          <w:ilvl w:val="0"/>
          <w:numId w:val="7"/>
        </w:numPr>
      </w:pPr>
      <w:r w:rsidRPr="00D01E8A">
        <w:t>ограничение скоростного режима;</w:t>
      </w:r>
    </w:p>
    <w:p w14:paraId="1F50DF7A" w14:textId="77777777" w:rsidR="00755763" w:rsidRDefault="003C71AE" w:rsidP="008B3C2F">
      <w:pPr>
        <w:pStyle w:val="af7"/>
        <w:numPr>
          <w:ilvl w:val="0"/>
          <w:numId w:val="7"/>
        </w:numPr>
      </w:pPr>
      <w:r w:rsidRPr="00D01E8A">
        <w:t>система уличного освещения</w:t>
      </w:r>
      <w:r w:rsidR="00755763">
        <w:t>;</w:t>
      </w:r>
    </w:p>
    <w:p w14:paraId="7C9A1E1D" w14:textId="6D0258EF" w:rsidR="003C71AE" w:rsidRPr="00D01E8A" w:rsidRDefault="00755763" w:rsidP="00F20F09">
      <w:pPr>
        <w:pStyle w:val="af7"/>
        <w:numPr>
          <w:ilvl w:val="0"/>
          <w:numId w:val="7"/>
        </w:numPr>
        <w:spacing w:after="0"/>
      </w:pPr>
      <w:r>
        <w:t>инфраструктур</w:t>
      </w:r>
      <w:r w:rsidR="00B249D3">
        <w:t>а</w:t>
      </w:r>
      <w:r>
        <w:t xml:space="preserve"> для пешеходного движения</w:t>
      </w:r>
      <w:r w:rsidR="003C71AE" w:rsidRPr="00D01E8A">
        <w:t>.</w:t>
      </w:r>
    </w:p>
    <w:p w14:paraId="3F8233B9" w14:textId="77777777" w:rsidR="003C71AE" w:rsidRPr="00D01E8A" w:rsidRDefault="003C71AE" w:rsidP="006B14BC">
      <w:r w:rsidRPr="00D01E8A">
        <w:t xml:space="preserve">Ограничение скоростного режима способствует повышению уровня безопасности дорожного движения, но наряду с этим повышает время совершения транспортных </w:t>
      </w:r>
      <w:r w:rsidRPr="00D01E8A">
        <w:lastRenderedPageBreak/>
        <w:t>корреспонденций, снижая транспортную доступность территории муниципального образования.</w:t>
      </w:r>
    </w:p>
    <w:p w14:paraId="01071D59" w14:textId="103A1CB3" w:rsidR="003C71AE" w:rsidRDefault="003C71AE" w:rsidP="007E3D63">
      <w:r w:rsidRPr="00D01E8A">
        <w:t>Данный метод может осуществляться при помощи следующих технических средств ОДД: дорожными знаками, средствами фото/</w:t>
      </w:r>
      <w:proofErr w:type="spellStart"/>
      <w:r w:rsidRPr="00D01E8A">
        <w:t>видеофиксации</w:t>
      </w:r>
      <w:proofErr w:type="spellEnd"/>
      <w:r w:rsidRPr="00D01E8A">
        <w:t xml:space="preserve"> нарушений, искусственными дорожными неровностями. </w:t>
      </w:r>
      <w:r w:rsidR="007E3D63">
        <w:t xml:space="preserve">На </w:t>
      </w:r>
      <w:r w:rsidR="00740F2F">
        <w:t xml:space="preserve">рассматриваемых </w:t>
      </w:r>
      <w:r w:rsidR="007E3D63">
        <w:t>территори</w:t>
      </w:r>
      <w:r w:rsidR="00740F2F">
        <w:t>ях</w:t>
      </w:r>
      <w:r w:rsidR="007E3D63">
        <w:t xml:space="preserve"> района ограничение скорости организовано с помощью дорожных знаков</w:t>
      </w:r>
      <w:r w:rsidR="00B249D3">
        <w:t xml:space="preserve"> и искусственных неровностей</w:t>
      </w:r>
      <w:r w:rsidR="00860375">
        <w:t>. Информация о наличии с</w:t>
      </w:r>
      <w:r w:rsidRPr="00D01E8A">
        <w:t>редств фото/</w:t>
      </w:r>
      <w:proofErr w:type="spellStart"/>
      <w:r w:rsidRPr="00D01E8A">
        <w:t>видеофиксации</w:t>
      </w:r>
      <w:proofErr w:type="spellEnd"/>
      <w:r w:rsidRPr="00D01E8A">
        <w:t xml:space="preserve"> нарушений </w:t>
      </w:r>
      <w:r w:rsidR="00860375">
        <w:t>отсутствует</w:t>
      </w:r>
      <w:r w:rsidRPr="00D01E8A">
        <w:t>.</w:t>
      </w:r>
    </w:p>
    <w:p w14:paraId="08FD8A58" w14:textId="7D75458D" w:rsidR="003C71AE" w:rsidRPr="00B85A42" w:rsidRDefault="007E3D63" w:rsidP="00AB2F4F">
      <w:r w:rsidRPr="00D01E8A">
        <w:t>В целом можно сделать вывод о том, что метод ограничения скоростного режима соблюдается.</w:t>
      </w:r>
      <w:r>
        <w:t xml:space="preserve"> </w:t>
      </w:r>
    </w:p>
    <w:p w14:paraId="01B10F7D" w14:textId="4BD2C236" w:rsidR="00152A22" w:rsidRDefault="00860375" w:rsidP="00755763">
      <w:r>
        <w:t>Информация об и</w:t>
      </w:r>
      <w:r w:rsidR="00895033" w:rsidRPr="006438D2">
        <w:t>скусственно</w:t>
      </w:r>
      <w:r>
        <w:t>м</w:t>
      </w:r>
      <w:r w:rsidR="00895033" w:rsidRPr="006438D2">
        <w:t xml:space="preserve"> освещени</w:t>
      </w:r>
      <w:r>
        <w:t xml:space="preserve">и в разрезе </w:t>
      </w:r>
      <w:r w:rsidR="00740F2F">
        <w:t xml:space="preserve">рассматриваемых </w:t>
      </w:r>
      <w:r>
        <w:t>населенных пунктов</w:t>
      </w:r>
      <w:r w:rsidR="00895033" w:rsidRPr="006438D2">
        <w:t xml:space="preserve"> </w:t>
      </w:r>
      <w:r w:rsidR="00EE022F">
        <w:t>Усть-Абаканского</w:t>
      </w:r>
      <w:r w:rsidR="00895033" w:rsidRPr="006438D2">
        <w:t xml:space="preserve"> муниципального района </w:t>
      </w:r>
      <w:r>
        <w:t>представлена в таблице 1.</w:t>
      </w:r>
      <w:r w:rsidR="00CC1A45">
        <w:t>5</w:t>
      </w:r>
      <w:r>
        <w:t>.</w:t>
      </w:r>
    </w:p>
    <w:p w14:paraId="305AD0AA" w14:textId="6D0EDADB" w:rsidR="00860375" w:rsidRDefault="00860375" w:rsidP="00860375">
      <w:pPr>
        <w:jc w:val="right"/>
      </w:pPr>
      <w:r>
        <w:t>Таблица 1.</w:t>
      </w:r>
      <w:r w:rsidR="00CC1A45">
        <w:t>5</w:t>
      </w:r>
    </w:p>
    <w:p w14:paraId="678E8CCE" w14:textId="2EFFC800" w:rsidR="00860375" w:rsidRPr="00A44222" w:rsidRDefault="00860375" w:rsidP="00755763">
      <w:pPr>
        <w:rPr>
          <w:u w:val="single"/>
        </w:rPr>
      </w:pPr>
      <w:r w:rsidRPr="00A44222">
        <w:rPr>
          <w:u w:val="single"/>
        </w:rPr>
        <w:t xml:space="preserve">Характеристики искусственного освещения </w:t>
      </w:r>
      <w:r w:rsidR="00740F2F">
        <w:rPr>
          <w:u w:val="single"/>
        </w:rPr>
        <w:t xml:space="preserve">рассматриваемых территорий </w:t>
      </w:r>
      <w:r w:rsidR="00EE022F">
        <w:rPr>
          <w:u w:val="single"/>
        </w:rPr>
        <w:t xml:space="preserve">Усть-Абаканского </w:t>
      </w:r>
      <w:r w:rsidRPr="00A44222">
        <w:rPr>
          <w:u w:val="single"/>
        </w:rPr>
        <w:t>муниципального района</w:t>
      </w:r>
    </w:p>
    <w:tbl>
      <w:tblPr>
        <w:tblW w:w="5809" w:type="dxa"/>
        <w:jc w:val="center"/>
        <w:tblLook w:val="04A0" w:firstRow="1" w:lastRow="0" w:firstColumn="1" w:lastColumn="0" w:noHBand="0" w:noVBand="1"/>
      </w:tblPr>
      <w:tblGrid>
        <w:gridCol w:w="3964"/>
        <w:gridCol w:w="1845"/>
      </w:tblGrid>
      <w:tr w:rsidR="007D5C50" w:rsidRPr="0063076E" w14:paraId="6CDD3296" w14:textId="77777777" w:rsidTr="00053AF4">
        <w:trPr>
          <w:trHeight w:val="20"/>
          <w:tblHeader/>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65FEA4" w14:textId="77777777" w:rsidR="007D5C50" w:rsidRPr="0063076E" w:rsidRDefault="007D5C50" w:rsidP="0063076E">
            <w:pPr>
              <w:spacing w:after="0" w:line="240" w:lineRule="auto"/>
              <w:ind w:firstLine="0"/>
              <w:contextualSpacing w:val="0"/>
              <w:jc w:val="center"/>
              <w:rPr>
                <w:rFonts w:eastAsia="Times New Roman" w:cs="Times New Roman"/>
                <w:b/>
                <w:color w:val="000000"/>
                <w:sz w:val="22"/>
                <w:lang w:eastAsia="ru-RU"/>
              </w:rPr>
            </w:pPr>
            <w:bookmarkStart w:id="40" w:name="_Hlk49083570" w:colFirst="2" w:colLast="3"/>
            <w:r w:rsidRPr="0063076E">
              <w:rPr>
                <w:rFonts w:eastAsia="Times New Roman" w:cs="Times New Roman"/>
                <w:b/>
                <w:color w:val="000000"/>
                <w:sz w:val="22"/>
                <w:lang w:eastAsia="ru-RU"/>
              </w:rPr>
              <w:t>Населенный пункт</w:t>
            </w:r>
          </w:p>
        </w:tc>
        <w:tc>
          <w:tcPr>
            <w:tcW w:w="1845" w:type="dxa"/>
            <w:tcBorders>
              <w:top w:val="single" w:sz="4" w:space="0" w:color="auto"/>
              <w:left w:val="nil"/>
              <w:bottom w:val="single" w:sz="4" w:space="0" w:color="auto"/>
              <w:right w:val="single" w:sz="4" w:space="0" w:color="auto"/>
            </w:tcBorders>
            <w:shd w:val="clear" w:color="auto" w:fill="auto"/>
            <w:vAlign w:val="center"/>
            <w:hideMark/>
          </w:tcPr>
          <w:p w14:paraId="2DD4CBB4" w14:textId="77777777" w:rsidR="007D5C50" w:rsidRPr="0063076E" w:rsidRDefault="007D5C50" w:rsidP="0063076E">
            <w:pPr>
              <w:spacing w:after="0" w:line="240" w:lineRule="auto"/>
              <w:ind w:firstLine="0"/>
              <w:contextualSpacing w:val="0"/>
              <w:jc w:val="center"/>
              <w:rPr>
                <w:rFonts w:eastAsia="Times New Roman" w:cs="Times New Roman"/>
                <w:b/>
                <w:color w:val="000000"/>
                <w:sz w:val="22"/>
                <w:lang w:eastAsia="ru-RU"/>
              </w:rPr>
            </w:pPr>
            <w:r w:rsidRPr="0063076E">
              <w:rPr>
                <w:rFonts w:eastAsia="Times New Roman" w:cs="Times New Roman"/>
                <w:b/>
                <w:color w:val="000000"/>
                <w:sz w:val="22"/>
                <w:lang w:eastAsia="ru-RU"/>
              </w:rPr>
              <w:t xml:space="preserve">Протяженность, </w:t>
            </w:r>
            <w:proofErr w:type="gramStart"/>
            <w:r w:rsidRPr="0063076E">
              <w:rPr>
                <w:rFonts w:eastAsia="Times New Roman" w:cs="Times New Roman"/>
                <w:b/>
                <w:color w:val="000000"/>
                <w:sz w:val="22"/>
                <w:lang w:eastAsia="ru-RU"/>
              </w:rPr>
              <w:t>км</w:t>
            </w:r>
            <w:proofErr w:type="gramEnd"/>
          </w:p>
        </w:tc>
      </w:tr>
      <w:tr w:rsidR="00EE022F" w:rsidRPr="0063076E" w14:paraId="75027EDD"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2B3C83" w14:textId="6D28CA89" w:rsidR="00EE022F" w:rsidRPr="00EE022F" w:rsidRDefault="00EE022F" w:rsidP="00EE022F">
            <w:pPr>
              <w:spacing w:after="0" w:line="240" w:lineRule="auto"/>
              <w:ind w:firstLine="0"/>
              <w:contextualSpacing w:val="0"/>
              <w:jc w:val="left"/>
              <w:rPr>
                <w:rFonts w:eastAsia="Times New Roman" w:cs="Times New Roman"/>
                <w:color w:val="000000"/>
                <w:szCs w:val="24"/>
                <w:lang w:eastAsia="ru-RU"/>
              </w:rPr>
            </w:pPr>
            <w:proofErr w:type="spellStart"/>
            <w:r w:rsidRPr="00EE022F">
              <w:rPr>
                <w:rFonts w:cs="Times New Roman"/>
                <w:color w:val="000000"/>
                <w:szCs w:val="24"/>
              </w:rPr>
              <w:t>Вершино-Биджинский</w:t>
            </w:r>
            <w:proofErr w:type="spellEnd"/>
            <w:r w:rsidRPr="00EE022F">
              <w:rPr>
                <w:rFonts w:cs="Times New Roman"/>
                <w:color w:val="000000"/>
                <w:szCs w:val="24"/>
              </w:rPr>
              <w:t xml:space="preserve">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5CA6F872" w14:textId="4D3ACE1D" w:rsidR="00EE022F" w:rsidRPr="00EE022F" w:rsidRDefault="00EB2C44" w:rsidP="00EE022F">
            <w:pPr>
              <w:spacing w:after="0" w:line="240" w:lineRule="auto"/>
              <w:ind w:firstLine="0"/>
              <w:contextualSpacing w:val="0"/>
              <w:jc w:val="center"/>
              <w:rPr>
                <w:rFonts w:eastAsia="Times New Roman" w:cs="Times New Roman"/>
                <w:color w:val="000000"/>
                <w:szCs w:val="24"/>
                <w:lang w:eastAsia="ru-RU"/>
              </w:rPr>
            </w:pPr>
            <w:r>
              <w:rPr>
                <w:rFonts w:eastAsia="Times New Roman" w:cs="Times New Roman"/>
                <w:color w:val="000000"/>
                <w:szCs w:val="24"/>
                <w:lang w:eastAsia="ru-RU"/>
              </w:rPr>
              <w:t>0</w:t>
            </w:r>
          </w:p>
        </w:tc>
      </w:tr>
      <w:tr w:rsidR="00EE022F" w:rsidRPr="0063076E" w14:paraId="3DA0F69E"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AE43001" w14:textId="7808CD69" w:rsidR="00EE022F" w:rsidRPr="00EE022F" w:rsidRDefault="00EE022F" w:rsidP="00EE022F">
            <w:pPr>
              <w:spacing w:after="0" w:line="240" w:lineRule="auto"/>
              <w:ind w:firstLine="0"/>
              <w:contextualSpacing w:val="0"/>
              <w:jc w:val="left"/>
              <w:rPr>
                <w:rFonts w:eastAsia="Times New Roman" w:cs="Times New Roman"/>
                <w:color w:val="000000"/>
                <w:szCs w:val="24"/>
                <w:lang w:eastAsia="ru-RU"/>
              </w:rPr>
            </w:pPr>
            <w:proofErr w:type="spellStart"/>
            <w:r w:rsidRPr="00EE022F">
              <w:rPr>
                <w:rFonts w:cs="Times New Roman"/>
                <w:color w:val="000000"/>
                <w:szCs w:val="24"/>
              </w:rPr>
              <w:t>Доможаковский</w:t>
            </w:r>
            <w:proofErr w:type="spellEnd"/>
            <w:r w:rsidRPr="00EE022F">
              <w:rPr>
                <w:rFonts w:cs="Times New Roman"/>
                <w:color w:val="000000"/>
                <w:szCs w:val="24"/>
              </w:rPr>
              <w:t xml:space="preserve">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16B9CF57" w14:textId="541966DB" w:rsidR="00EE022F" w:rsidRPr="00EE022F" w:rsidRDefault="00EB2C44" w:rsidP="00EE022F">
            <w:pPr>
              <w:spacing w:after="0" w:line="240" w:lineRule="auto"/>
              <w:ind w:firstLine="0"/>
              <w:contextualSpacing w:val="0"/>
              <w:jc w:val="center"/>
              <w:rPr>
                <w:rFonts w:eastAsia="Times New Roman" w:cs="Times New Roman"/>
                <w:color w:val="000000"/>
                <w:szCs w:val="24"/>
                <w:lang w:eastAsia="ru-RU"/>
              </w:rPr>
            </w:pPr>
            <w:r>
              <w:rPr>
                <w:rFonts w:eastAsia="Times New Roman" w:cs="Times New Roman"/>
                <w:color w:val="000000"/>
                <w:szCs w:val="24"/>
                <w:lang w:eastAsia="ru-RU"/>
              </w:rPr>
              <w:t>10,6</w:t>
            </w:r>
          </w:p>
        </w:tc>
      </w:tr>
      <w:tr w:rsidR="00EE022F" w:rsidRPr="0063076E" w14:paraId="2275F35D"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B5C032" w14:textId="65D4B5C5" w:rsidR="00EE022F" w:rsidRPr="00EE022F" w:rsidRDefault="00EE022F" w:rsidP="00EE022F">
            <w:pPr>
              <w:spacing w:after="0" w:line="240" w:lineRule="auto"/>
              <w:ind w:firstLine="0"/>
              <w:contextualSpacing w:val="0"/>
              <w:jc w:val="left"/>
              <w:rPr>
                <w:rFonts w:eastAsia="Times New Roman" w:cs="Times New Roman"/>
                <w:color w:val="000000"/>
                <w:szCs w:val="24"/>
                <w:lang w:eastAsia="ru-RU"/>
              </w:rPr>
            </w:pPr>
            <w:r w:rsidRPr="00EE022F">
              <w:rPr>
                <w:rFonts w:cs="Times New Roman"/>
                <w:color w:val="000000"/>
                <w:szCs w:val="24"/>
              </w:rPr>
              <w:t>Московский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336906F1" w14:textId="35B9C9D2" w:rsidR="00EE022F" w:rsidRPr="00EE022F" w:rsidRDefault="00EB2C44" w:rsidP="00EE022F">
            <w:pPr>
              <w:spacing w:after="0" w:line="240" w:lineRule="auto"/>
              <w:ind w:firstLine="0"/>
              <w:contextualSpacing w:val="0"/>
              <w:jc w:val="center"/>
              <w:rPr>
                <w:rFonts w:eastAsia="Times New Roman" w:cs="Times New Roman"/>
                <w:color w:val="000000"/>
                <w:szCs w:val="24"/>
                <w:lang w:eastAsia="ru-RU"/>
              </w:rPr>
            </w:pPr>
            <w:r>
              <w:rPr>
                <w:rFonts w:eastAsia="Times New Roman" w:cs="Times New Roman"/>
                <w:color w:val="000000"/>
                <w:szCs w:val="24"/>
                <w:lang w:eastAsia="ru-RU"/>
              </w:rPr>
              <w:t>1,5</w:t>
            </w:r>
          </w:p>
        </w:tc>
      </w:tr>
      <w:tr w:rsidR="00EE022F" w:rsidRPr="00053AF4" w14:paraId="565EE44D"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8DAC4E" w14:textId="5C757A8B" w:rsidR="00EE022F" w:rsidRPr="00EE022F" w:rsidRDefault="00EE022F" w:rsidP="00EE022F">
            <w:pPr>
              <w:spacing w:after="0"/>
              <w:ind w:firstLine="0"/>
              <w:contextualSpacing w:val="0"/>
              <w:jc w:val="left"/>
              <w:rPr>
                <w:rFonts w:cs="Times New Roman"/>
                <w:color w:val="000000"/>
                <w:szCs w:val="24"/>
              </w:rPr>
            </w:pPr>
            <w:proofErr w:type="spellStart"/>
            <w:r w:rsidRPr="00EE022F">
              <w:rPr>
                <w:rFonts w:cs="Times New Roman"/>
                <w:color w:val="000000"/>
                <w:szCs w:val="24"/>
              </w:rPr>
              <w:t>Усть-Бюрский</w:t>
            </w:r>
            <w:proofErr w:type="spellEnd"/>
            <w:r w:rsidRPr="00EE022F">
              <w:rPr>
                <w:rFonts w:cs="Times New Roman"/>
                <w:color w:val="000000"/>
                <w:szCs w:val="24"/>
              </w:rPr>
              <w:t xml:space="preserve">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6917EFFE" w14:textId="5F81766F" w:rsidR="00EE022F" w:rsidRPr="00EE022F" w:rsidRDefault="00EE022F" w:rsidP="00EE022F">
            <w:pPr>
              <w:spacing w:after="0" w:line="240" w:lineRule="auto"/>
              <w:ind w:firstLine="0"/>
              <w:contextualSpacing w:val="0"/>
              <w:jc w:val="center"/>
              <w:rPr>
                <w:rFonts w:cs="Times New Roman"/>
                <w:color w:val="000000"/>
                <w:szCs w:val="24"/>
              </w:rPr>
            </w:pPr>
            <w:r w:rsidRPr="00EE022F">
              <w:rPr>
                <w:rFonts w:cs="Times New Roman"/>
                <w:color w:val="000000"/>
                <w:szCs w:val="24"/>
              </w:rPr>
              <w:t>18,4</w:t>
            </w:r>
          </w:p>
        </w:tc>
      </w:tr>
      <w:tr w:rsidR="00EE022F" w:rsidRPr="00053AF4" w14:paraId="1683A9CB"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3E4D2D" w14:textId="4A8B826B" w:rsidR="00EE022F" w:rsidRPr="00EE022F" w:rsidRDefault="00EE022F" w:rsidP="00EE022F">
            <w:pPr>
              <w:spacing w:after="0"/>
              <w:ind w:firstLine="0"/>
              <w:contextualSpacing w:val="0"/>
              <w:jc w:val="left"/>
              <w:rPr>
                <w:rFonts w:cs="Times New Roman"/>
                <w:color w:val="000000"/>
                <w:szCs w:val="24"/>
              </w:rPr>
            </w:pPr>
            <w:proofErr w:type="spellStart"/>
            <w:r w:rsidRPr="00EE022F">
              <w:rPr>
                <w:rFonts w:cs="Times New Roman"/>
                <w:color w:val="000000"/>
                <w:szCs w:val="24"/>
              </w:rPr>
              <w:t>Чарковский</w:t>
            </w:r>
            <w:proofErr w:type="spellEnd"/>
            <w:r w:rsidRPr="00EE022F">
              <w:rPr>
                <w:rFonts w:cs="Times New Roman"/>
                <w:color w:val="000000"/>
                <w:szCs w:val="24"/>
              </w:rPr>
              <w:t xml:space="preserve"> сельсовет</w:t>
            </w:r>
          </w:p>
        </w:tc>
        <w:tc>
          <w:tcPr>
            <w:tcW w:w="1845" w:type="dxa"/>
            <w:tcBorders>
              <w:top w:val="single" w:sz="4" w:space="0" w:color="auto"/>
              <w:left w:val="nil"/>
              <w:bottom w:val="single" w:sz="4" w:space="0" w:color="auto"/>
              <w:right w:val="single" w:sz="4" w:space="0" w:color="auto"/>
            </w:tcBorders>
            <w:shd w:val="clear" w:color="auto" w:fill="auto"/>
            <w:vAlign w:val="bottom"/>
          </w:tcPr>
          <w:p w14:paraId="1C236FC5" w14:textId="2510AFE5" w:rsidR="00EE022F" w:rsidRPr="00EE022F" w:rsidRDefault="00EE022F" w:rsidP="00EE022F">
            <w:pPr>
              <w:spacing w:after="0" w:line="240" w:lineRule="auto"/>
              <w:ind w:firstLine="0"/>
              <w:contextualSpacing w:val="0"/>
              <w:jc w:val="center"/>
              <w:rPr>
                <w:rFonts w:cs="Times New Roman"/>
                <w:color w:val="000000"/>
                <w:szCs w:val="24"/>
              </w:rPr>
            </w:pPr>
            <w:r w:rsidRPr="00EE022F">
              <w:rPr>
                <w:rFonts w:cs="Times New Roman"/>
                <w:color w:val="000000"/>
                <w:szCs w:val="24"/>
              </w:rPr>
              <w:t>4,7</w:t>
            </w:r>
          </w:p>
        </w:tc>
      </w:tr>
      <w:tr w:rsidR="00EE022F" w:rsidRPr="00AA3A7F" w14:paraId="110C710C" w14:textId="77777777" w:rsidTr="00053AF4">
        <w:trPr>
          <w:trHeight w:val="20"/>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90F051" w14:textId="7845025B" w:rsidR="00EE022F" w:rsidRPr="00AA3A7F" w:rsidRDefault="00EE022F" w:rsidP="00EE022F">
            <w:pPr>
              <w:spacing w:after="0"/>
              <w:ind w:firstLine="0"/>
              <w:contextualSpacing w:val="0"/>
              <w:jc w:val="left"/>
              <w:rPr>
                <w:rFonts w:cs="Times New Roman"/>
                <w:b/>
                <w:color w:val="000000"/>
                <w:szCs w:val="24"/>
              </w:rPr>
            </w:pPr>
            <w:r w:rsidRPr="00AA3A7F">
              <w:rPr>
                <w:rFonts w:cs="Times New Roman"/>
                <w:b/>
                <w:color w:val="000000"/>
                <w:szCs w:val="24"/>
              </w:rPr>
              <w:t>ВСЕГО</w:t>
            </w:r>
          </w:p>
        </w:tc>
        <w:tc>
          <w:tcPr>
            <w:tcW w:w="1845" w:type="dxa"/>
            <w:tcBorders>
              <w:top w:val="single" w:sz="4" w:space="0" w:color="auto"/>
              <w:left w:val="nil"/>
              <w:bottom w:val="single" w:sz="4" w:space="0" w:color="auto"/>
              <w:right w:val="single" w:sz="4" w:space="0" w:color="auto"/>
            </w:tcBorders>
            <w:shd w:val="clear" w:color="auto" w:fill="auto"/>
            <w:vAlign w:val="bottom"/>
          </w:tcPr>
          <w:p w14:paraId="45600E2B" w14:textId="116660E2" w:rsidR="00EE022F" w:rsidRPr="00AA3A7F" w:rsidRDefault="00EB2C44" w:rsidP="00EE022F">
            <w:pPr>
              <w:spacing w:after="0" w:line="240" w:lineRule="auto"/>
              <w:ind w:firstLine="0"/>
              <w:contextualSpacing w:val="0"/>
              <w:jc w:val="center"/>
              <w:rPr>
                <w:rFonts w:cs="Times New Roman"/>
                <w:b/>
                <w:color w:val="000000"/>
                <w:szCs w:val="24"/>
              </w:rPr>
            </w:pPr>
            <w:r>
              <w:rPr>
                <w:rFonts w:cs="Times New Roman"/>
                <w:b/>
                <w:color w:val="000000"/>
                <w:szCs w:val="24"/>
              </w:rPr>
              <w:t>35,2</w:t>
            </w:r>
          </w:p>
        </w:tc>
      </w:tr>
      <w:bookmarkEnd w:id="40"/>
    </w:tbl>
    <w:p w14:paraId="231D402E" w14:textId="77777777" w:rsidR="0081629B" w:rsidRDefault="0081629B" w:rsidP="009676C0"/>
    <w:p w14:paraId="5FC82074" w14:textId="0AC0DDCB" w:rsidR="009676C0" w:rsidRDefault="009676C0" w:rsidP="009676C0">
      <w:r w:rsidRPr="00D01E8A">
        <w:t xml:space="preserve">Освещение на </w:t>
      </w:r>
      <w:r w:rsidR="00740F2F">
        <w:t xml:space="preserve">рассматриваемых </w:t>
      </w:r>
      <w:r w:rsidRPr="00D01E8A">
        <w:t>территори</w:t>
      </w:r>
      <w:r w:rsidR="00740F2F">
        <w:t>ях</w:t>
      </w:r>
      <w:r w:rsidRPr="00D01E8A">
        <w:t xml:space="preserve"> муниципального района соответствует требованиями норм по освещению малых и средних населенных пунктов.</w:t>
      </w:r>
    </w:p>
    <w:p w14:paraId="00ABF243" w14:textId="21199BB7" w:rsidR="00755763" w:rsidRDefault="00755763" w:rsidP="00681527">
      <w:r>
        <w:t>О</w:t>
      </w:r>
      <w:r w:rsidR="00152A22" w:rsidRPr="00D01E8A">
        <w:t xml:space="preserve">рганизация пешеходного движения и развитие пешеходной инфраструктуры способствует повышению спроса на пешие перемещения и обеспечивает безопасность пешеходов. Это, в свою очередь, позволяет добиваться снижения </w:t>
      </w:r>
      <w:proofErr w:type="gramStart"/>
      <w:r w:rsidR="00152A22" w:rsidRPr="00D01E8A">
        <w:t>автомобиле</w:t>
      </w:r>
      <w:r w:rsidR="004765B9">
        <w:t>-</w:t>
      </w:r>
      <w:r w:rsidR="00152A22" w:rsidRPr="00D01E8A">
        <w:t>пользования</w:t>
      </w:r>
      <w:proofErr w:type="gramEnd"/>
      <w:r w:rsidR="00152A22" w:rsidRPr="00D01E8A">
        <w:t xml:space="preserve"> и связанных с ним негативных эффектов.</w:t>
      </w:r>
    </w:p>
    <w:p w14:paraId="5F79A6E1" w14:textId="036EAB1C" w:rsidR="001066FD" w:rsidRPr="006438D2" w:rsidRDefault="0081629B" w:rsidP="00681527">
      <w:r>
        <w:t xml:space="preserve">На территории района движение пешеходов осуществляется преимущественно </w:t>
      </w:r>
      <w:r w:rsidR="00EB2C44">
        <w:t xml:space="preserve">по </w:t>
      </w:r>
      <w:r>
        <w:t xml:space="preserve">проезжим частям. Так, тротуары и пешеходные переходы частично присутствуют на территории </w:t>
      </w:r>
      <w:r w:rsidR="008F37C3">
        <w:t>административных центров муниципальных образований</w:t>
      </w:r>
      <w:r>
        <w:t>. На территории остальных населенных пунктов пешеходная инфраструктура преимущественно отсутствует</w:t>
      </w:r>
      <w:r w:rsidR="00DF5E66">
        <w:t>.</w:t>
      </w:r>
    </w:p>
    <w:p w14:paraId="2884AFD7" w14:textId="77777777" w:rsidR="00910F47" w:rsidRPr="00D43497" w:rsidRDefault="00910F47" w:rsidP="00F20F09">
      <w:pPr>
        <w:spacing w:after="0"/>
      </w:pPr>
    </w:p>
    <w:p w14:paraId="055A9A62" w14:textId="77777777" w:rsidR="00D97E79" w:rsidRPr="00D01E8A" w:rsidRDefault="00D97E79" w:rsidP="00F20F09">
      <w:pPr>
        <w:pStyle w:val="20"/>
        <w:spacing w:before="0"/>
        <w:ind w:left="0" w:firstLine="567"/>
      </w:pPr>
      <w:bookmarkStart w:id="41" w:name="_Toc116456033"/>
      <w:r w:rsidRPr="00D01E8A">
        <w:t>Результаты исследования причин и условий возникновения дорожно-транспортных происшествий</w:t>
      </w:r>
      <w:bookmarkEnd w:id="41"/>
    </w:p>
    <w:p w14:paraId="7FE15BD1" w14:textId="7590E12D" w:rsidR="00B52ABF" w:rsidRPr="00D01E8A" w:rsidRDefault="00A46949" w:rsidP="00B52ABF">
      <w:r w:rsidRPr="00D01E8A">
        <w:t xml:space="preserve">Основной проблемой транспортной системы </w:t>
      </w:r>
      <w:r w:rsidR="00037FD5">
        <w:t>Республики Хакасия</w:t>
      </w:r>
      <w:r w:rsidRPr="00D01E8A">
        <w:t xml:space="preserve"> является проблема аварийности. Проблема аварийности, связанная с автомобильным транспортом, в последнее десятилетие приобрела особую остроту в связи с несоответствием дорожно-транспортной инфраструктуры потребностям общества и государства в безопасном дорожном движении, недостаточной эффективностью </w:t>
      </w:r>
      <w:proofErr w:type="gramStart"/>
      <w:r w:rsidRPr="00D01E8A">
        <w:t>функционирования системы обеспечения безопасности дорожного движения</w:t>
      </w:r>
      <w:proofErr w:type="gramEnd"/>
      <w:r w:rsidRPr="00D01E8A">
        <w:t xml:space="preserve"> и крайне низкой дисциплиной участников дорожного движения. С каждым годом растет число дорожно-транспортных происшествий</w:t>
      </w:r>
      <w:r w:rsidR="007F5F11">
        <w:t xml:space="preserve"> в регионе</w:t>
      </w:r>
      <w:r w:rsidRPr="00D01E8A">
        <w:t>, в которых гибнут люди.</w:t>
      </w:r>
      <w:r w:rsidR="00127193">
        <w:t xml:space="preserve"> </w:t>
      </w:r>
      <w:r w:rsidR="00B52ABF" w:rsidRPr="00D01E8A">
        <w:t xml:space="preserve">Дорожно-транспортные происшествия наносят экономике значительный ущерб. </w:t>
      </w:r>
    </w:p>
    <w:p w14:paraId="3C3D57BD" w14:textId="01E98A33" w:rsidR="00201B54" w:rsidRDefault="00201B54" w:rsidP="00201B54">
      <w:r>
        <w:lastRenderedPageBreak/>
        <w:t>Согласно анализу</w:t>
      </w:r>
      <w:r w:rsidR="006C61CB">
        <w:t xml:space="preserve"> </w:t>
      </w:r>
      <w:r>
        <w:t>аварийности за период 201</w:t>
      </w:r>
      <w:r w:rsidR="006C61CB">
        <w:t>8</w:t>
      </w:r>
      <w:r>
        <w:t>-20</w:t>
      </w:r>
      <w:r w:rsidR="006C61CB">
        <w:t>20</w:t>
      </w:r>
      <w:r>
        <w:t xml:space="preserve"> гг., на территории </w:t>
      </w:r>
      <w:r w:rsidR="00037FD5">
        <w:t>Усть-Абаканского</w:t>
      </w:r>
      <w:r>
        <w:t xml:space="preserve"> района произошло </w:t>
      </w:r>
      <w:r w:rsidR="00037FD5">
        <w:t>171</w:t>
      </w:r>
      <w:r>
        <w:t xml:space="preserve"> ДТП (таблица 1.</w:t>
      </w:r>
      <w:r w:rsidR="00CC1A45">
        <w:t>6</w:t>
      </w:r>
      <w:r>
        <w:t>).</w:t>
      </w:r>
      <w:r w:rsidR="00900810">
        <w:t xml:space="preserve"> В 20</w:t>
      </w:r>
      <w:r w:rsidR="005334C0">
        <w:t>1</w:t>
      </w:r>
      <w:r w:rsidR="006C61CB">
        <w:t>8</w:t>
      </w:r>
      <w:r w:rsidR="00900810">
        <w:t xml:space="preserve"> году произошло </w:t>
      </w:r>
      <w:r w:rsidR="00037FD5">
        <w:t xml:space="preserve">53 </w:t>
      </w:r>
      <w:r w:rsidR="00900810">
        <w:t>ДТП, в 201</w:t>
      </w:r>
      <w:r w:rsidR="006C61CB">
        <w:t>9</w:t>
      </w:r>
      <w:r w:rsidR="00900810">
        <w:t xml:space="preserve"> – </w:t>
      </w:r>
      <w:r w:rsidR="00037FD5">
        <w:t>59</w:t>
      </w:r>
      <w:r w:rsidR="00900810">
        <w:t xml:space="preserve"> ДТП, в 20</w:t>
      </w:r>
      <w:r w:rsidR="006C61CB">
        <w:t>20</w:t>
      </w:r>
      <w:r w:rsidR="00900810">
        <w:t xml:space="preserve"> – </w:t>
      </w:r>
      <w:r w:rsidR="00037FD5">
        <w:t>59</w:t>
      </w:r>
      <w:r w:rsidR="007C2753">
        <w:t xml:space="preserve"> </w:t>
      </w:r>
      <w:r w:rsidR="00900810">
        <w:t xml:space="preserve">ДТП. </w:t>
      </w:r>
      <w:r>
        <w:t xml:space="preserve"> В результате ДТП </w:t>
      </w:r>
      <w:r w:rsidR="00037FD5">
        <w:t>223</w:t>
      </w:r>
      <w:r w:rsidR="00495B37">
        <w:t xml:space="preserve"> </w:t>
      </w:r>
      <w:r>
        <w:t>человек ранен</w:t>
      </w:r>
      <w:r w:rsidR="007C2753">
        <w:t>о</w:t>
      </w:r>
      <w:r>
        <w:t xml:space="preserve">, </w:t>
      </w:r>
      <w:r w:rsidR="00037FD5">
        <w:t>21</w:t>
      </w:r>
      <w:r w:rsidR="00495B37">
        <w:t xml:space="preserve"> </w:t>
      </w:r>
      <w:r>
        <w:t>– погибло.</w:t>
      </w:r>
    </w:p>
    <w:p w14:paraId="3A73244B" w14:textId="4B4E9F70" w:rsidR="006C61CB" w:rsidRDefault="006C61CB" w:rsidP="006C61CB">
      <w:r w:rsidRPr="00900810">
        <w:t xml:space="preserve">Основными видами дорожно-транспортных происшествий являются </w:t>
      </w:r>
      <w:r>
        <w:t>столкновение (</w:t>
      </w:r>
      <w:r w:rsidR="00E8200E">
        <w:t>38</w:t>
      </w:r>
      <w:r>
        <w:t>%), опрокидывание (</w:t>
      </w:r>
      <w:r w:rsidR="00E8200E">
        <w:t>13</w:t>
      </w:r>
      <w:r>
        <w:t>%), наезд на пешехода (</w:t>
      </w:r>
      <w:r w:rsidR="00E8200E">
        <w:t>24</w:t>
      </w:r>
      <w:r>
        <w:t>%). В разрезе поселений наибол</w:t>
      </w:r>
      <w:r w:rsidR="00730316">
        <w:t>ьшее</w:t>
      </w:r>
      <w:r>
        <w:t xml:space="preserve"> количество ДТП случается на территории </w:t>
      </w:r>
      <w:proofErr w:type="spellStart"/>
      <w:r w:rsidR="00E8200E">
        <w:t>пгт</w:t>
      </w:r>
      <w:proofErr w:type="spellEnd"/>
      <w:r w:rsidR="00E8200E">
        <w:t xml:space="preserve"> Усть-Абакан</w:t>
      </w:r>
      <w:r w:rsidR="00730316">
        <w:t>, а та</w:t>
      </w:r>
      <w:r w:rsidR="00E8200E">
        <w:t>к</w:t>
      </w:r>
      <w:r w:rsidR="00730316">
        <w:t xml:space="preserve">же на </w:t>
      </w:r>
      <w:proofErr w:type="gramStart"/>
      <w:r w:rsidR="00730316">
        <w:t>федеральной</w:t>
      </w:r>
      <w:proofErr w:type="gramEnd"/>
      <w:r w:rsidR="00730316">
        <w:t xml:space="preserve"> а/д Р-25</w:t>
      </w:r>
      <w:r w:rsidR="00E8200E">
        <w:t>7</w:t>
      </w:r>
      <w:r w:rsidR="00730316">
        <w:t>«</w:t>
      </w:r>
      <w:r w:rsidR="00E8200E">
        <w:t>Енисей</w:t>
      </w:r>
      <w:r w:rsidR="00730316">
        <w:t>»</w:t>
      </w:r>
      <w:r w:rsidR="00E8200E">
        <w:t xml:space="preserve">, а/д </w:t>
      </w:r>
      <w:r w:rsidR="00E8200E" w:rsidRPr="00E8200E">
        <w:t>Абакан - Ак-Довурак</w:t>
      </w:r>
      <w:r w:rsidR="00740F2F">
        <w:t>, которые не являются объектами исследования КСОДД</w:t>
      </w:r>
      <w:r>
        <w:t>.</w:t>
      </w:r>
    </w:p>
    <w:p w14:paraId="6E442430" w14:textId="77777777" w:rsidR="006C61CB" w:rsidRDefault="006C61CB" w:rsidP="006C61CB">
      <w:r>
        <w:t>Возникновение</w:t>
      </w:r>
      <w:r w:rsidRPr="00D01E8A">
        <w:t xml:space="preserve"> дорожно-транспортных происшествий связан</w:t>
      </w:r>
      <w:r>
        <w:t>о</w:t>
      </w:r>
      <w:r w:rsidRPr="00D01E8A">
        <w:t xml:space="preserve"> с нарушениями Правил дорожного движения водителями транспортных средств. Определяющее влияние на аварийность оказывают водители транспортных средств, принадлежащих физическим лицам. Наиболее многочисленной и самой уязвимой группой участников дорожного движения являются пешеходы. Отсутствие тротуаров, пешеходных дорожек, технических средств ОДД на улицах населенных пунктов приводит к увеличению нарушений ПДД среди пешеходов.</w:t>
      </w:r>
    </w:p>
    <w:p w14:paraId="472D4890" w14:textId="77777777" w:rsidR="006C61CB" w:rsidRPr="002520D6" w:rsidRDefault="006C61CB" w:rsidP="006C61CB">
      <w:pPr>
        <w:spacing w:after="0"/>
      </w:pPr>
      <w:r>
        <w:t xml:space="preserve">Также на увеличение количества ДТП (опрокидываний, столкновений) влияют </w:t>
      </w:r>
      <w:r w:rsidRPr="002520D6">
        <w:t>недостатки транспортно-эксплуатационного состояния дороги</w:t>
      </w:r>
      <w:r>
        <w:t xml:space="preserve">, в </w:t>
      </w:r>
      <w:proofErr w:type="spellStart"/>
      <w:r>
        <w:t>т.ч</w:t>
      </w:r>
      <w:proofErr w:type="spellEnd"/>
      <w:r>
        <w:t>.</w:t>
      </w:r>
      <w:r w:rsidRPr="002520D6">
        <w:t>:</w:t>
      </w:r>
    </w:p>
    <w:p w14:paraId="2F45915C" w14:textId="77777777" w:rsidR="006C61CB" w:rsidRPr="002520D6" w:rsidRDefault="006C61CB" w:rsidP="006C61CB">
      <w:pPr>
        <w:pStyle w:val="af7"/>
        <w:numPr>
          <w:ilvl w:val="0"/>
          <w:numId w:val="36"/>
        </w:numPr>
        <w:ind w:left="993"/>
      </w:pPr>
      <w:r w:rsidRPr="002520D6">
        <w:t>неправильное применение, плохая видимость дорожных знаков;</w:t>
      </w:r>
    </w:p>
    <w:p w14:paraId="1AE6301F" w14:textId="77777777" w:rsidR="006C61CB" w:rsidRDefault="006C61CB" w:rsidP="006C61CB">
      <w:pPr>
        <w:pStyle w:val="af7"/>
        <w:numPr>
          <w:ilvl w:val="0"/>
          <w:numId w:val="36"/>
        </w:numPr>
        <w:ind w:left="993"/>
      </w:pPr>
      <w:r w:rsidRPr="002520D6">
        <w:t>дефекты покрытия;</w:t>
      </w:r>
    </w:p>
    <w:p w14:paraId="0BD0C37F" w14:textId="77777777" w:rsidR="006C61CB" w:rsidRPr="002520D6" w:rsidRDefault="006C61CB" w:rsidP="006C61CB">
      <w:pPr>
        <w:pStyle w:val="af7"/>
        <w:numPr>
          <w:ilvl w:val="0"/>
          <w:numId w:val="36"/>
        </w:numPr>
        <w:spacing w:after="0"/>
        <w:ind w:left="993"/>
      </w:pPr>
      <w:r>
        <w:t>отсутствие освещения.</w:t>
      </w:r>
    </w:p>
    <w:p w14:paraId="62E89562" w14:textId="77777777" w:rsidR="006C61CB" w:rsidRPr="002520D6" w:rsidRDefault="006C61CB" w:rsidP="006C61CB">
      <w:pPr>
        <w:spacing w:after="0"/>
        <w:rPr>
          <w:szCs w:val="24"/>
        </w:rPr>
      </w:pPr>
      <w:r w:rsidRPr="002520D6">
        <w:rPr>
          <w:szCs w:val="24"/>
        </w:rPr>
        <w:t xml:space="preserve">Важную роль в совершении ДТП играют сопутствующие причины такие как: </w:t>
      </w:r>
    </w:p>
    <w:p w14:paraId="0FB7BDED" w14:textId="77777777" w:rsidR="006C61CB" w:rsidRPr="002520D6" w:rsidRDefault="006C61CB" w:rsidP="006C61CB">
      <w:pPr>
        <w:pStyle w:val="af7"/>
        <w:numPr>
          <w:ilvl w:val="0"/>
          <w:numId w:val="37"/>
        </w:numPr>
        <w:ind w:left="993"/>
      </w:pPr>
      <w:r w:rsidRPr="002520D6">
        <w:t>управление ТС лицом, не имеющим права на управление ТС;</w:t>
      </w:r>
    </w:p>
    <w:p w14:paraId="16FDE11A" w14:textId="77777777" w:rsidR="006C61CB" w:rsidRPr="002520D6" w:rsidRDefault="006C61CB" w:rsidP="006C61CB">
      <w:pPr>
        <w:pStyle w:val="af7"/>
        <w:numPr>
          <w:ilvl w:val="0"/>
          <w:numId w:val="37"/>
        </w:numPr>
        <w:ind w:left="993"/>
      </w:pPr>
      <w:r w:rsidRPr="002520D6">
        <w:t>управление ТС в состоянии алкогольного опьянения;</w:t>
      </w:r>
    </w:p>
    <w:p w14:paraId="24B1582C" w14:textId="77777777" w:rsidR="006C61CB" w:rsidRPr="002520D6" w:rsidRDefault="006C61CB" w:rsidP="006C61CB">
      <w:pPr>
        <w:pStyle w:val="af7"/>
        <w:numPr>
          <w:ilvl w:val="0"/>
          <w:numId w:val="37"/>
        </w:numPr>
        <w:ind w:left="993"/>
      </w:pPr>
      <w:r w:rsidRPr="002520D6">
        <w:t>управление ТС лицом, находящимся в состоянии алкогольного опьянения и не имеющим права управления ТС либо лишенным права управления ТС;</w:t>
      </w:r>
    </w:p>
    <w:p w14:paraId="22E50D9C" w14:textId="77777777" w:rsidR="00B652B4" w:rsidRDefault="006C61CB" w:rsidP="002069F8">
      <w:pPr>
        <w:pStyle w:val="af7"/>
        <w:numPr>
          <w:ilvl w:val="0"/>
          <w:numId w:val="37"/>
        </w:numPr>
        <w:spacing w:after="0"/>
        <w:ind w:left="992" w:hanging="357"/>
      </w:pPr>
      <w:r w:rsidRPr="002520D6">
        <w:t>употребление водителем алкогольных напитков, наркотических, психотропных или иных одурманивающих веществ после ДТП, к которому он причастен, до проведения освидетельствования с целью установления состояния опьянения или до принятия решения об освобождении от проведения такого освидетельствования</w:t>
      </w:r>
    </w:p>
    <w:p w14:paraId="650390D1" w14:textId="37772FE8" w:rsidR="00B652B4" w:rsidRDefault="006C61CB" w:rsidP="002069F8">
      <w:pPr>
        <w:pStyle w:val="af7"/>
        <w:numPr>
          <w:ilvl w:val="0"/>
          <w:numId w:val="37"/>
        </w:numPr>
        <w:spacing w:after="0"/>
        <w:ind w:left="992" w:hanging="357"/>
      </w:pPr>
      <w:r w:rsidRPr="002520D6">
        <w:t>несоблюдение требований ОСАГО.</w:t>
      </w:r>
    </w:p>
    <w:p w14:paraId="7275B1B8" w14:textId="77777777" w:rsidR="00EB2C44" w:rsidRDefault="00EB2C44" w:rsidP="00EB2C44">
      <w:pPr>
        <w:spacing w:after="0"/>
      </w:pPr>
    </w:p>
    <w:p w14:paraId="185BB73E" w14:textId="57309081" w:rsidR="008E27ED" w:rsidRDefault="00B652B4" w:rsidP="00B652B4">
      <w:pPr>
        <w:jc w:val="right"/>
      </w:pPr>
      <w:r>
        <w:t>Т</w:t>
      </w:r>
      <w:r w:rsidR="008E27ED">
        <w:t>аблица 1.</w:t>
      </w:r>
      <w:r w:rsidR="00CC1A45">
        <w:t>6</w:t>
      </w:r>
    </w:p>
    <w:p w14:paraId="1191873D" w14:textId="3D7699B5" w:rsidR="008E27ED" w:rsidRPr="008E27ED" w:rsidRDefault="008E27ED" w:rsidP="00900810">
      <w:pPr>
        <w:jc w:val="center"/>
        <w:rPr>
          <w:u w:val="single"/>
        </w:rPr>
      </w:pPr>
      <w:r w:rsidRPr="008E27ED">
        <w:rPr>
          <w:u w:val="single"/>
        </w:rPr>
        <w:t xml:space="preserve">Информация о ДТП на территории </w:t>
      </w:r>
      <w:r w:rsidR="00B01C73">
        <w:rPr>
          <w:u w:val="single"/>
        </w:rPr>
        <w:t xml:space="preserve">Усть-Абаканского </w:t>
      </w:r>
      <w:r w:rsidRPr="008E27ED">
        <w:rPr>
          <w:u w:val="single"/>
        </w:rPr>
        <w:t>района за период 201</w:t>
      </w:r>
      <w:r w:rsidR="006C61CB">
        <w:rPr>
          <w:u w:val="single"/>
        </w:rPr>
        <w:t>8</w:t>
      </w:r>
      <w:r w:rsidRPr="008E27ED">
        <w:rPr>
          <w:u w:val="single"/>
        </w:rPr>
        <w:t>-20</w:t>
      </w:r>
      <w:r w:rsidR="006C61CB">
        <w:rPr>
          <w:u w:val="single"/>
        </w:rPr>
        <w:t>20</w:t>
      </w:r>
      <w:r w:rsidRPr="008E27ED">
        <w:rPr>
          <w:u w:val="single"/>
        </w:rPr>
        <w:t xml:space="preserve"> гг</w:t>
      </w:r>
      <w:r>
        <w:rPr>
          <w:u w:val="single"/>
        </w:rPr>
        <w:t>.</w:t>
      </w:r>
    </w:p>
    <w:tbl>
      <w:tblPr>
        <w:tblW w:w="9417"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14"/>
        <w:gridCol w:w="1701"/>
        <w:gridCol w:w="1701"/>
        <w:gridCol w:w="1701"/>
      </w:tblGrid>
      <w:tr w:rsidR="00B652B4" w:rsidRPr="00DD7510" w14:paraId="5789FC38" w14:textId="77777777" w:rsidTr="002069F8">
        <w:tc>
          <w:tcPr>
            <w:tcW w:w="4314" w:type="dxa"/>
            <w:shd w:val="clear" w:color="auto" w:fill="auto"/>
            <w:tcMar>
              <w:left w:w="28" w:type="dxa"/>
              <w:right w:w="28" w:type="dxa"/>
            </w:tcMar>
            <w:vAlign w:val="center"/>
          </w:tcPr>
          <w:p w14:paraId="1C519876" w14:textId="77777777" w:rsidR="00B652B4" w:rsidRPr="00DD7510" w:rsidRDefault="00B652B4" w:rsidP="00B652B4">
            <w:pPr>
              <w:ind w:firstLine="0"/>
              <w:jc w:val="center"/>
              <w:rPr>
                <w:b/>
                <w:color w:val="000000"/>
                <w:sz w:val="20"/>
                <w:szCs w:val="20"/>
              </w:rPr>
            </w:pPr>
            <w:r w:rsidRPr="00DD7510">
              <w:rPr>
                <w:b/>
                <w:color w:val="000000"/>
                <w:sz w:val="20"/>
                <w:szCs w:val="20"/>
              </w:rPr>
              <w:t>Показатель</w:t>
            </w:r>
          </w:p>
        </w:tc>
        <w:tc>
          <w:tcPr>
            <w:tcW w:w="1701" w:type="dxa"/>
            <w:shd w:val="clear" w:color="auto" w:fill="auto"/>
            <w:tcMar>
              <w:left w:w="28" w:type="dxa"/>
              <w:right w:w="28" w:type="dxa"/>
            </w:tcMar>
            <w:vAlign w:val="center"/>
          </w:tcPr>
          <w:p w14:paraId="0152A0CA" w14:textId="77777777" w:rsidR="00B652B4" w:rsidRPr="00DD7510" w:rsidRDefault="00B652B4" w:rsidP="00B652B4">
            <w:pPr>
              <w:ind w:firstLine="0"/>
              <w:jc w:val="center"/>
              <w:rPr>
                <w:b/>
                <w:color w:val="000000"/>
                <w:sz w:val="20"/>
                <w:szCs w:val="20"/>
              </w:rPr>
            </w:pPr>
            <w:r>
              <w:rPr>
                <w:b/>
                <w:color w:val="000000"/>
                <w:sz w:val="20"/>
                <w:szCs w:val="20"/>
              </w:rPr>
              <w:t>2018</w:t>
            </w:r>
            <w:r w:rsidRPr="00DD7510">
              <w:rPr>
                <w:b/>
                <w:color w:val="000000"/>
                <w:sz w:val="20"/>
                <w:szCs w:val="20"/>
              </w:rPr>
              <w:t xml:space="preserve"> год</w:t>
            </w:r>
          </w:p>
        </w:tc>
        <w:tc>
          <w:tcPr>
            <w:tcW w:w="1701" w:type="dxa"/>
            <w:shd w:val="clear" w:color="auto" w:fill="auto"/>
            <w:tcMar>
              <w:left w:w="28" w:type="dxa"/>
              <w:right w:w="28" w:type="dxa"/>
            </w:tcMar>
            <w:vAlign w:val="center"/>
          </w:tcPr>
          <w:p w14:paraId="59EF2884" w14:textId="77777777" w:rsidR="00B652B4" w:rsidRPr="00DD7510" w:rsidRDefault="00B652B4" w:rsidP="00B652B4">
            <w:pPr>
              <w:ind w:firstLine="0"/>
              <w:jc w:val="center"/>
              <w:rPr>
                <w:b/>
                <w:color w:val="000000"/>
                <w:sz w:val="20"/>
                <w:szCs w:val="20"/>
              </w:rPr>
            </w:pPr>
            <w:r>
              <w:rPr>
                <w:b/>
                <w:color w:val="000000"/>
                <w:sz w:val="20"/>
                <w:szCs w:val="20"/>
              </w:rPr>
              <w:t xml:space="preserve">2019 </w:t>
            </w:r>
            <w:r w:rsidRPr="00DD7510">
              <w:rPr>
                <w:b/>
                <w:color w:val="000000"/>
                <w:sz w:val="20"/>
                <w:szCs w:val="20"/>
              </w:rPr>
              <w:t>год</w:t>
            </w:r>
          </w:p>
        </w:tc>
        <w:tc>
          <w:tcPr>
            <w:tcW w:w="1701" w:type="dxa"/>
            <w:shd w:val="clear" w:color="auto" w:fill="auto"/>
            <w:tcMar>
              <w:left w:w="28" w:type="dxa"/>
              <w:right w:w="28" w:type="dxa"/>
            </w:tcMar>
            <w:vAlign w:val="center"/>
          </w:tcPr>
          <w:p w14:paraId="46F24691" w14:textId="77777777" w:rsidR="00B652B4" w:rsidRPr="00DD7510" w:rsidRDefault="00B652B4" w:rsidP="00B652B4">
            <w:pPr>
              <w:ind w:firstLine="0"/>
              <w:jc w:val="center"/>
              <w:rPr>
                <w:b/>
                <w:color w:val="000000"/>
                <w:sz w:val="20"/>
                <w:szCs w:val="20"/>
              </w:rPr>
            </w:pPr>
            <w:r>
              <w:rPr>
                <w:b/>
                <w:color w:val="000000"/>
                <w:sz w:val="20"/>
                <w:szCs w:val="20"/>
              </w:rPr>
              <w:t>2020</w:t>
            </w:r>
            <w:r w:rsidRPr="00DD7510">
              <w:rPr>
                <w:b/>
                <w:color w:val="000000"/>
                <w:sz w:val="20"/>
                <w:szCs w:val="20"/>
              </w:rPr>
              <w:t xml:space="preserve"> год</w:t>
            </w:r>
          </w:p>
        </w:tc>
      </w:tr>
      <w:tr w:rsidR="00B652B4" w:rsidRPr="00DD7510" w14:paraId="3A234511" w14:textId="77777777" w:rsidTr="002069F8">
        <w:tc>
          <w:tcPr>
            <w:tcW w:w="4314" w:type="dxa"/>
            <w:shd w:val="clear" w:color="auto" w:fill="auto"/>
            <w:tcMar>
              <w:left w:w="28" w:type="dxa"/>
              <w:right w:w="28" w:type="dxa"/>
            </w:tcMar>
            <w:vAlign w:val="center"/>
          </w:tcPr>
          <w:p w14:paraId="639DDE7D" w14:textId="77777777" w:rsidR="00B652B4" w:rsidRPr="00DD7510" w:rsidRDefault="00B652B4" w:rsidP="00B652B4">
            <w:pPr>
              <w:ind w:firstLine="0"/>
              <w:rPr>
                <w:color w:val="000000"/>
                <w:sz w:val="20"/>
                <w:szCs w:val="20"/>
              </w:rPr>
            </w:pPr>
            <w:r w:rsidRPr="00DD7510">
              <w:rPr>
                <w:color w:val="000000"/>
                <w:sz w:val="20"/>
                <w:szCs w:val="20"/>
              </w:rPr>
              <w:t xml:space="preserve">Общее количество ДТП </w:t>
            </w:r>
          </w:p>
        </w:tc>
        <w:tc>
          <w:tcPr>
            <w:tcW w:w="1701" w:type="dxa"/>
            <w:shd w:val="clear" w:color="auto" w:fill="auto"/>
            <w:tcMar>
              <w:left w:w="28" w:type="dxa"/>
              <w:right w:w="28" w:type="dxa"/>
            </w:tcMar>
            <w:vAlign w:val="center"/>
          </w:tcPr>
          <w:p w14:paraId="3A6D3BB3" w14:textId="567DC3DD" w:rsidR="00B652B4" w:rsidRPr="00DD7510" w:rsidRDefault="00B01C73" w:rsidP="00B652B4">
            <w:pPr>
              <w:ind w:firstLine="0"/>
              <w:jc w:val="center"/>
              <w:rPr>
                <w:color w:val="000000"/>
                <w:sz w:val="20"/>
                <w:szCs w:val="20"/>
              </w:rPr>
            </w:pPr>
            <w:r>
              <w:rPr>
                <w:color w:val="000000"/>
                <w:sz w:val="20"/>
                <w:szCs w:val="20"/>
              </w:rPr>
              <w:t>53</w:t>
            </w:r>
          </w:p>
        </w:tc>
        <w:tc>
          <w:tcPr>
            <w:tcW w:w="1701" w:type="dxa"/>
            <w:shd w:val="clear" w:color="auto" w:fill="auto"/>
            <w:tcMar>
              <w:left w:w="28" w:type="dxa"/>
              <w:right w:w="28" w:type="dxa"/>
            </w:tcMar>
            <w:vAlign w:val="center"/>
          </w:tcPr>
          <w:p w14:paraId="0B981726" w14:textId="105D415B" w:rsidR="00B652B4" w:rsidRPr="00DD7510" w:rsidRDefault="00B01C73" w:rsidP="00B652B4">
            <w:pPr>
              <w:ind w:firstLine="0"/>
              <w:jc w:val="center"/>
              <w:rPr>
                <w:color w:val="000000"/>
                <w:sz w:val="20"/>
                <w:szCs w:val="20"/>
              </w:rPr>
            </w:pPr>
            <w:r>
              <w:rPr>
                <w:color w:val="000000"/>
                <w:sz w:val="20"/>
                <w:szCs w:val="20"/>
              </w:rPr>
              <w:t>59</w:t>
            </w:r>
          </w:p>
        </w:tc>
        <w:tc>
          <w:tcPr>
            <w:tcW w:w="1701" w:type="dxa"/>
            <w:shd w:val="clear" w:color="auto" w:fill="auto"/>
            <w:tcMar>
              <w:left w:w="28" w:type="dxa"/>
              <w:right w:w="28" w:type="dxa"/>
            </w:tcMar>
            <w:vAlign w:val="center"/>
          </w:tcPr>
          <w:p w14:paraId="64BCCD77" w14:textId="0DA300D5" w:rsidR="00B652B4" w:rsidRPr="00DD7510" w:rsidRDefault="00B01C73" w:rsidP="00B652B4">
            <w:pPr>
              <w:ind w:firstLine="0"/>
              <w:jc w:val="center"/>
              <w:rPr>
                <w:color w:val="000000"/>
                <w:sz w:val="20"/>
                <w:szCs w:val="20"/>
              </w:rPr>
            </w:pPr>
            <w:r>
              <w:rPr>
                <w:color w:val="000000"/>
                <w:sz w:val="20"/>
                <w:szCs w:val="20"/>
              </w:rPr>
              <w:t>59</w:t>
            </w:r>
          </w:p>
        </w:tc>
      </w:tr>
      <w:tr w:rsidR="00B652B4" w:rsidRPr="00DD7510" w14:paraId="42286A76" w14:textId="77777777" w:rsidTr="002069F8">
        <w:tc>
          <w:tcPr>
            <w:tcW w:w="4314" w:type="dxa"/>
            <w:shd w:val="clear" w:color="auto" w:fill="auto"/>
            <w:tcMar>
              <w:left w:w="28" w:type="dxa"/>
              <w:right w:w="28" w:type="dxa"/>
            </w:tcMar>
            <w:vAlign w:val="center"/>
          </w:tcPr>
          <w:p w14:paraId="761D7A29" w14:textId="77777777" w:rsidR="00B652B4" w:rsidRPr="00DD7510" w:rsidRDefault="00B652B4" w:rsidP="00B652B4">
            <w:pPr>
              <w:ind w:firstLine="0"/>
              <w:rPr>
                <w:color w:val="000000"/>
                <w:sz w:val="20"/>
                <w:szCs w:val="20"/>
              </w:rPr>
            </w:pPr>
            <w:r w:rsidRPr="00DD7510">
              <w:rPr>
                <w:color w:val="000000"/>
                <w:sz w:val="20"/>
                <w:szCs w:val="20"/>
              </w:rPr>
              <w:t>Количество погибших</w:t>
            </w:r>
          </w:p>
        </w:tc>
        <w:tc>
          <w:tcPr>
            <w:tcW w:w="1701" w:type="dxa"/>
            <w:shd w:val="clear" w:color="auto" w:fill="auto"/>
            <w:tcMar>
              <w:left w:w="28" w:type="dxa"/>
              <w:right w:w="28" w:type="dxa"/>
            </w:tcMar>
            <w:vAlign w:val="center"/>
          </w:tcPr>
          <w:p w14:paraId="63E460B1" w14:textId="226911D7" w:rsidR="00B652B4" w:rsidRPr="00DD7510" w:rsidRDefault="00B01C73" w:rsidP="00B652B4">
            <w:pPr>
              <w:ind w:firstLine="0"/>
              <w:jc w:val="center"/>
              <w:rPr>
                <w:color w:val="000000"/>
                <w:sz w:val="20"/>
                <w:szCs w:val="20"/>
              </w:rPr>
            </w:pPr>
            <w:r>
              <w:rPr>
                <w:color w:val="000000"/>
                <w:sz w:val="20"/>
                <w:szCs w:val="20"/>
              </w:rPr>
              <w:t>72</w:t>
            </w:r>
          </w:p>
        </w:tc>
        <w:tc>
          <w:tcPr>
            <w:tcW w:w="1701" w:type="dxa"/>
            <w:shd w:val="clear" w:color="auto" w:fill="auto"/>
            <w:tcMar>
              <w:left w:w="28" w:type="dxa"/>
              <w:right w:w="28" w:type="dxa"/>
            </w:tcMar>
            <w:vAlign w:val="center"/>
          </w:tcPr>
          <w:p w14:paraId="4B5E526C" w14:textId="1AC96C05" w:rsidR="00B652B4" w:rsidRPr="00DD7510" w:rsidRDefault="00B01C73" w:rsidP="00B652B4">
            <w:pPr>
              <w:ind w:firstLine="0"/>
              <w:jc w:val="center"/>
              <w:rPr>
                <w:color w:val="000000"/>
                <w:sz w:val="20"/>
                <w:szCs w:val="20"/>
              </w:rPr>
            </w:pPr>
            <w:r>
              <w:rPr>
                <w:color w:val="000000"/>
                <w:sz w:val="20"/>
                <w:szCs w:val="20"/>
              </w:rPr>
              <w:t>78</w:t>
            </w:r>
          </w:p>
        </w:tc>
        <w:tc>
          <w:tcPr>
            <w:tcW w:w="1701" w:type="dxa"/>
            <w:shd w:val="clear" w:color="auto" w:fill="auto"/>
            <w:tcMar>
              <w:left w:w="28" w:type="dxa"/>
              <w:right w:w="28" w:type="dxa"/>
            </w:tcMar>
            <w:vAlign w:val="center"/>
          </w:tcPr>
          <w:p w14:paraId="7C8CD731" w14:textId="2C30FD91" w:rsidR="00B652B4" w:rsidRPr="00DD7510" w:rsidRDefault="00B01C73" w:rsidP="00B652B4">
            <w:pPr>
              <w:ind w:firstLine="0"/>
              <w:jc w:val="center"/>
              <w:rPr>
                <w:color w:val="000000"/>
                <w:sz w:val="20"/>
                <w:szCs w:val="20"/>
              </w:rPr>
            </w:pPr>
            <w:r>
              <w:rPr>
                <w:color w:val="000000"/>
                <w:sz w:val="20"/>
                <w:szCs w:val="20"/>
              </w:rPr>
              <w:t>73</w:t>
            </w:r>
          </w:p>
        </w:tc>
      </w:tr>
      <w:tr w:rsidR="00B652B4" w:rsidRPr="00DD7510" w14:paraId="060834F8" w14:textId="77777777" w:rsidTr="002069F8">
        <w:tc>
          <w:tcPr>
            <w:tcW w:w="4314" w:type="dxa"/>
            <w:shd w:val="clear" w:color="auto" w:fill="auto"/>
            <w:tcMar>
              <w:left w:w="28" w:type="dxa"/>
              <w:right w:w="28" w:type="dxa"/>
            </w:tcMar>
            <w:vAlign w:val="center"/>
          </w:tcPr>
          <w:p w14:paraId="23890DDB" w14:textId="77777777" w:rsidR="00B652B4" w:rsidRPr="00DD7510" w:rsidRDefault="00B652B4" w:rsidP="00B652B4">
            <w:pPr>
              <w:ind w:firstLine="0"/>
              <w:rPr>
                <w:color w:val="000000"/>
                <w:sz w:val="20"/>
                <w:szCs w:val="20"/>
              </w:rPr>
            </w:pPr>
            <w:r w:rsidRPr="00DD7510">
              <w:rPr>
                <w:color w:val="000000"/>
                <w:sz w:val="20"/>
                <w:szCs w:val="20"/>
              </w:rPr>
              <w:t>Количество раненых</w:t>
            </w:r>
          </w:p>
        </w:tc>
        <w:tc>
          <w:tcPr>
            <w:tcW w:w="1701" w:type="dxa"/>
            <w:shd w:val="clear" w:color="auto" w:fill="auto"/>
            <w:tcMar>
              <w:left w:w="28" w:type="dxa"/>
              <w:right w:w="28" w:type="dxa"/>
            </w:tcMar>
            <w:vAlign w:val="center"/>
          </w:tcPr>
          <w:p w14:paraId="5BE54DFE" w14:textId="33DE1E34" w:rsidR="00B652B4" w:rsidRPr="00DD7510" w:rsidRDefault="00B01C73" w:rsidP="00B652B4">
            <w:pPr>
              <w:ind w:firstLine="0"/>
              <w:jc w:val="center"/>
              <w:rPr>
                <w:color w:val="000000"/>
                <w:sz w:val="20"/>
                <w:szCs w:val="20"/>
              </w:rPr>
            </w:pPr>
            <w:r>
              <w:rPr>
                <w:color w:val="000000"/>
                <w:sz w:val="20"/>
                <w:szCs w:val="20"/>
              </w:rPr>
              <w:t>5</w:t>
            </w:r>
          </w:p>
        </w:tc>
        <w:tc>
          <w:tcPr>
            <w:tcW w:w="1701" w:type="dxa"/>
            <w:shd w:val="clear" w:color="auto" w:fill="auto"/>
            <w:tcMar>
              <w:left w:w="28" w:type="dxa"/>
              <w:right w:w="28" w:type="dxa"/>
            </w:tcMar>
            <w:vAlign w:val="center"/>
          </w:tcPr>
          <w:p w14:paraId="06EDF566" w14:textId="3C41BCEE" w:rsidR="00B652B4" w:rsidRPr="00DD7510" w:rsidRDefault="00B01C73" w:rsidP="00B652B4">
            <w:pPr>
              <w:ind w:firstLine="0"/>
              <w:jc w:val="center"/>
              <w:rPr>
                <w:color w:val="000000"/>
                <w:sz w:val="20"/>
                <w:szCs w:val="20"/>
              </w:rPr>
            </w:pPr>
            <w:r>
              <w:rPr>
                <w:color w:val="000000"/>
                <w:sz w:val="20"/>
                <w:szCs w:val="20"/>
              </w:rPr>
              <w:t>8</w:t>
            </w:r>
          </w:p>
        </w:tc>
        <w:tc>
          <w:tcPr>
            <w:tcW w:w="1701" w:type="dxa"/>
            <w:shd w:val="clear" w:color="auto" w:fill="auto"/>
            <w:tcMar>
              <w:left w:w="28" w:type="dxa"/>
              <w:right w:w="28" w:type="dxa"/>
            </w:tcMar>
            <w:vAlign w:val="center"/>
          </w:tcPr>
          <w:p w14:paraId="71EC01A6" w14:textId="6E7C720C" w:rsidR="00B652B4" w:rsidRPr="00DD7510" w:rsidRDefault="00B01C73" w:rsidP="00B652B4">
            <w:pPr>
              <w:ind w:firstLine="0"/>
              <w:jc w:val="center"/>
              <w:rPr>
                <w:color w:val="000000"/>
                <w:sz w:val="20"/>
                <w:szCs w:val="20"/>
              </w:rPr>
            </w:pPr>
            <w:r>
              <w:rPr>
                <w:color w:val="000000"/>
                <w:sz w:val="20"/>
                <w:szCs w:val="20"/>
              </w:rPr>
              <w:t>8</w:t>
            </w:r>
          </w:p>
        </w:tc>
      </w:tr>
      <w:tr w:rsidR="00B652B4" w:rsidRPr="00DD7510" w14:paraId="560A4093" w14:textId="77777777" w:rsidTr="002069F8">
        <w:tc>
          <w:tcPr>
            <w:tcW w:w="9417" w:type="dxa"/>
            <w:gridSpan w:val="4"/>
            <w:shd w:val="clear" w:color="auto" w:fill="auto"/>
            <w:tcMar>
              <w:left w:w="28" w:type="dxa"/>
              <w:right w:w="28" w:type="dxa"/>
            </w:tcMar>
            <w:vAlign w:val="center"/>
          </w:tcPr>
          <w:p w14:paraId="1F608CE7" w14:textId="77777777" w:rsidR="00B652B4" w:rsidRPr="00DD7510" w:rsidRDefault="00B652B4" w:rsidP="00B652B4">
            <w:pPr>
              <w:ind w:firstLine="0"/>
              <w:rPr>
                <w:color w:val="000000"/>
                <w:sz w:val="20"/>
                <w:szCs w:val="20"/>
              </w:rPr>
            </w:pPr>
            <w:r w:rsidRPr="00DD7510">
              <w:rPr>
                <w:color w:val="000000"/>
                <w:sz w:val="20"/>
                <w:szCs w:val="20"/>
              </w:rPr>
              <w:t>Распределение ДТП по видам</w:t>
            </w:r>
          </w:p>
        </w:tc>
      </w:tr>
      <w:tr w:rsidR="00B652B4" w:rsidRPr="00DD7510" w14:paraId="64070F8E" w14:textId="77777777" w:rsidTr="002069F8">
        <w:tc>
          <w:tcPr>
            <w:tcW w:w="4314" w:type="dxa"/>
            <w:shd w:val="clear" w:color="auto" w:fill="auto"/>
            <w:tcMar>
              <w:left w:w="28" w:type="dxa"/>
              <w:right w:w="28" w:type="dxa"/>
            </w:tcMar>
            <w:vAlign w:val="center"/>
          </w:tcPr>
          <w:p w14:paraId="625C2C41" w14:textId="77777777" w:rsidR="00B652B4" w:rsidRPr="00DD7510" w:rsidRDefault="00B652B4" w:rsidP="00B652B4">
            <w:pPr>
              <w:ind w:firstLine="0"/>
              <w:rPr>
                <w:color w:val="000000"/>
                <w:sz w:val="20"/>
                <w:szCs w:val="20"/>
              </w:rPr>
            </w:pPr>
            <w:r w:rsidRPr="00DD7510">
              <w:rPr>
                <w:color w:val="000000"/>
                <w:sz w:val="20"/>
                <w:szCs w:val="20"/>
              </w:rPr>
              <w:t>- столкновение</w:t>
            </w:r>
          </w:p>
        </w:tc>
        <w:tc>
          <w:tcPr>
            <w:tcW w:w="1701" w:type="dxa"/>
            <w:shd w:val="clear" w:color="auto" w:fill="auto"/>
            <w:tcMar>
              <w:left w:w="28" w:type="dxa"/>
              <w:right w:w="28" w:type="dxa"/>
            </w:tcMar>
            <w:vAlign w:val="center"/>
          </w:tcPr>
          <w:p w14:paraId="051AA630" w14:textId="4132B880" w:rsidR="00B652B4" w:rsidRPr="00DD7510" w:rsidRDefault="00B01C73" w:rsidP="00B652B4">
            <w:pPr>
              <w:ind w:firstLine="0"/>
              <w:jc w:val="center"/>
              <w:rPr>
                <w:color w:val="000000"/>
                <w:sz w:val="20"/>
                <w:szCs w:val="20"/>
              </w:rPr>
            </w:pPr>
            <w:r>
              <w:rPr>
                <w:color w:val="000000"/>
                <w:sz w:val="20"/>
                <w:szCs w:val="20"/>
              </w:rPr>
              <w:t>21</w:t>
            </w:r>
          </w:p>
        </w:tc>
        <w:tc>
          <w:tcPr>
            <w:tcW w:w="1701" w:type="dxa"/>
            <w:shd w:val="clear" w:color="auto" w:fill="auto"/>
            <w:tcMar>
              <w:left w:w="28" w:type="dxa"/>
              <w:right w:w="28" w:type="dxa"/>
            </w:tcMar>
            <w:vAlign w:val="center"/>
          </w:tcPr>
          <w:p w14:paraId="6A663A7B" w14:textId="7D01A8B6" w:rsidR="00B652B4" w:rsidRPr="00DD7510" w:rsidRDefault="00B01C73" w:rsidP="00B652B4">
            <w:pPr>
              <w:ind w:firstLine="0"/>
              <w:jc w:val="center"/>
              <w:rPr>
                <w:color w:val="000000"/>
                <w:sz w:val="20"/>
                <w:szCs w:val="20"/>
              </w:rPr>
            </w:pPr>
            <w:r>
              <w:rPr>
                <w:color w:val="000000"/>
                <w:sz w:val="20"/>
                <w:szCs w:val="20"/>
              </w:rPr>
              <w:t>21</w:t>
            </w:r>
          </w:p>
        </w:tc>
        <w:tc>
          <w:tcPr>
            <w:tcW w:w="1701" w:type="dxa"/>
            <w:shd w:val="clear" w:color="auto" w:fill="auto"/>
            <w:tcMar>
              <w:left w:w="28" w:type="dxa"/>
              <w:right w:w="28" w:type="dxa"/>
            </w:tcMar>
            <w:vAlign w:val="center"/>
          </w:tcPr>
          <w:p w14:paraId="6EDE5F9D" w14:textId="6C8A9DB8" w:rsidR="00B652B4" w:rsidRPr="00DD7510" w:rsidRDefault="00B01C73" w:rsidP="00B652B4">
            <w:pPr>
              <w:ind w:firstLine="0"/>
              <w:jc w:val="center"/>
              <w:rPr>
                <w:color w:val="000000"/>
                <w:sz w:val="20"/>
                <w:szCs w:val="20"/>
              </w:rPr>
            </w:pPr>
            <w:r>
              <w:rPr>
                <w:color w:val="000000"/>
                <w:sz w:val="20"/>
                <w:szCs w:val="20"/>
              </w:rPr>
              <w:t>23</w:t>
            </w:r>
          </w:p>
        </w:tc>
      </w:tr>
      <w:tr w:rsidR="00B652B4" w:rsidRPr="00DD7510" w14:paraId="14092C3A" w14:textId="77777777" w:rsidTr="002069F8">
        <w:tc>
          <w:tcPr>
            <w:tcW w:w="4314" w:type="dxa"/>
            <w:shd w:val="clear" w:color="auto" w:fill="auto"/>
            <w:tcMar>
              <w:left w:w="28" w:type="dxa"/>
              <w:right w:w="28" w:type="dxa"/>
            </w:tcMar>
            <w:vAlign w:val="center"/>
          </w:tcPr>
          <w:p w14:paraId="7DECAECC" w14:textId="77777777" w:rsidR="00B652B4" w:rsidRPr="00DD7510" w:rsidRDefault="00B652B4" w:rsidP="00B652B4">
            <w:pPr>
              <w:ind w:firstLine="0"/>
              <w:rPr>
                <w:color w:val="000000"/>
                <w:sz w:val="20"/>
                <w:szCs w:val="20"/>
              </w:rPr>
            </w:pPr>
            <w:r w:rsidRPr="00DD7510">
              <w:rPr>
                <w:color w:val="000000"/>
                <w:sz w:val="20"/>
                <w:szCs w:val="20"/>
              </w:rPr>
              <w:t>- опрокидывание</w:t>
            </w:r>
          </w:p>
        </w:tc>
        <w:tc>
          <w:tcPr>
            <w:tcW w:w="1701" w:type="dxa"/>
            <w:shd w:val="clear" w:color="auto" w:fill="auto"/>
            <w:tcMar>
              <w:left w:w="28" w:type="dxa"/>
              <w:right w:w="28" w:type="dxa"/>
            </w:tcMar>
            <w:vAlign w:val="center"/>
          </w:tcPr>
          <w:p w14:paraId="7BFABDBE" w14:textId="16A41BEE" w:rsidR="00B652B4" w:rsidRPr="00DD7510" w:rsidRDefault="00B01C73" w:rsidP="00B652B4">
            <w:pPr>
              <w:ind w:firstLine="0"/>
              <w:jc w:val="center"/>
              <w:rPr>
                <w:color w:val="000000"/>
                <w:sz w:val="20"/>
                <w:szCs w:val="20"/>
              </w:rPr>
            </w:pPr>
            <w:r>
              <w:rPr>
                <w:color w:val="000000"/>
                <w:sz w:val="20"/>
                <w:szCs w:val="20"/>
              </w:rPr>
              <w:t>6</w:t>
            </w:r>
          </w:p>
        </w:tc>
        <w:tc>
          <w:tcPr>
            <w:tcW w:w="1701" w:type="dxa"/>
            <w:shd w:val="clear" w:color="auto" w:fill="auto"/>
            <w:tcMar>
              <w:left w:w="28" w:type="dxa"/>
              <w:right w:w="28" w:type="dxa"/>
            </w:tcMar>
            <w:vAlign w:val="center"/>
          </w:tcPr>
          <w:p w14:paraId="5D4E291E" w14:textId="175FA9CD" w:rsidR="00B652B4" w:rsidRPr="00DD7510" w:rsidRDefault="00B01C73" w:rsidP="00B652B4">
            <w:pPr>
              <w:ind w:firstLine="0"/>
              <w:jc w:val="center"/>
              <w:rPr>
                <w:color w:val="000000"/>
                <w:sz w:val="20"/>
                <w:szCs w:val="20"/>
              </w:rPr>
            </w:pPr>
            <w:r>
              <w:rPr>
                <w:color w:val="000000"/>
                <w:sz w:val="20"/>
                <w:szCs w:val="20"/>
              </w:rPr>
              <w:t>11</w:t>
            </w:r>
          </w:p>
        </w:tc>
        <w:tc>
          <w:tcPr>
            <w:tcW w:w="1701" w:type="dxa"/>
            <w:shd w:val="clear" w:color="auto" w:fill="auto"/>
            <w:tcMar>
              <w:left w:w="28" w:type="dxa"/>
              <w:right w:w="28" w:type="dxa"/>
            </w:tcMar>
            <w:vAlign w:val="center"/>
          </w:tcPr>
          <w:p w14:paraId="1A8C50EC" w14:textId="5A702D8D" w:rsidR="00B652B4" w:rsidRPr="00DD7510" w:rsidRDefault="00B01C73" w:rsidP="00B652B4">
            <w:pPr>
              <w:ind w:firstLine="0"/>
              <w:jc w:val="center"/>
              <w:rPr>
                <w:color w:val="000000"/>
                <w:sz w:val="20"/>
                <w:szCs w:val="20"/>
              </w:rPr>
            </w:pPr>
            <w:r>
              <w:rPr>
                <w:color w:val="000000"/>
                <w:sz w:val="20"/>
                <w:szCs w:val="20"/>
              </w:rPr>
              <w:t>5</w:t>
            </w:r>
          </w:p>
        </w:tc>
      </w:tr>
      <w:tr w:rsidR="00B652B4" w:rsidRPr="00DD7510" w14:paraId="79A2A71C" w14:textId="77777777" w:rsidTr="002069F8">
        <w:tc>
          <w:tcPr>
            <w:tcW w:w="4314" w:type="dxa"/>
            <w:shd w:val="clear" w:color="auto" w:fill="auto"/>
            <w:tcMar>
              <w:left w:w="28" w:type="dxa"/>
              <w:right w:w="28" w:type="dxa"/>
            </w:tcMar>
            <w:vAlign w:val="center"/>
          </w:tcPr>
          <w:p w14:paraId="3EF27347" w14:textId="77777777" w:rsidR="00B652B4" w:rsidRPr="00DD7510" w:rsidRDefault="00B652B4" w:rsidP="00B652B4">
            <w:pPr>
              <w:ind w:firstLine="0"/>
              <w:rPr>
                <w:color w:val="000000"/>
                <w:sz w:val="20"/>
                <w:szCs w:val="20"/>
              </w:rPr>
            </w:pPr>
            <w:r w:rsidRPr="00DD7510">
              <w:rPr>
                <w:color w:val="000000"/>
                <w:sz w:val="20"/>
                <w:szCs w:val="20"/>
              </w:rPr>
              <w:t>- наезд на стоящее транспортное средство</w:t>
            </w:r>
          </w:p>
        </w:tc>
        <w:tc>
          <w:tcPr>
            <w:tcW w:w="1701" w:type="dxa"/>
            <w:shd w:val="clear" w:color="auto" w:fill="auto"/>
            <w:tcMar>
              <w:left w:w="28" w:type="dxa"/>
              <w:right w:w="28" w:type="dxa"/>
            </w:tcMar>
            <w:vAlign w:val="center"/>
          </w:tcPr>
          <w:p w14:paraId="763D4C32" w14:textId="2932A301" w:rsidR="00B652B4" w:rsidRPr="00DD7510" w:rsidRDefault="00B01C73" w:rsidP="00B652B4">
            <w:pPr>
              <w:ind w:firstLine="0"/>
              <w:jc w:val="center"/>
              <w:rPr>
                <w:color w:val="000000"/>
                <w:sz w:val="20"/>
                <w:szCs w:val="20"/>
              </w:rPr>
            </w:pPr>
            <w:r>
              <w:rPr>
                <w:color w:val="000000"/>
                <w:sz w:val="20"/>
                <w:szCs w:val="20"/>
              </w:rPr>
              <w:t>2</w:t>
            </w:r>
          </w:p>
        </w:tc>
        <w:tc>
          <w:tcPr>
            <w:tcW w:w="1701" w:type="dxa"/>
            <w:shd w:val="clear" w:color="auto" w:fill="auto"/>
            <w:tcMar>
              <w:left w:w="28" w:type="dxa"/>
              <w:right w:w="28" w:type="dxa"/>
            </w:tcMar>
            <w:vAlign w:val="center"/>
          </w:tcPr>
          <w:p w14:paraId="28A11F77" w14:textId="4361B2AE" w:rsidR="00B652B4" w:rsidRPr="00DD7510" w:rsidRDefault="00B01C73" w:rsidP="00B652B4">
            <w:pPr>
              <w:ind w:firstLine="0"/>
              <w:jc w:val="center"/>
              <w:rPr>
                <w:color w:val="000000"/>
                <w:sz w:val="20"/>
                <w:szCs w:val="20"/>
              </w:rPr>
            </w:pPr>
            <w:r>
              <w:rPr>
                <w:color w:val="000000"/>
                <w:sz w:val="20"/>
                <w:szCs w:val="20"/>
              </w:rPr>
              <w:t>3</w:t>
            </w:r>
          </w:p>
        </w:tc>
        <w:tc>
          <w:tcPr>
            <w:tcW w:w="1701" w:type="dxa"/>
            <w:shd w:val="clear" w:color="auto" w:fill="auto"/>
            <w:tcMar>
              <w:left w:w="28" w:type="dxa"/>
              <w:right w:w="28" w:type="dxa"/>
            </w:tcMar>
            <w:vAlign w:val="center"/>
          </w:tcPr>
          <w:p w14:paraId="4840D11A" w14:textId="01FCCDCF" w:rsidR="00B652B4" w:rsidRPr="00DD7510" w:rsidRDefault="00B01C73" w:rsidP="00B652B4">
            <w:pPr>
              <w:ind w:firstLine="0"/>
              <w:jc w:val="center"/>
              <w:rPr>
                <w:color w:val="000000"/>
                <w:sz w:val="20"/>
                <w:szCs w:val="20"/>
              </w:rPr>
            </w:pPr>
            <w:r>
              <w:rPr>
                <w:color w:val="000000"/>
                <w:sz w:val="20"/>
                <w:szCs w:val="20"/>
              </w:rPr>
              <w:t>2</w:t>
            </w:r>
          </w:p>
        </w:tc>
      </w:tr>
      <w:tr w:rsidR="00B652B4" w:rsidRPr="00DD7510" w14:paraId="001BC224" w14:textId="77777777" w:rsidTr="002069F8">
        <w:tc>
          <w:tcPr>
            <w:tcW w:w="4314" w:type="dxa"/>
            <w:shd w:val="clear" w:color="auto" w:fill="auto"/>
            <w:tcMar>
              <w:left w:w="28" w:type="dxa"/>
              <w:right w:w="28" w:type="dxa"/>
            </w:tcMar>
            <w:vAlign w:val="center"/>
          </w:tcPr>
          <w:p w14:paraId="6FF1E71D" w14:textId="77777777" w:rsidR="00B652B4" w:rsidRPr="00DD7510" w:rsidRDefault="00B652B4" w:rsidP="00B652B4">
            <w:pPr>
              <w:ind w:firstLine="0"/>
              <w:rPr>
                <w:color w:val="000000"/>
                <w:sz w:val="20"/>
                <w:szCs w:val="20"/>
              </w:rPr>
            </w:pPr>
            <w:r w:rsidRPr="00DD7510">
              <w:rPr>
                <w:color w:val="000000"/>
                <w:sz w:val="20"/>
                <w:szCs w:val="20"/>
              </w:rPr>
              <w:t>- наезд на препятствие</w:t>
            </w:r>
          </w:p>
        </w:tc>
        <w:tc>
          <w:tcPr>
            <w:tcW w:w="1701" w:type="dxa"/>
            <w:shd w:val="clear" w:color="auto" w:fill="auto"/>
            <w:tcMar>
              <w:left w:w="28" w:type="dxa"/>
              <w:right w:w="28" w:type="dxa"/>
            </w:tcMar>
            <w:vAlign w:val="center"/>
          </w:tcPr>
          <w:p w14:paraId="2E3C2CD0" w14:textId="6ACBD837" w:rsidR="00B652B4" w:rsidRPr="00DD7510" w:rsidRDefault="00B01C73" w:rsidP="00B652B4">
            <w:pPr>
              <w:ind w:firstLine="0"/>
              <w:jc w:val="center"/>
              <w:rPr>
                <w:color w:val="000000"/>
                <w:sz w:val="20"/>
                <w:szCs w:val="20"/>
              </w:rPr>
            </w:pPr>
            <w:r>
              <w:rPr>
                <w:color w:val="000000"/>
                <w:sz w:val="20"/>
                <w:szCs w:val="20"/>
              </w:rPr>
              <w:t>7</w:t>
            </w:r>
          </w:p>
        </w:tc>
        <w:tc>
          <w:tcPr>
            <w:tcW w:w="1701" w:type="dxa"/>
            <w:shd w:val="clear" w:color="auto" w:fill="auto"/>
            <w:tcMar>
              <w:left w:w="28" w:type="dxa"/>
              <w:right w:w="28" w:type="dxa"/>
            </w:tcMar>
            <w:vAlign w:val="center"/>
          </w:tcPr>
          <w:p w14:paraId="558FE2FB" w14:textId="0B93E26A" w:rsidR="00B652B4" w:rsidRPr="00DD7510" w:rsidRDefault="00B01C73" w:rsidP="00B652B4">
            <w:pPr>
              <w:ind w:firstLine="0"/>
              <w:jc w:val="center"/>
              <w:rPr>
                <w:color w:val="000000"/>
                <w:sz w:val="20"/>
                <w:szCs w:val="20"/>
              </w:rPr>
            </w:pPr>
            <w:r>
              <w:rPr>
                <w:color w:val="000000"/>
                <w:sz w:val="20"/>
                <w:szCs w:val="20"/>
              </w:rPr>
              <w:t>5</w:t>
            </w:r>
          </w:p>
        </w:tc>
        <w:tc>
          <w:tcPr>
            <w:tcW w:w="1701" w:type="dxa"/>
            <w:shd w:val="clear" w:color="auto" w:fill="auto"/>
            <w:tcMar>
              <w:left w:w="28" w:type="dxa"/>
              <w:right w:w="28" w:type="dxa"/>
            </w:tcMar>
            <w:vAlign w:val="center"/>
          </w:tcPr>
          <w:p w14:paraId="0C039299" w14:textId="153088CD" w:rsidR="00B652B4" w:rsidRPr="00DD7510" w:rsidRDefault="00B01C73" w:rsidP="00B652B4">
            <w:pPr>
              <w:ind w:firstLine="0"/>
              <w:jc w:val="center"/>
              <w:rPr>
                <w:color w:val="000000"/>
                <w:sz w:val="20"/>
                <w:szCs w:val="20"/>
              </w:rPr>
            </w:pPr>
            <w:r>
              <w:rPr>
                <w:color w:val="000000"/>
                <w:sz w:val="20"/>
                <w:szCs w:val="20"/>
              </w:rPr>
              <w:t>3</w:t>
            </w:r>
          </w:p>
        </w:tc>
      </w:tr>
      <w:tr w:rsidR="00B652B4" w:rsidRPr="00DD7510" w14:paraId="2BA24016" w14:textId="77777777" w:rsidTr="002069F8">
        <w:tc>
          <w:tcPr>
            <w:tcW w:w="4314" w:type="dxa"/>
            <w:shd w:val="clear" w:color="auto" w:fill="auto"/>
            <w:tcMar>
              <w:left w:w="28" w:type="dxa"/>
              <w:right w:w="28" w:type="dxa"/>
            </w:tcMar>
            <w:vAlign w:val="center"/>
          </w:tcPr>
          <w:p w14:paraId="43F3884A" w14:textId="77777777" w:rsidR="00B652B4" w:rsidRPr="00DD7510" w:rsidRDefault="00B652B4" w:rsidP="00B652B4">
            <w:pPr>
              <w:ind w:firstLine="0"/>
              <w:rPr>
                <w:color w:val="000000"/>
                <w:sz w:val="20"/>
                <w:szCs w:val="20"/>
              </w:rPr>
            </w:pPr>
            <w:r w:rsidRPr="00DD7510">
              <w:rPr>
                <w:color w:val="000000"/>
                <w:sz w:val="20"/>
                <w:szCs w:val="20"/>
              </w:rPr>
              <w:t>- наезд на пешехода</w:t>
            </w:r>
          </w:p>
        </w:tc>
        <w:tc>
          <w:tcPr>
            <w:tcW w:w="1701" w:type="dxa"/>
            <w:shd w:val="clear" w:color="auto" w:fill="auto"/>
            <w:tcMar>
              <w:left w:w="28" w:type="dxa"/>
              <w:right w:w="28" w:type="dxa"/>
            </w:tcMar>
            <w:vAlign w:val="center"/>
          </w:tcPr>
          <w:p w14:paraId="70C054F9" w14:textId="088ED69C" w:rsidR="00B652B4" w:rsidRPr="00DD7510" w:rsidRDefault="00B01C73" w:rsidP="00B652B4">
            <w:pPr>
              <w:ind w:firstLine="0"/>
              <w:jc w:val="center"/>
              <w:rPr>
                <w:color w:val="000000"/>
                <w:sz w:val="20"/>
                <w:szCs w:val="20"/>
              </w:rPr>
            </w:pPr>
            <w:r>
              <w:rPr>
                <w:color w:val="000000"/>
                <w:sz w:val="20"/>
                <w:szCs w:val="20"/>
              </w:rPr>
              <w:t>12</w:t>
            </w:r>
          </w:p>
        </w:tc>
        <w:tc>
          <w:tcPr>
            <w:tcW w:w="1701" w:type="dxa"/>
            <w:shd w:val="clear" w:color="auto" w:fill="auto"/>
            <w:tcMar>
              <w:left w:w="28" w:type="dxa"/>
              <w:right w:w="28" w:type="dxa"/>
            </w:tcMar>
            <w:vAlign w:val="center"/>
          </w:tcPr>
          <w:p w14:paraId="1D88D7BC" w14:textId="0CB4B517" w:rsidR="00B652B4" w:rsidRPr="00DD7510" w:rsidRDefault="00B01C73" w:rsidP="00B652B4">
            <w:pPr>
              <w:ind w:firstLine="0"/>
              <w:jc w:val="center"/>
              <w:rPr>
                <w:color w:val="000000"/>
                <w:sz w:val="20"/>
                <w:szCs w:val="20"/>
              </w:rPr>
            </w:pPr>
            <w:r>
              <w:rPr>
                <w:color w:val="000000"/>
                <w:sz w:val="20"/>
                <w:szCs w:val="20"/>
              </w:rPr>
              <w:t>16</w:t>
            </w:r>
          </w:p>
        </w:tc>
        <w:tc>
          <w:tcPr>
            <w:tcW w:w="1701" w:type="dxa"/>
            <w:shd w:val="clear" w:color="auto" w:fill="auto"/>
            <w:tcMar>
              <w:left w:w="28" w:type="dxa"/>
              <w:right w:w="28" w:type="dxa"/>
            </w:tcMar>
            <w:vAlign w:val="center"/>
          </w:tcPr>
          <w:p w14:paraId="25C903C4" w14:textId="78C769BE" w:rsidR="00B652B4" w:rsidRPr="00DD7510" w:rsidRDefault="00B01C73" w:rsidP="00B652B4">
            <w:pPr>
              <w:ind w:firstLine="0"/>
              <w:jc w:val="center"/>
              <w:rPr>
                <w:color w:val="000000"/>
                <w:sz w:val="20"/>
                <w:szCs w:val="20"/>
              </w:rPr>
            </w:pPr>
            <w:r>
              <w:rPr>
                <w:color w:val="000000"/>
                <w:sz w:val="20"/>
                <w:szCs w:val="20"/>
              </w:rPr>
              <w:t>13</w:t>
            </w:r>
          </w:p>
        </w:tc>
      </w:tr>
      <w:tr w:rsidR="00B652B4" w:rsidRPr="00DD7510" w14:paraId="6ACC781D" w14:textId="77777777" w:rsidTr="002069F8">
        <w:tc>
          <w:tcPr>
            <w:tcW w:w="4314" w:type="dxa"/>
            <w:shd w:val="clear" w:color="auto" w:fill="auto"/>
            <w:tcMar>
              <w:left w:w="28" w:type="dxa"/>
              <w:right w:w="28" w:type="dxa"/>
            </w:tcMar>
            <w:vAlign w:val="center"/>
          </w:tcPr>
          <w:p w14:paraId="0A814338" w14:textId="77777777" w:rsidR="00B652B4" w:rsidRPr="00DD7510" w:rsidRDefault="00B652B4" w:rsidP="00B652B4">
            <w:pPr>
              <w:ind w:firstLine="0"/>
              <w:rPr>
                <w:color w:val="000000"/>
                <w:sz w:val="20"/>
                <w:szCs w:val="20"/>
              </w:rPr>
            </w:pPr>
            <w:r w:rsidRPr="00DD7510">
              <w:rPr>
                <w:color w:val="000000"/>
                <w:sz w:val="20"/>
                <w:szCs w:val="20"/>
              </w:rPr>
              <w:t>- наезд на велосипедиста</w:t>
            </w:r>
          </w:p>
        </w:tc>
        <w:tc>
          <w:tcPr>
            <w:tcW w:w="1701" w:type="dxa"/>
            <w:shd w:val="clear" w:color="auto" w:fill="auto"/>
            <w:tcMar>
              <w:left w:w="28" w:type="dxa"/>
              <w:right w:w="28" w:type="dxa"/>
            </w:tcMar>
            <w:vAlign w:val="center"/>
          </w:tcPr>
          <w:p w14:paraId="1BFC69CD" w14:textId="0BC9A663" w:rsidR="00B652B4" w:rsidRPr="00DD7510" w:rsidRDefault="00B01C73" w:rsidP="00B652B4">
            <w:pPr>
              <w:ind w:firstLine="0"/>
              <w:jc w:val="center"/>
              <w:rPr>
                <w:color w:val="000000"/>
                <w:sz w:val="20"/>
                <w:szCs w:val="20"/>
              </w:rPr>
            </w:pPr>
            <w:r>
              <w:rPr>
                <w:color w:val="000000"/>
                <w:sz w:val="20"/>
                <w:szCs w:val="20"/>
              </w:rPr>
              <w:t>2</w:t>
            </w:r>
          </w:p>
        </w:tc>
        <w:tc>
          <w:tcPr>
            <w:tcW w:w="1701" w:type="dxa"/>
            <w:shd w:val="clear" w:color="auto" w:fill="auto"/>
            <w:tcMar>
              <w:left w:w="28" w:type="dxa"/>
              <w:right w:w="28" w:type="dxa"/>
            </w:tcMar>
            <w:vAlign w:val="center"/>
          </w:tcPr>
          <w:p w14:paraId="3D73A8A0" w14:textId="49D5D5DC" w:rsidR="00B652B4" w:rsidRPr="00DD7510" w:rsidRDefault="00B01C73" w:rsidP="00B652B4">
            <w:pPr>
              <w:ind w:firstLine="0"/>
              <w:jc w:val="center"/>
              <w:rPr>
                <w:color w:val="000000"/>
                <w:sz w:val="20"/>
                <w:szCs w:val="20"/>
              </w:rPr>
            </w:pPr>
            <w:r>
              <w:rPr>
                <w:color w:val="000000"/>
                <w:sz w:val="20"/>
                <w:szCs w:val="20"/>
              </w:rPr>
              <w:t>2</w:t>
            </w:r>
          </w:p>
        </w:tc>
        <w:tc>
          <w:tcPr>
            <w:tcW w:w="1701" w:type="dxa"/>
            <w:shd w:val="clear" w:color="auto" w:fill="auto"/>
            <w:tcMar>
              <w:left w:w="28" w:type="dxa"/>
              <w:right w:w="28" w:type="dxa"/>
            </w:tcMar>
            <w:vAlign w:val="center"/>
          </w:tcPr>
          <w:p w14:paraId="1918E316" w14:textId="4FA44451" w:rsidR="00B652B4" w:rsidRPr="00DD7510" w:rsidRDefault="00B01C73" w:rsidP="00B652B4">
            <w:pPr>
              <w:ind w:firstLine="0"/>
              <w:jc w:val="center"/>
              <w:rPr>
                <w:color w:val="000000"/>
                <w:sz w:val="20"/>
                <w:szCs w:val="20"/>
              </w:rPr>
            </w:pPr>
            <w:r>
              <w:rPr>
                <w:color w:val="000000"/>
                <w:sz w:val="20"/>
                <w:szCs w:val="20"/>
              </w:rPr>
              <w:t>1</w:t>
            </w:r>
          </w:p>
        </w:tc>
      </w:tr>
      <w:tr w:rsidR="00B652B4" w:rsidRPr="00DD7510" w14:paraId="70463D99" w14:textId="77777777" w:rsidTr="002069F8">
        <w:tc>
          <w:tcPr>
            <w:tcW w:w="4314" w:type="dxa"/>
            <w:shd w:val="clear" w:color="auto" w:fill="auto"/>
            <w:tcMar>
              <w:left w:w="28" w:type="dxa"/>
              <w:right w:w="28" w:type="dxa"/>
            </w:tcMar>
            <w:vAlign w:val="center"/>
          </w:tcPr>
          <w:p w14:paraId="59F07F2C" w14:textId="77777777" w:rsidR="00B652B4" w:rsidRPr="00DD7510" w:rsidRDefault="00B652B4" w:rsidP="00B652B4">
            <w:pPr>
              <w:ind w:firstLine="0"/>
              <w:rPr>
                <w:color w:val="000000"/>
                <w:sz w:val="20"/>
                <w:szCs w:val="20"/>
              </w:rPr>
            </w:pPr>
            <w:r w:rsidRPr="00DD7510">
              <w:rPr>
                <w:color w:val="000000"/>
                <w:sz w:val="20"/>
                <w:szCs w:val="20"/>
              </w:rPr>
              <w:t>- иной вид ДТП</w:t>
            </w:r>
          </w:p>
        </w:tc>
        <w:tc>
          <w:tcPr>
            <w:tcW w:w="1701" w:type="dxa"/>
            <w:shd w:val="clear" w:color="auto" w:fill="auto"/>
            <w:tcMar>
              <w:left w:w="28" w:type="dxa"/>
              <w:right w:w="28" w:type="dxa"/>
            </w:tcMar>
            <w:vAlign w:val="center"/>
          </w:tcPr>
          <w:p w14:paraId="7A4B8FA6" w14:textId="1D4F71B3" w:rsidR="00B652B4" w:rsidRPr="00DD7510" w:rsidRDefault="00B01C73" w:rsidP="00B652B4">
            <w:pPr>
              <w:ind w:firstLine="0"/>
              <w:jc w:val="center"/>
              <w:rPr>
                <w:color w:val="000000"/>
                <w:sz w:val="20"/>
                <w:szCs w:val="20"/>
              </w:rPr>
            </w:pPr>
            <w:r>
              <w:rPr>
                <w:color w:val="000000"/>
                <w:sz w:val="20"/>
                <w:szCs w:val="20"/>
              </w:rPr>
              <w:t>3</w:t>
            </w:r>
          </w:p>
        </w:tc>
        <w:tc>
          <w:tcPr>
            <w:tcW w:w="1701" w:type="dxa"/>
            <w:shd w:val="clear" w:color="auto" w:fill="auto"/>
            <w:tcMar>
              <w:left w:w="28" w:type="dxa"/>
              <w:right w:w="28" w:type="dxa"/>
            </w:tcMar>
            <w:vAlign w:val="center"/>
          </w:tcPr>
          <w:p w14:paraId="3FD2DD3F" w14:textId="40F9CA62" w:rsidR="00B652B4" w:rsidRPr="00DD7510" w:rsidRDefault="00B01C73" w:rsidP="00B652B4">
            <w:pPr>
              <w:ind w:firstLine="0"/>
              <w:jc w:val="center"/>
              <w:rPr>
                <w:color w:val="000000"/>
                <w:sz w:val="20"/>
                <w:szCs w:val="20"/>
              </w:rPr>
            </w:pPr>
            <w:r>
              <w:rPr>
                <w:color w:val="000000"/>
                <w:sz w:val="20"/>
                <w:szCs w:val="20"/>
              </w:rPr>
              <w:t>1</w:t>
            </w:r>
          </w:p>
        </w:tc>
        <w:tc>
          <w:tcPr>
            <w:tcW w:w="1701" w:type="dxa"/>
            <w:shd w:val="clear" w:color="auto" w:fill="auto"/>
            <w:tcMar>
              <w:left w:w="28" w:type="dxa"/>
              <w:right w:w="28" w:type="dxa"/>
            </w:tcMar>
            <w:vAlign w:val="center"/>
          </w:tcPr>
          <w:p w14:paraId="177EA32A" w14:textId="351C95E6" w:rsidR="00B652B4" w:rsidRPr="00DD7510" w:rsidRDefault="00B01C73" w:rsidP="00B652B4">
            <w:pPr>
              <w:ind w:firstLine="0"/>
              <w:jc w:val="center"/>
              <w:rPr>
                <w:color w:val="000000"/>
                <w:sz w:val="20"/>
                <w:szCs w:val="20"/>
              </w:rPr>
            </w:pPr>
            <w:r>
              <w:rPr>
                <w:color w:val="000000"/>
                <w:sz w:val="20"/>
                <w:szCs w:val="20"/>
              </w:rPr>
              <w:t>9</w:t>
            </w:r>
          </w:p>
        </w:tc>
      </w:tr>
    </w:tbl>
    <w:p w14:paraId="3632221C" w14:textId="77777777" w:rsidR="00EB2C44" w:rsidRPr="00D01E8A" w:rsidRDefault="00EB2C44" w:rsidP="00EB2C44">
      <w:pPr>
        <w:pStyle w:val="20"/>
      </w:pPr>
      <w:bookmarkStart w:id="42" w:name="_Toc116456034"/>
      <w:r w:rsidRPr="00D01E8A">
        <w:lastRenderedPageBreak/>
        <w:t>Результаты изучения общественного мнения и мнения водителей транспортных средств</w:t>
      </w:r>
      <w:bookmarkEnd w:id="42"/>
    </w:p>
    <w:p w14:paraId="3C5363C3" w14:textId="77777777" w:rsidR="00EB2C44" w:rsidRPr="00D01E8A" w:rsidRDefault="00EB2C44" w:rsidP="00EB2C44">
      <w:pPr>
        <w:spacing w:after="0"/>
      </w:pPr>
      <w:r w:rsidRPr="00D01E8A">
        <w:t>Для количественного определения общественного мнения проводятся опросы общественного мнения.</w:t>
      </w:r>
    </w:p>
    <w:p w14:paraId="662716A4" w14:textId="77777777" w:rsidR="00EB2C44" w:rsidRPr="00D01E8A" w:rsidRDefault="00EB2C44" w:rsidP="00EB2C44">
      <w:pPr>
        <w:spacing w:after="0"/>
      </w:pPr>
      <w:r w:rsidRPr="00D01E8A">
        <w:t xml:space="preserve">При подготовке и проведении опроса общественного мнения необходимо придерживаться следующих основных требований: </w:t>
      </w:r>
    </w:p>
    <w:p w14:paraId="049C7383" w14:textId="77777777" w:rsidR="00EB2C44" w:rsidRPr="00D01E8A" w:rsidRDefault="00EB2C44" w:rsidP="00EB2C44">
      <w:pPr>
        <w:pStyle w:val="af7"/>
        <w:numPr>
          <w:ilvl w:val="0"/>
          <w:numId w:val="31"/>
        </w:numPr>
        <w:spacing w:after="0"/>
        <w:ind w:left="851" w:hanging="284"/>
        <w:contextualSpacing w:val="0"/>
      </w:pPr>
      <w:r w:rsidRPr="00D01E8A">
        <w:t xml:space="preserve">Постановка цели исследования. </w:t>
      </w:r>
    </w:p>
    <w:p w14:paraId="01082B94" w14:textId="77777777" w:rsidR="00EB2C44" w:rsidRPr="00D01E8A" w:rsidRDefault="00EB2C44" w:rsidP="00EB2C44">
      <w:pPr>
        <w:spacing w:after="0"/>
      </w:pPr>
      <w:r w:rsidRPr="00D01E8A">
        <w:t xml:space="preserve">Должно быть четко сформулировано, какие сведения предполагается получить, как использовать и на что направить обобщенные итоги. </w:t>
      </w:r>
    </w:p>
    <w:p w14:paraId="317C8F14" w14:textId="77777777" w:rsidR="00EB2C44" w:rsidRPr="00D01E8A" w:rsidRDefault="00EB2C44" w:rsidP="00EB2C44">
      <w:pPr>
        <w:pStyle w:val="af7"/>
        <w:numPr>
          <w:ilvl w:val="0"/>
          <w:numId w:val="31"/>
        </w:numPr>
        <w:spacing w:after="0"/>
        <w:ind w:left="851" w:hanging="284"/>
        <w:contextualSpacing w:val="0"/>
      </w:pPr>
      <w:r w:rsidRPr="00D01E8A">
        <w:t xml:space="preserve">Разработка инструмента (анкеты, вопросники). </w:t>
      </w:r>
    </w:p>
    <w:p w14:paraId="1289C298" w14:textId="77777777" w:rsidR="00EB2C44" w:rsidRPr="00D01E8A" w:rsidRDefault="00EB2C44" w:rsidP="00EB2C44">
      <w:pPr>
        <w:spacing w:after="0"/>
      </w:pPr>
      <w:r w:rsidRPr="00D01E8A">
        <w:t xml:space="preserve">Вопросы должны формулироваться четко, быть краткими, не допускающими различных толкований. </w:t>
      </w:r>
    </w:p>
    <w:p w14:paraId="49FAF568" w14:textId="77777777" w:rsidR="00EB2C44" w:rsidRPr="00D01E8A" w:rsidRDefault="00EB2C44" w:rsidP="00EB2C44">
      <w:pPr>
        <w:spacing w:after="0"/>
      </w:pPr>
      <w:r w:rsidRPr="00D01E8A">
        <w:t xml:space="preserve">После набора возможных вариантов ответов «подсказок» обозначается место для других вариантов, не предусмотренных анкетой. </w:t>
      </w:r>
    </w:p>
    <w:p w14:paraId="3BA5711C" w14:textId="77777777" w:rsidR="00EB2C44" w:rsidRPr="00D01E8A" w:rsidRDefault="00EB2C44" w:rsidP="00EB2C44">
      <w:pPr>
        <w:pStyle w:val="af7"/>
        <w:numPr>
          <w:ilvl w:val="0"/>
          <w:numId w:val="31"/>
        </w:numPr>
        <w:spacing w:after="0"/>
        <w:ind w:left="851" w:hanging="284"/>
        <w:contextualSpacing w:val="0"/>
      </w:pPr>
      <w:r w:rsidRPr="00D01E8A">
        <w:t xml:space="preserve">Подготовка выборки (число и состав </w:t>
      </w:r>
      <w:proofErr w:type="gramStart"/>
      <w:r w:rsidRPr="00D01E8A">
        <w:t>опрашиваемых</w:t>
      </w:r>
      <w:proofErr w:type="gramEnd"/>
      <w:r w:rsidRPr="00D01E8A">
        <w:t xml:space="preserve">). </w:t>
      </w:r>
    </w:p>
    <w:p w14:paraId="54F1048E" w14:textId="77777777" w:rsidR="00EB2C44" w:rsidRPr="00D01E8A" w:rsidRDefault="00EB2C44" w:rsidP="00EB2C44">
      <w:pPr>
        <w:spacing w:after="0"/>
      </w:pPr>
      <w:r w:rsidRPr="00D01E8A">
        <w:t xml:space="preserve">При проведении социологического исследования в рамках разработки КСОДД целесообразно использование случайной или стратифицированной выборки. </w:t>
      </w:r>
    </w:p>
    <w:p w14:paraId="3D489D11" w14:textId="77777777" w:rsidR="00EB2C44" w:rsidRPr="00D01E8A" w:rsidRDefault="00EB2C44" w:rsidP="00EB2C44">
      <w:pPr>
        <w:spacing w:after="0"/>
      </w:pPr>
      <w:r w:rsidRPr="00D01E8A">
        <w:t xml:space="preserve">При проведении исследований по проблемам, касающимся всех социальных слоев оптимальное количество опрашиваемых должно составлять 1-1,5% от общей численности населения. </w:t>
      </w:r>
      <w:proofErr w:type="gramStart"/>
      <w:r w:rsidRPr="00D01E8A">
        <w:t xml:space="preserve">Для получения наиболее объективной информации в число опрашиваемых должны быть включены все категории населения – по национальности, возрасту, (социальному положению, образованию и т.д. </w:t>
      </w:r>
      <w:proofErr w:type="gramEnd"/>
    </w:p>
    <w:p w14:paraId="25BE7B15" w14:textId="77777777" w:rsidR="00EB2C44" w:rsidRPr="00D01E8A" w:rsidRDefault="00EB2C44" w:rsidP="00EB2C44">
      <w:pPr>
        <w:pStyle w:val="af7"/>
        <w:numPr>
          <w:ilvl w:val="0"/>
          <w:numId w:val="31"/>
        </w:numPr>
        <w:spacing w:after="0"/>
        <w:ind w:left="0" w:firstLine="567"/>
        <w:contextualSpacing w:val="0"/>
      </w:pPr>
      <w:r w:rsidRPr="00D01E8A">
        <w:t xml:space="preserve">Проведение опроса общественного мнения и мнения водителей ТС методом интервьюирования с анкетированием. </w:t>
      </w:r>
    </w:p>
    <w:p w14:paraId="1784894E" w14:textId="77777777" w:rsidR="00EB2C44" w:rsidRPr="00D01E8A" w:rsidRDefault="00EB2C44" w:rsidP="00EB2C44">
      <w:pPr>
        <w:spacing w:after="0"/>
      </w:pPr>
      <w:r w:rsidRPr="00D01E8A">
        <w:t xml:space="preserve">Как правило, его проводят анонимно, что повышает достоверность информации. Многое зависит от интервьюеров, насколько они настроят, подготовят людей на откровенные высказывания своих взглядов, позиций, мнений. </w:t>
      </w:r>
    </w:p>
    <w:p w14:paraId="52944369" w14:textId="77777777" w:rsidR="00EB2C44" w:rsidRPr="00D01E8A" w:rsidRDefault="00EB2C44" w:rsidP="00EB2C44">
      <w:r w:rsidRPr="00D01E8A">
        <w:t xml:space="preserve">Целью проведения исследования в рамках КСОДД является выяснение качественных и количественных параметров транспортного поведения населения исследуемого муниципального образования. Задачами выступают сбор и анализ данных, характеризующих перемещения и подвижность граждан, мнение населения относительно функционирования транспортной системы муниципального образования. </w:t>
      </w:r>
    </w:p>
    <w:p w14:paraId="1CEAF753" w14:textId="77777777" w:rsidR="00EB2C44" w:rsidRPr="00D01E8A" w:rsidRDefault="00EB2C44" w:rsidP="00EB2C44">
      <w:r w:rsidRPr="00D01E8A">
        <w:t xml:space="preserve">При разработке КСОДД характер поставленной цели обуславливает выбор аналитического вида социального исследования общественного мнения и мнения водителей ТС. </w:t>
      </w:r>
    </w:p>
    <w:p w14:paraId="7D1EFF5E" w14:textId="77777777" w:rsidR="00EB2C44" w:rsidRPr="00D01E8A" w:rsidRDefault="00EB2C44" w:rsidP="00EB2C44">
      <w:r w:rsidRPr="00D01E8A">
        <w:t xml:space="preserve">В целях разработки КСОДД в качестве основного метода сбора первичной информации целесообразно применять социологический опрос. Этот подход незаменим при сборе ограниченного объема информации у большого числа людей. Выбор вида социологического опроса – интервьюирования или анкетирования – зависит от конкретных требований, предъявляемых к проводимому исследованию. </w:t>
      </w:r>
    </w:p>
    <w:p w14:paraId="2937BFA5" w14:textId="77777777" w:rsidR="00EB2C44" w:rsidRPr="00D01E8A" w:rsidRDefault="00EB2C44" w:rsidP="00EB2C44">
      <w:r w:rsidRPr="00D01E8A">
        <w:t xml:space="preserve">При проведении исследования в рамках разработки КСОДД изучается сразу несколько слоёв населения, причём мнения и особенности поведения части их представителей проецируются на всех оставшихся граждан, поэтому предпочтение отдаётся выборочному исследованию. </w:t>
      </w:r>
    </w:p>
    <w:p w14:paraId="5ABFF894" w14:textId="77777777" w:rsidR="00EB2C44" w:rsidRPr="00D01E8A" w:rsidRDefault="00EB2C44" w:rsidP="00EB2C44">
      <w:r w:rsidRPr="00D01E8A">
        <w:lastRenderedPageBreak/>
        <w:t xml:space="preserve">Время проведения исследования должно захватывать сразу несколько часов, чтобы имелась возможность учесть мнения различных слоёв населения. </w:t>
      </w:r>
    </w:p>
    <w:p w14:paraId="11B0253A" w14:textId="77777777" w:rsidR="00EB2C44" w:rsidRPr="00D01E8A" w:rsidRDefault="00EB2C44" w:rsidP="00EB2C44">
      <w:r w:rsidRPr="00D01E8A">
        <w:t xml:space="preserve">Сбор информации, по общественному мнению, и мнению водителей транспортных средств не проводился. </w:t>
      </w:r>
    </w:p>
    <w:p w14:paraId="2D90E548" w14:textId="77777777" w:rsidR="00EB2C44" w:rsidRPr="00A35F99" w:rsidRDefault="00EB2C44" w:rsidP="00EB2C44">
      <w:pPr>
        <w:pStyle w:val="20"/>
        <w:ind w:left="0" w:firstLine="567"/>
      </w:pPr>
      <w:bookmarkStart w:id="43" w:name="_Toc116456035"/>
      <w:r w:rsidRPr="00A35F99">
        <w:t xml:space="preserve">Существующая территориально-планировочная организация </w:t>
      </w:r>
      <w:r>
        <w:t xml:space="preserve">Усть-Абаканского </w:t>
      </w:r>
      <w:r w:rsidRPr="00A35F99">
        <w:t>муниципального района</w:t>
      </w:r>
      <w:bookmarkEnd w:id="43"/>
    </w:p>
    <w:p w14:paraId="2AB8D260" w14:textId="77777777" w:rsidR="00EB2C44" w:rsidRDefault="00EB2C44" w:rsidP="00EB2C44">
      <w:pPr>
        <w:spacing w:after="0"/>
        <w:rPr>
          <w:szCs w:val="28"/>
        </w:rPr>
      </w:pPr>
      <w:r>
        <w:t>Усть-Абаканский</w:t>
      </w:r>
      <w:r>
        <w:rPr>
          <w:bCs/>
          <w:szCs w:val="28"/>
        </w:rPr>
        <w:t xml:space="preserve"> район</w:t>
      </w:r>
      <w:r w:rsidRPr="00BE0764">
        <w:rPr>
          <w:bCs/>
          <w:szCs w:val="28"/>
        </w:rPr>
        <w:t xml:space="preserve"> </w:t>
      </w:r>
      <w:r w:rsidRPr="00BE0764">
        <w:rPr>
          <w:szCs w:val="28"/>
        </w:rPr>
        <w:t xml:space="preserve">расположен в </w:t>
      </w:r>
      <w:r>
        <w:rPr>
          <w:szCs w:val="28"/>
        </w:rPr>
        <w:t>центральной части Республики Хакасия</w:t>
      </w:r>
      <w:r w:rsidRPr="00BE0764">
        <w:rPr>
          <w:szCs w:val="28"/>
        </w:rPr>
        <w:t xml:space="preserve">. Административный центр района находится </w:t>
      </w:r>
      <w:r>
        <w:rPr>
          <w:szCs w:val="28"/>
        </w:rPr>
        <w:t>в поселке городского типа Усть-Абакан,</w:t>
      </w:r>
      <w:r w:rsidRPr="007668B6">
        <w:rPr>
          <w:szCs w:val="28"/>
        </w:rPr>
        <w:t xml:space="preserve"> котор</w:t>
      </w:r>
      <w:r>
        <w:rPr>
          <w:szCs w:val="28"/>
        </w:rPr>
        <w:t>ый</w:t>
      </w:r>
      <w:r w:rsidRPr="007668B6">
        <w:rPr>
          <w:szCs w:val="28"/>
        </w:rPr>
        <w:t xml:space="preserve"> расположен в </w:t>
      </w:r>
      <w:r>
        <w:rPr>
          <w:szCs w:val="28"/>
        </w:rPr>
        <w:t>восточной части</w:t>
      </w:r>
      <w:r w:rsidRPr="007668B6">
        <w:rPr>
          <w:szCs w:val="28"/>
        </w:rPr>
        <w:t xml:space="preserve"> района, на расстоянии </w:t>
      </w:r>
      <w:r>
        <w:rPr>
          <w:szCs w:val="28"/>
        </w:rPr>
        <w:t xml:space="preserve">4 </w:t>
      </w:r>
      <w:r w:rsidRPr="007668B6">
        <w:rPr>
          <w:szCs w:val="28"/>
        </w:rPr>
        <w:t xml:space="preserve">км от </w:t>
      </w:r>
      <w:r>
        <w:rPr>
          <w:szCs w:val="28"/>
        </w:rPr>
        <w:t>республиканского</w:t>
      </w:r>
      <w:r w:rsidRPr="007668B6">
        <w:rPr>
          <w:szCs w:val="28"/>
        </w:rPr>
        <w:t xml:space="preserve"> центра - города </w:t>
      </w:r>
      <w:r>
        <w:rPr>
          <w:szCs w:val="28"/>
        </w:rPr>
        <w:t>Абакан</w:t>
      </w:r>
      <w:r w:rsidRPr="007668B6">
        <w:rPr>
          <w:szCs w:val="28"/>
        </w:rPr>
        <w:t>.</w:t>
      </w:r>
    </w:p>
    <w:p w14:paraId="0F6B70D7" w14:textId="77777777" w:rsidR="00EB2C44" w:rsidRPr="005E3869" w:rsidRDefault="00EB2C44" w:rsidP="00EB2C44">
      <w:pPr>
        <w:spacing w:after="0"/>
        <w:rPr>
          <w:szCs w:val="28"/>
        </w:rPr>
      </w:pPr>
      <w:r>
        <w:rPr>
          <w:szCs w:val="28"/>
        </w:rPr>
        <w:t xml:space="preserve">Район </w:t>
      </w:r>
      <w:r w:rsidRPr="005E3869">
        <w:rPr>
          <w:szCs w:val="28"/>
        </w:rPr>
        <w:t xml:space="preserve">граничит: </w:t>
      </w:r>
    </w:p>
    <w:p w14:paraId="27D491EB" w14:textId="77777777" w:rsidR="00EB2C44" w:rsidRDefault="00EB2C44" w:rsidP="00EB2C44">
      <w:pPr>
        <w:pStyle w:val="a2"/>
        <w:tabs>
          <w:tab w:val="left" w:pos="993"/>
        </w:tabs>
        <w:ind w:left="567" w:firstLine="170"/>
      </w:pPr>
      <w:r w:rsidRPr="005E3869">
        <w:t xml:space="preserve">на </w:t>
      </w:r>
      <w:r>
        <w:t xml:space="preserve">севере – с </w:t>
      </w:r>
      <w:proofErr w:type="spellStart"/>
      <w:r>
        <w:t>Сорским</w:t>
      </w:r>
      <w:proofErr w:type="spellEnd"/>
      <w:r>
        <w:t xml:space="preserve"> городским округом, </w:t>
      </w:r>
      <w:proofErr w:type="spellStart"/>
      <w:r>
        <w:t>Боградским</w:t>
      </w:r>
      <w:proofErr w:type="spellEnd"/>
      <w:r>
        <w:t xml:space="preserve"> районом </w:t>
      </w:r>
      <w:proofErr w:type="spellStart"/>
      <w:r>
        <w:t>Рспублики</w:t>
      </w:r>
      <w:proofErr w:type="spellEnd"/>
      <w:r>
        <w:t xml:space="preserve"> Хакасия</w:t>
      </w:r>
      <w:r w:rsidRPr="005E3869">
        <w:t>;</w:t>
      </w:r>
    </w:p>
    <w:p w14:paraId="20EEA57C" w14:textId="77777777" w:rsidR="00EB2C44" w:rsidRPr="005E3869" w:rsidRDefault="00EB2C44" w:rsidP="00EB2C44">
      <w:pPr>
        <w:pStyle w:val="a2"/>
        <w:tabs>
          <w:tab w:val="left" w:pos="993"/>
        </w:tabs>
        <w:ind w:left="567" w:firstLine="170"/>
      </w:pPr>
      <w:r w:rsidRPr="005E3869">
        <w:t xml:space="preserve">на </w:t>
      </w:r>
      <w:r>
        <w:t>востоке – с г. Абакан, Алтайским районом Республики Хакасия, Красноярским краем</w:t>
      </w:r>
      <w:r w:rsidRPr="005E3869">
        <w:t>;</w:t>
      </w:r>
    </w:p>
    <w:p w14:paraId="7E4F59F7" w14:textId="77777777" w:rsidR="00EB2C44" w:rsidRPr="005E3869" w:rsidRDefault="00EB2C44" w:rsidP="00EB2C44">
      <w:pPr>
        <w:pStyle w:val="a2"/>
        <w:tabs>
          <w:tab w:val="left" w:pos="993"/>
        </w:tabs>
        <w:ind w:left="567" w:firstLine="170"/>
      </w:pPr>
      <w:r w:rsidRPr="005E3869">
        <w:t xml:space="preserve">на юге </w:t>
      </w:r>
      <w:r>
        <w:t xml:space="preserve">– с </w:t>
      </w:r>
      <w:proofErr w:type="spellStart"/>
      <w:r>
        <w:t>Бейским</w:t>
      </w:r>
      <w:proofErr w:type="spellEnd"/>
      <w:r>
        <w:t xml:space="preserve">, </w:t>
      </w:r>
      <w:proofErr w:type="spellStart"/>
      <w:r>
        <w:t>Аскизским</w:t>
      </w:r>
      <w:proofErr w:type="spellEnd"/>
      <w:r>
        <w:t xml:space="preserve"> районами Республики Хакасия</w:t>
      </w:r>
      <w:r w:rsidRPr="005E3869">
        <w:t>;</w:t>
      </w:r>
    </w:p>
    <w:p w14:paraId="453B435A" w14:textId="77777777" w:rsidR="00EB2C44" w:rsidRPr="005E3869" w:rsidRDefault="00EB2C44" w:rsidP="00EB2C44">
      <w:pPr>
        <w:pStyle w:val="a2"/>
        <w:tabs>
          <w:tab w:val="left" w:pos="993"/>
        </w:tabs>
        <w:ind w:left="567" w:firstLine="170"/>
      </w:pPr>
      <w:r w:rsidRPr="005E3869">
        <w:t xml:space="preserve">на </w:t>
      </w:r>
      <w:r>
        <w:t>западе – с Кемеровской областью</w:t>
      </w:r>
      <w:r w:rsidRPr="005E3869">
        <w:t>.</w:t>
      </w:r>
    </w:p>
    <w:p w14:paraId="0D93BFD2" w14:textId="77777777" w:rsidR="00EB2C44" w:rsidRDefault="00EB2C44" w:rsidP="00EB2C44">
      <w:pPr>
        <w:pStyle w:val="a2"/>
        <w:numPr>
          <w:ilvl w:val="0"/>
          <w:numId w:val="0"/>
        </w:numPr>
        <w:ind w:firstLine="737"/>
      </w:pPr>
      <w:r w:rsidRPr="005E3869">
        <w:t xml:space="preserve">В состав </w:t>
      </w:r>
      <w:r>
        <w:t>Усть-Абаканского</w:t>
      </w:r>
      <w:r w:rsidRPr="005E3869">
        <w:t xml:space="preserve"> муниципального района вход</w:t>
      </w:r>
      <w:r>
        <w:t>я</w:t>
      </w:r>
      <w:r w:rsidRPr="005E3869">
        <w:t xml:space="preserve">т </w:t>
      </w:r>
      <w:r>
        <w:t>13 муниципальных образований (1 городское поселение и 12 сельских поселений)</w:t>
      </w:r>
      <w:r w:rsidRPr="00A9325D">
        <w:t xml:space="preserve">, в составе которых – </w:t>
      </w:r>
      <w:r>
        <w:t>39</w:t>
      </w:r>
      <w:r w:rsidRPr="00A9325D">
        <w:t xml:space="preserve"> населенны</w:t>
      </w:r>
      <w:r>
        <w:t>х</w:t>
      </w:r>
      <w:r w:rsidRPr="00A9325D">
        <w:t xml:space="preserve"> пункт</w:t>
      </w:r>
      <w:r>
        <w:t xml:space="preserve">ов.  </w:t>
      </w:r>
    </w:p>
    <w:p w14:paraId="783292E2" w14:textId="77777777" w:rsidR="00EB2C44" w:rsidRDefault="00EB2C44" w:rsidP="00EB2C44">
      <w:r>
        <w:t xml:space="preserve">Объектами исследования КСОДД </w:t>
      </w:r>
      <w:proofErr w:type="spellStart"/>
      <w:r>
        <w:t>ялвяются</w:t>
      </w:r>
      <w:proofErr w:type="spellEnd"/>
      <w:r>
        <w:t xml:space="preserve"> лишь несколько сельских поселений, входящих в состав района, в </w:t>
      </w:r>
      <w:proofErr w:type="spellStart"/>
      <w:r>
        <w:t>т.ч</w:t>
      </w:r>
      <w:proofErr w:type="spellEnd"/>
      <w:r>
        <w:t>.:</w:t>
      </w:r>
    </w:p>
    <w:p w14:paraId="4739DFC3" w14:textId="77777777" w:rsidR="00EB2C44" w:rsidRPr="00740F2F" w:rsidRDefault="00EB2C44" w:rsidP="00EB2C44">
      <w:proofErr w:type="spellStart"/>
      <w:r>
        <w:t>Вершино-Биджинский</w:t>
      </w:r>
      <w:proofErr w:type="spellEnd"/>
      <w:r>
        <w:t xml:space="preserve"> сельсовет. Содержит в своем составе 2 населенных пункта, которые связаны между собой а/д</w:t>
      </w:r>
      <w:r w:rsidRPr="00740F2F">
        <w:t xml:space="preserve"> </w:t>
      </w:r>
      <w:proofErr w:type="spellStart"/>
      <w:r w:rsidRPr="00740F2F">
        <w:t>с.В.Биджа</w:t>
      </w:r>
      <w:proofErr w:type="spellEnd"/>
      <w:r w:rsidRPr="00740F2F">
        <w:t xml:space="preserve"> - </w:t>
      </w:r>
      <w:proofErr w:type="spellStart"/>
      <w:r w:rsidRPr="00740F2F">
        <w:t>д</w:t>
      </w:r>
      <w:proofErr w:type="gramStart"/>
      <w:r w:rsidRPr="00740F2F">
        <w:t>.С</w:t>
      </w:r>
      <w:proofErr w:type="gramEnd"/>
      <w:r w:rsidRPr="00740F2F">
        <w:t>албык</w:t>
      </w:r>
      <w:proofErr w:type="spellEnd"/>
      <w:r>
        <w:t xml:space="preserve">. В с. </w:t>
      </w:r>
      <w:proofErr w:type="spellStart"/>
      <w:r>
        <w:t>Вершино-Биджа</w:t>
      </w:r>
      <w:proofErr w:type="spellEnd"/>
      <w:r>
        <w:t xml:space="preserve"> основной транспортной осью является ул. </w:t>
      </w:r>
      <w:proofErr w:type="gramStart"/>
      <w:r>
        <w:t>Новая</w:t>
      </w:r>
      <w:proofErr w:type="gramEnd"/>
      <w:r>
        <w:t>, ул. 30 лет Победы. Остальные населенные пункты содержат в своем составе не более 5 улиц.</w:t>
      </w:r>
    </w:p>
    <w:p w14:paraId="124A18D4" w14:textId="77777777" w:rsidR="00EB2C44" w:rsidRDefault="00EB2C44" w:rsidP="00EB2C44">
      <w:proofErr w:type="spellStart"/>
      <w:r>
        <w:t>Доможаковский</w:t>
      </w:r>
      <w:proofErr w:type="spellEnd"/>
      <w:r>
        <w:t xml:space="preserve"> сельсовет. Содержит в своем составе 6 населенных пунктов, которые связаны между </w:t>
      </w:r>
      <w:proofErr w:type="gramStart"/>
      <w:r>
        <w:t>собой</w:t>
      </w:r>
      <w:proofErr w:type="gramEnd"/>
      <w:r>
        <w:t xml:space="preserve"> а/д местного значения. </w:t>
      </w:r>
      <w:proofErr w:type="gramStart"/>
      <w:r>
        <w:t xml:space="preserve">В </w:t>
      </w:r>
      <w:proofErr w:type="spellStart"/>
      <w:r>
        <w:t>аале</w:t>
      </w:r>
      <w:proofErr w:type="spellEnd"/>
      <w:proofErr w:type="gramEnd"/>
      <w:r>
        <w:t xml:space="preserve"> </w:t>
      </w:r>
      <w:proofErr w:type="spellStart"/>
      <w:r>
        <w:t>Доможаков</w:t>
      </w:r>
      <w:proofErr w:type="spellEnd"/>
      <w:r>
        <w:t xml:space="preserve"> основные транспортные оси: ул. Интернациональная, Пролетарский пер, Школьный пер.</w:t>
      </w:r>
      <w:r w:rsidRPr="00D25EE3">
        <w:t xml:space="preserve"> </w:t>
      </w:r>
      <w:r>
        <w:t>Остальные населенные пункты содержат в своем составе не более 5 улиц.</w:t>
      </w:r>
    </w:p>
    <w:p w14:paraId="3FA74074" w14:textId="77777777" w:rsidR="00EB2C44" w:rsidRDefault="00EB2C44" w:rsidP="00EB2C44">
      <w:r>
        <w:t xml:space="preserve">Московский сельсовет. Содержит в своем составе 3 населенных пункта, которые связаны между </w:t>
      </w:r>
      <w:proofErr w:type="gramStart"/>
      <w:r>
        <w:t>собой</w:t>
      </w:r>
      <w:proofErr w:type="gramEnd"/>
      <w:r>
        <w:t xml:space="preserve"> а/д регионального значения. </w:t>
      </w:r>
      <w:proofErr w:type="gramStart"/>
      <w:r>
        <w:t xml:space="preserve">В с. Московское основными транспортными осями являются: ул. Советская, ул. Рабочая, ул. </w:t>
      </w:r>
      <w:proofErr w:type="spellStart"/>
      <w:r>
        <w:t>Согринская</w:t>
      </w:r>
      <w:proofErr w:type="spellEnd"/>
      <w:r>
        <w:t>, ул. Школьная.</w:t>
      </w:r>
      <w:proofErr w:type="gramEnd"/>
      <w:r>
        <w:t xml:space="preserve"> Остальные населенные пункты содержат в своем составе не более 5 улиц.</w:t>
      </w:r>
    </w:p>
    <w:p w14:paraId="0E6067E7" w14:textId="77777777" w:rsidR="00EB2C44" w:rsidRDefault="00EB2C44" w:rsidP="00EB2C44">
      <w:proofErr w:type="spellStart"/>
      <w:r>
        <w:t>Усть-Бюрский</w:t>
      </w:r>
      <w:proofErr w:type="spellEnd"/>
      <w:r>
        <w:t xml:space="preserve"> сельсовет. Содержит в своем составе 1 населенный пункт, который связан с сетью дорог </w:t>
      </w:r>
      <w:proofErr w:type="gramStart"/>
      <w:r>
        <w:t>района</w:t>
      </w:r>
      <w:proofErr w:type="gramEnd"/>
      <w:r>
        <w:t xml:space="preserve"> а/д регионального значения. </w:t>
      </w:r>
      <w:proofErr w:type="gramStart"/>
      <w:r>
        <w:t>В</w:t>
      </w:r>
      <w:proofErr w:type="gramEnd"/>
      <w:r>
        <w:t xml:space="preserve"> с. </w:t>
      </w:r>
      <w:proofErr w:type="spellStart"/>
      <w:r>
        <w:t>Усть-Бюр</w:t>
      </w:r>
      <w:proofErr w:type="spellEnd"/>
      <w:r>
        <w:t xml:space="preserve"> </w:t>
      </w:r>
      <w:proofErr w:type="gramStart"/>
      <w:r>
        <w:t>основными</w:t>
      </w:r>
      <w:proofErr w:type="gramEnd"/>
      <w:r>
        <w:t xml:space="preserve"> транспортными осями </w:t>
      </w:r>
      <w:proofErr w:type="spellStart"/>
      <w:r>
        <w:t>являюься</w:t>
      </w:r>
      <w:proofErr w:type="spellEnd"/>
      <w:r>
        <w:t xml:space="preserve"> ул. Трактовая, Ленина, Кирова.</w:t>
      </w:r>
    </w:p>
    <w:p w14:paraId="237EC084" w14:textId="77777777" w:rsidR="00EB2C44" w:rsidRDefault="00EB2C44" w:rsidP="00EB2C44">
      <w:proofErr w:type="spellStart"/>
      <w:r>
        <w:t>Чарковский</w:t>
      </w:r>
      <w:proofErr w:type="spellEnd"/>
      <w:r>
        <w:t xml:space="preserve"> сельсовет. Содержит в своем составе 5 населенных пунктов, которые связаны между собой а/д </w:t>
      </w:r>
      <w:proofErr w:type="spellStart"/>
      <w:r w:rsidRPr="00C57B67">
        <w:t>аал</w:t>
      </w:r>
      <w:proofErr w:type="gramStart"/>
      <w:r w:rsidRPr="00C57B67">
        <w:t>.Ч</w:t>
      </w:r>
      <w:proofErr w:type="gramEnd"/>
      <w:r w:rsidRPr="00C57B67">
        <w:t>арков</w:t>
      </w:r>
      <w:proofErr w:type="spellEnd"/>
      <w:r w:rsidRPr="00C57B67">
        <w:t xml:space="preserve"> - </w:t>
      </w:r>
      <w:proofErr w:type="spellStart"/>
      <w:r w:rsidRPr="00C57B67">
        <w:t>аал.Ах-Хол</w:t>
      </w:r>
      <w:proofErr w:type="spellEnd"/>
      <w:r w:rsidRPr="00C57B67">
        <w:t xml:space="preserve"> - </w:t>
      </w:r>
      <w:proofErr w:type="spellStart"/>
      <w:r w:rsidRPr="00C57B67">
        <w:t>аал</w:t>
      </w:r>
      <w:proofErr w:type="spellEnd"/>
      <w:r w:rsidRPr="00C57B67">
        <w:t>. Майский</w:t>
      </w:r>
      <w:r>
        <w:t>,</w:t>
      </w:r>
      <w:r w:rsidRPr="00C57B67">
        <w:t xml:space="preserve"> </w:t>
      </w:r>
      <w:proofErr w:type="spellStart"/>
      <w:r w:rsidRPr="00C57B67">
        <w:t>аал</w:t>
      </w:r>
      <w:proofErr w:type="spellEnd"/>
      <w:r w:rsidRPr="00C57B67">
        <w:t xml:space="preserve">. </w:t>
      </w:r>
      <w:proofErr w:type="spellStart"/>
      <w:r w:rsidRPr="00C57B67">
        <w:t>Чарков</w:t>
      </w:r>
      <w:proofErr w:type="spellEnd"/>
      <w:r w:rsidRPr="00C57B67">
        <w:t xml:space="preserve"> - </w:t>
      </w:r>
      <w:proofErr w:type="spellStart"/>
      <w:r w:rsidRPr="00C57B67">
        <w:t>аал</w:t>
      </w:r>
      <w:proofErr w:type="gramStart"/>
      <w:r w:rsidRPr="00C57B67">
        <w:t>.У</w:t>
      </w:r>
      <w:proofErr w:type="gramEnd"/>
      <w:r w:rsidRPr="00C57B67">
        <w:t>йбат</w:t>
      </w:r>
      <w:proofErr w:type="spellEnd"/>
      <w:r>
        <w:t xml:space="preserve">, </w:t>
      </w:r>
      <w:r w:rsidRPr="00C57B67">
        <w:t xml:space="preserve">Подъезд к </w:t>
      </w:r>
      <w:proofErr w:type="spellStart"/>
      <w:r w:rsidRPr="00C57B67">
        <w:t>аал.Бейка</w:t>
      </w:r>
      <w:proofErr w:type="spellEnd"/>
      <w:r>
        <w:t xml:space="preserve">. </w:t>
      </w:r>
      <w:proofErr w:type="gramStart"/>
      <w:r>
        <w:t xml:space="preserve">В </w:t>
      </w:r>
      <w:proofErr w:type="spellStart"/>
      <w:r>
        <w:t>аале</w:t>
      </w:r>
      <w:proofErr w:type="spellEnd"/>
      <w:proofErr w:type="gramEnd"/>
      <w:r>
        <w:t xml:space="preserve"> </w:t>
      </w:r>
      <w:proofErr w:type="spellStart"/>
      <w:r>
        <w:t>Чарков</w:t>
      </w:r>
      <w:proofErr w:type="spellEnd"/>
      <w:r>
        <w:t xml:space="preserve"> основными транспортными осями являются: ул. Ленина.</w:t>
      </w:r>
      <w:r w:rsidRPr="00C57B67">
        <w:t xml:space="preserve"> </w:t>
      </w:r>
      <w:r>
        <w:t xml:space="preserve">Остальные населенные пункты содержат в своем составе не более 5 улиц. </w:t>
      </w:r>
    </w:p>
    <w:p w14:paraId="3AEDA8C0" w14:textId="77777777" w:rsidR="00EB2C44" w:rsidRDefault="00EB2C44" w:rsidP="009676C0"/>
    <w:p w14:paraId="65392456" w14:textId="3C8AFBE1" w:rsidR="00EB2C44" w:rsidRDefault="00EB2C44" w:rsidP="009676C0">
      <w:pPr>
        <w:sectPr w:rsidR="00EB2C44" w:rsidSect="00B652B4">
          <w:pgSz w:w="11906" w:h="16838"/>
          <w:pgMar w:top="1134" w:right="850" w:bottom="1134" w:left="1701" w:header="708" w:footer="708" w:gutter="0"/>
          <w:cols w:space="708"/>
          <w:titlePg/>
          <w:docGrid w:linePitch="360"/>
        </w:sectPr>
      </w:pPr>
    </w:p>
    <w:p w14:paraId="630F0325" w14:textId="6E39CE20" w:rsidR="00821F81" w:rsidRPr="00DB62F1" w:rsidRDefault="00C61DA5" w:rsidP="00962708">
      <w:pPr>
        <w:pStyle w:val="1"/>
        <w:pageBreakBefore/>
        <w:numPr>
          <w:ilvl w:val="0"/>
          <w:numId w:val="2"/>
        </w:numPr>
        <w:spacing w:before="120"/>
        <w:ind w:left="641" w:hanging="357"/>
        <w:jc w:val="center"/>
        <w:rPr>
          <w:rFonts w:cs="Times New Roman"/>
        </w:rPr>
      </w:pPr>
      <w:bookmarkStart w:id="44" w:name="_Toc116456036"/>
      <w:r w:rsidRPr="00DB62F1">
        <w:rPr>
          <w:rFonts w:cs="Times New Roman"/>
        </w:rPr>
        <w:lastRenderedPageBreak/>
        <w:t>ПРИНЦИПИАЛЬНЫЕ ПРЕДЛОЖЕНИЯ И РЕШЕНИЯ ПО ОСНОВНЫМ МЕРОПРИЯТИЯМ ОРГАНИЗАЦИИ ДОРОЖНОГО ДВИЖЕНИЯ</w:t>
      </w:r>
      <w:bookmarkEnd w:id="44"/>
    </w:p>
    <w:p w14:paraId="51F881AD" w14:textId="77777777" w:rsidR="006516D6" w:rsidRPr="00DB62F1" w:rsidRDefault="006516D6" w:rsidP="006516D6">
      <w:r w:rsidRPr="00DB62F1">
        <w:t>В целях развития сети дорог планируется ряд мероприятий, направленных на сохранение протяженности участков автомобильных дорог общего пользования местного значения, поддержание существующей сети автомобильных дорог и искусственных сооружений на них в состоянии</w:t>
      </w:r>
      <w:r w:rsidR="00371A9F" w:rsidRPr="00DB62F1">
        <w:t>,</w:t>
      </w:r>
      <w:r w:rsidRPr="00DB62F1">
        <w:t xml:space="preserve"> соответствующем нормативным требованиям.</w:t>
      </w:r>
    </w:p>
    <w:p w14:paraId="4DEE779B" w14:textId="230638D5" w:rsidR="006516D6" w:rsidRPr="00DB62F1" w:rsidRDefault="006516D6" w:rsidP="006F43D8">
      <w:r w:rsidRPr="00DB62F1">
        <w:t xml:space="preserve">Варианты проектирования при разработке КСОДД обуславливаются исходными данными </w:t>
      </w:r>
      <w:r w:rsidR="00C44BA7" w:rsidRPr="00DB62F1">
        <w:t>–</w:t>
      </w:r>
      <w:r w:rsidRPr="00DB62F1">
        <w:t xml:space="preserve"> показателями социально-экономического прогноза</w:t>
      </w:r>
      <w:r w:rsidR="006F43D8">
        <w:t xml:space="preserve"> </w:t>
      </w:r>
      <w:r w:rsidRPr="00DB62F1">
        <w:t>численност</w:t>
      </w:r>
      <w:r w:rsidR="006F43D8">
        <w:t xml:space="preserve">и </w:t>
      </w:r>
      <w:r w:rsidRPr="00DB62F1">
        <w:t>населения</w:t>
      </w:r>
      <w:r w:rsidR="009D0C20">
        <w:t>, уровнем автомобилизации населения</w:t>
      </w:r>
      <w:r w:rsidR="006F43D8">
        <w:t>.</w:t>
      </w:r>
    </w:p>
    <w:p w14:paraId="595EB4EC" w14:textId="16D64268" w:rsidR="006516D6" w:rsidRPr="00B85A42" w:rsidRDefault="006516D6" w:rsidP="006516D6">
      <w:r w:rsidRPr="00B85A42">
        <w:t>По состоянию на</w:t>
      </w:r>
      <w:r w:rsidR="00671BD1">
        <w:t xml:space="preserve"> </w:t>
      </w:r>
      <w:r w:rsidR="00E94B68">
        <w:t>01.01.20</w:t>
      </w:r>
      <w:r w:rsidR="006449E0">
        <w:t>2</w:t>
      </w:r>
      <w:r w:rsidR="00730341">
        <w:t>2</w:t>
      </w:r>
      <w:r w:rsidRPr="00B85A42">
        <w:t xml:space="preserve"> численность населения </w:t>
      </w:r>
      <w:r w:rsidR="00C57B67">
        <w:t xml:space="preserve">рассматриваемых территорий </w:t>
      </w:r>
      <w:r w:rsidR="003278D1">
        <w:t>Усть-Абаканского</w:t>
      </w:r>
      <w:r w:rsidR="00AA669D">
        <w:t xml:space="preserve"> </w:t>
      </w:r>
      <w:r w:rsidR="00433382" w:rsidRPr="00B85A42">
        <w:t>муниципального района</w:t>
      </w:r>
      <w:r w:rsidRPr="00B85A42">
        <w:t xml:space="preserve"> составила </w:t>
      </w:r>
      <w:r w:rsidR="00730341">
        <w:rPr>
          <w:szCs w:val="28"/>
        </w:rPr>
        <w:t xml:space="preserve">6572 </w:t>
      </w:r>
      <w:r w:rsidRPr="00B85A42">
        <w:t>жител</w:t>
      </w:r>
      <w:r w:rsidR="00DB62F1" w:rsidRPr="00B85A42">
        <w:t>ей</w:t>
      </w:r>
      <w:r w:rsidRPr="00B85A42">
        <w:t>.</w:t>
      </w:r>
    </w:p>
    <w:p w14:paraId="214FB666" w14:textId="055A47CB" w:rsidR="001A4608" w:rsidRDefault="001A4608" w:rsidP="001A4608">
      <w:r w:rsidRPr="00CC1A45">
        <w:t xml:space="preserve">Проектная </w:t>
      </w:r>
      <w:r w:rsidR="006742CA" w:rsidRPr="00CC1A45">
        <w:t xml:space="preserve">численность населения </w:t>
      </w:r>
      <w:r w:rsidR="000130AA" w:rsidRPr="00CC1A45">
        <w:t xml:space="preserve">(таблица 2.2) </w:t>
      </w:r>
      <w:r w:rsidR="00E94B68" w:rsidRPr="00CC1A45">
        <w:t>принята</w:t>
      </w:r>
      <w:r w:rsidR="006742CA" w:rsidRPr="00CC1A45">
        <w:t xml:space="preserve"> на основании </w:t>
      </w:r>
      <w:r w:rsidR="008E6CAA" w:rsidRPr="00CC1A45">
        <w:t>динамики численности населения за период 201</w:t>
      </w:r>
      <w:r w:rsidR="002069F8" w:rsidRPr="00CC1A45">
        <w:t>7</w:t>
      </w:r>
      <w:r w:rsidR="00FA0187" w:rsidRPr="00CC1A45">
        <w:t>-20</w:t>
      </w:r>
      <w:r w:rsidR="00200505" w:rsidRPr="00CC1A45">
        <w:t>2</w:t>
      </w:r>
      <w:r w:rsidR="00730341" w:rsidRPr="00CC1A45">
        <w:t>2</w:t>
      </w:r>
      <w:r w:rsidR="008E6CAA" w:rsidRPr="00CC1A45">
        <w:t xml:space="preserve"> гг.</w:t>
      </w:r>
      <w:r w:rsidR="000130AA" w:rsidRPr="00CC1A45">
        <w:t xml:space="preserve"> (таблица 2.1).</w:t>
      </w:r>
    </w:p>
    <w:p w14:paraId="0C7691C6" w14:textId="7CDAB8DF" w:rsidR="008E6CAA" w:rsidRPr="00DB62F1" w:rsidRDefault="008E6CAA" w:rsidP="008E6CAA">
      <w:pPr>
        <w:keepNext/>
        <w:jc w:val="right"/>
      </w:pPr>
      <w:r w:rsidRPr="00DB62F1">
        <w:t>Таблица 2.</w:t>
      </w:r>
      <w:r>
        <w:t>1</w:t>
      </w:r>
    </w:p>
    <w:p w14:paraId="3BC31DDD" w14:textId="27B1692C" w:rsidR="008E6CAA" w:rsidRDefault="008E6CAA" w:rsidP="008E6CAA">
      <w:pPr>
        <w:ind w:firstLine="0"/>
        <w:jc w:val="center"/>
        <w:rPr>
          <w:u w:val="single"/>
        </w:rPr>
      </w:pPr>
      <w:proofErr w:type="gramStart"/>
      <w:r>
        <w:rPr>
          <w:u w:val="single"/>
        </w:rPr>
        <w:t>Ч</w:t>
      </w:r>
      <w:r w:rsidRPr="00DB62F1">
        <w:rPr>
          <w:u w:val="single"/>
        </w:rPr>
        <w:t>исленност</w:t>
      </w:r>
      <w:r>
        <w:rPr>
          <w:u w:val="single"/>
        </w:rPr>
        <w:t>ь</w:t>
      </w:r>
      <w:r w:rsidRPr="00DB62F1">
        <w:rPr>
          <w:u w:val="single"/>
        </w:rPr>
        <w:t xml:space="preserve"> населения </w:t>
      </w:r>
      <w:r>
        <w:rPr>
          <w:u w:val="single"/>
        </w:rPr>
        <w:t>за период 20</w:t>
      </w:r>
      <w:r w:rsidR="00FA0187">
        <w:rPr>
          <w:u w:val="single"/>
        </w:rPr>
        <w:t>1</w:t>
      </w:r>
      <w:r w:rsidR="002069F8">
        <w:rPr>
          <w:u w:val="single"/>
        </w:rPr>
        <w:t>7</w:t>
      </w:r>
      <w:r>
        <w:rPr>
          <w:u w:val="single"/>
        </w:rPr>
        <w:t>-20</w:t>
      </w:r>
      <w:r w:rsidR="0049332A">
        <w:rPr>
          <w:u w:val="single"/>
        </w:rPr>
        <w:t>2</w:t>
      </w:r>
      <w:r w:rsidR="00730341">
        <w:rPr>
          <w:u w:val="single"/>
        </w:rPr>
        <w:t>2</w:t>
      </w:r>
      <w:r w:rsidR="002069F8">
        <w:rPr>
          <w:u w:val="single"/>
        </w:rPr>
        <w:t xml:space="preserve"> </w:t>
      </w:r>
      <w:r>
        <w:rPr>
          <w:u w:val="single"/>
        </w:rPr>
        <w:t xml:space="preserve">гг. </w:t>
      </w:r>
      <w:r w:rsidRPr="00DB62F1">
        <w:rPr>
          <w:u w:val="single"/>
        </w:rPr>
        <w:t xml:space="preserve">(в разрезе населенных пунктов </w:t>
      </w:r>
      <w:proofErr w:type="gramEnd"/>
    </w:p>
    <w:p w14:paraId="475D8552" w14:textId="161C4E37" w:rsidR="008E6CAA" w:rsidRDefault="00291853" w:rsidP="008E6CAA">
      <w:pPr>
        <w:ind w:firstLine="0"/>
        <w:jc w:val="center"/>
        <w:rPr>
          <w:u w:val="single"/>
        </w:rPr>
      </w:pPr>
      <w:proofErr w:type="gramStart"/>
      <w:r>
        <w:rPr>
          <w:u w:val="single"/>
        </w:rPr>
        <w:t xml:space="preserve">Усть-Абаканского </w:t>
      </w:r>
      <w:r w:rsidR="008E6CAA" w:rsidRPr="007659CB">
        <w:rPr>
          <w:u w:val="single"/>
        </w:rPr>
        <w:t>м</w:t>
      </w:r>
      <w:r w:rsidR="008E6CAA" w:rsidRPr="00B275C3">
        <w:rPr>
          <w:u w:val="single"/>
        </w:rPr>
        <w:t>униципального района)</w:t>
      </w:r>
      <w:r w:rsidR="008E6CAA">
        <w:rPr>
          <w:u w:val="single"/>
        </w:rPr>
        <w:t xml:space="preserve"> </w:t>
      </w:r>
      <w:proofErr w:type="gramEnd"/>
    </w:p>
    <w:tbl>
      <w:tblPr>
        <w:tblW w:w="10661"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1305"/>
        <w:gridCol w:w="1276"/>
        <w:gridCol w:w="1275"/>
        <w:gridCol w:w="1276"/>
        <w:gridCol w:w="1276"/>
        <w:gridCol w:w="1276"/>
      </w:tblGrid>
      <w:tr w:rsidR="00730341" w:rsidRPr="002069F8" w14:paraId="018F18AF" w14:textId="2DD8D710" w:rsidTr="00730341">
        <w:trPr>
          <w:trHeight w:val="432"/>
          <w:tblHeader/>
        </w:trPr>
        <w:tc>
          <w:tcPr>
            <w:tcW w:w="2977" w:type="dxa"/>
            <w:shd w:val="clear" w:color="auto" w:fill="auto"/>
          </w:tcPr>
          <w:p w14:paraId="00B7E541" w14:textId="77777777" w:rsidR="00730341" w:rsidRPr="00291853" w:rsidRDefault="00730341" w:rsidP="002069F8">
            <w:pPr>
              <w:ind w:firstLine="0"/>
              <w:jc w:val="center"/>
              <w:rPr>
                <w:rFonts w:cs="Times New Roman"/>
                <w:sz w:val="22"/>
              </w:rPr>
            </w:pPr>
            <w:r w:rsidRPr="00291853">
              <w:rPr>
                <w:rFonts w:cs="Times New Roman"/>
                <w:sz w:val="22"/>
              </w:rPr>
              <w:t>Населенный пункт</w:t>
            </w:r>
          </w:p>
        </w:tc>
        <w:tc>
          <w:tcPr>
            <w:tcW w:w="1305" w:type="dxa"/>
            <w:shd w:val="clear" w:color="auto" w:fill="auto"/>
          </w:tcPr>
          <w:p w14:paraId="29E29B59" w14:textId="77777777" w:rsidR="00730341" w:rsidRPr="00291853" w:rsidRDefault="00730341" w:rsidP="002069F8">
            <w:pPr>
              <w:ind w:firstLine="0"/>
              <w:jc w:val="center"/>
              <w:rPr>
                <w:rFonts w:cs="Times New Roman"/>
                <w:sz w:val="22"/>
              </w:rPr>
            </w:pPr>
            <w:r w:rsidRPr="00291853">
              <w:rPr>
                <w:rFonts w:cs="Times New Roman"/>
                <w:sz w:val="22"/>
              </w:rPr>
              <w:t>01.01.2017</w:t>
            </w:r>
          </w:p>
        </w:tc>
        <w:tc>
          <w:tcPr>
            <w:tcW w:w="1276" w:type="dxa"/>
            <w:shd w:val="clear" w:color="auto" w:fill="auto"/>
          </w:tcPr>
          <w:p w14:paraId="756E69AA" w14:textId="77777777" w:rsidR="00730341" w:rsidRPr="00291853" w:rsidRDefault="00730341" w:rsidP="002069F8">
            <w:pPr>
              <w:ind w:firstLine="0"/>
              <w:jc w:val="center"/>
              <w:rPr>
                <w:rFonts w:cs="Times New Roman"/>
                <w:sz w:val="22"/>
              </w:rPr>
            </w:pPr>
            <w:r w:rsidRPr="00291853">
              <w:rPr>
                <w:rFonts w:cs="Times New Roman"/>
                <w:sz w:val="22"/>
              </w:rPr>
              <w:t>01.01.2018</w:t>
            </w:r>
          </w:p>
        </w:tc>
        <w:tc>
          <w:tcPr>
            <w:tcW w:w="1275" w:type="dxa"/>
            <w:shd w:val="clear" w:color="auto" w:fill="auto"/>
          </w:tcPr>
          <w:p w14:paraId="27D89D47" w14:textId="77777777" w:rsidR="00730341" w:rsidRPr="00291853" w:rsidRDefault="00730341" w:rsidP="002069F8">
            <w:pPr>
              <w:ind w:firstLine="0"/>
              <w:jc w:val="center"/>
              <w:rPr>
                <w:rFonts w:cs="Times New Roman"/>
                <w:sz w:val="22"/>
              </w:rPr>
            </w:pPr>
            <w:r w:rsidRPr="00291853">
              <w:rPr>
                <w:rFonts w:cs="Times New Roman"/>
                <w:sz w:val="22"/>
              </w:rPr>
              <w:t>01.01.2019</w:t>
            </w:r>
          </w:p>
        </w:tc>
        <w:tc>
          <w:tcPr>
            <w:tcW w:w="1276" w:type="dxa"/>
            <w:shd w:val="clear" w:color="auto" w:fill="auto"/>
          </w:tcPr>
          <w:p w14:paraId="3C166810" w14:textId="77777777" w:rsidR="00730341" w:rsidRPr="00291853" w:rsidRDefault="00730341" w:rsidP="002069F8">
            <w:pPr>
              <w:ind w:firstLine="0"/>
              <w:jc w:val="center"/>
              <w:rPr>
                <w:rFonts w:cs="Times New Roman"/>
                <w:sz w:val="22"/>
              </w:rPr>
            </w:pPr>
            <w:r w:rsidRPr="00291853">
              <w:rPr>
                <w:rFonts w:cs="Times New Roman"/>
                <w:sz w:val="22"/>
              </w:rPr>
              <w:t>01.01.2020</w:t>
            </w:r>
          </w:p>
        </w:tc>
        <w:tc>
          <w:tcPr>
            <w:tcW w:w="1276" w:type="dxa"/>
            <w:shd w:val="clear" w:color="auto" w:fill="auto"/>
          </w:tcPr>
          <w:p w14:paraId="42A2FB4A" w14:textId="77777777" w:rsidR="00730341" w:rsidRPr="00291853" w:rsidRDefault="00730341" w:rsidP="002069F8">
            <w:pPr>
              <w:ind w:firstLine="0"/>
              <w:jc w:val="center"/>
              <w:rPr>
                <w:rFonts w:cs="Times New Roman"/>
                <w:sz w:val="22"/>
              </w:rPr>
            </w:pPr>
            <w:r w:rsidRPr="00291853">
              <w:rPr>
                <w:rFonts w:cs="Times New Roman"/>
                <w:sz w:val="22"/>
              </w:rPr>
              <w:t>01.01.2021</w:t>
            </w:r>
          </w:p>
        </w:tc>
        <w:tc>
          <w:tcPr>
            <w:tcW w:w="1276" w:type="dxa"/>
          </w:tcPr>
          <w:p w14:paraId="72BF4ECF" w14:textId="48B16F7C" w:rsidR="00730341" w:rsidRPr="00291853" w:rsidRDefault="00730341" w:rsidP="002069F8">
            <w:pPr>
              <w:ind w:firstLine="0"/>
              <w:jc w:val="center"/>
              <w:rPr>
                <w:rFonts w:cs="Times New Roman"/>
                <w:sz w:val="22"/>
              </w:rPr>
            </w:pPr>
            <w:r>
              <w:rPr>
                <w:rFonts w:cs="Times New Roman"/>
                <w:sz w:val="22"/>
              </w:rPr>
              <w:t>01.01.2022</w:t>
            </w:r>
          </w:p>
        </w:tc>
      </w:tr>
      <w:tr w:rsidR="00730341" w:rsidRPr="002069F8" w14:paraId="6900EE89" w14:textId="303F5EC6" w:rsidTr="00730341">
        <w:tc>
          <w:tcPr>
            <w:tcW w:w="2977" w:type="dxa"/>
            <w:shd w:val="clear" w:color="auto" w:fill="auto"/>
            <w:vAlign w:val="bottom"/>
          </w:tcPr>
          <w:p w14:paraId="05ACF458" w14:textId="63427106" w:rsidR="00730341" w:rsidRPr="00291853" w:rsidRDefault="00730341" w:rsidP="00291853">
            <w:pPr>
              <w:ind w:firstLine="0"/>
              <w:rPr>
                <w:rFonts w:cs="Times New Roman"/>
                <w:b/>
                <w:color w:val="000000"/>
                <w:sz w:val="22"/>
              </w:rPr>
            </w:pPr>
            <w:proofErr w:type="spellStart"/>
            <w:r w:rsidRPr="00291853">
              <w:rPr>
                <w:rFonts w:cs="Times New Roman"/>
                <w:color w:val="000000"/>
                <w:sz w:val="22"/>
              </w:rPr>
              <w:t>Вершино-Биджинский</w:t>
            </w:r>
            <w:proofErr w:type="spellEnd"/>
            <w:r w:rsidRPr="00291853">
              <w:rPr>
                <w:rFonts w:cs="Times New Roman"/>
                <w:color w:val="000000"/>
                <w:sz w:val="22"/>
              </w:rPr>
              <w:t xml:space="preserve"> сельсовет</w:t>
            </w:r>
          </w:p>
        </w:tc>
        <w:tc>
          <w:tcPr>
            <w:tcW w:w="1305" w:type="dxa"/>
            <w:shd w:val="clear" w:color="auto" w:fill="auto"/>
            <w:vAlign w:val="center"/>
          </w:tcPr>
          <w:p w14:paraId="7E1DFB73" w14:textId="042D5F93" w:rsidR="00730341" w:rsidRPr="00291853" w:rsidRDefault="00730341" w:rsidP="00291853">
            <w:pPr>
              <w:ind w:firstLine="0"/>
              <w:jc w:val="center"/>
              <w:rPr>
                <w:rFonts w:cs="Times New Roman"/>
                <w:b/>
                <w:sz w:val="22"/>
              </w:rPr>
            </w:pPr>
            <w:r w:rsidRPr="00291853">
              <w:rPr>
                <w:rFonts w:cs="Times New Roman"/>
                <w:color w:val="000000"/>
                <w:sz w:val="22"/>
              </w:rPr>
              <w:t>1137</w:t>
            </w:r>
          </w:p>
        </w:tc>
        <w:tc>
          <w:tcPr>
            <w:tcW w:w="1276" w:type="dxa"/>
            <w:shd w:val="clear" w:color="auto" w:fill="auto"/>
            <w:vAlign w:val="center"/>
          </w:tcPr>
          <w:p w14:paraId="5FDFC44F" w14:textId="5BB84F2F" w:rsidR="00730341" w:rsidRPr="00291853" w:rsidRDefault="00730341" w:rsidP="00291853">
            <w:pPr>
              <w:ind w:firstLine="0"/>
              <w:jc w:val="center"/>
              <w:rPr>
                <w:rFonts w:cs="Times New Roman"/>
                <w:b/>
                <w:color w:val="000000"/>
                <w:sz w:val="22"/>
              </w:rPr>
            </w:pPr>
            <w:r w:rsidRPr="00291853">
              <w:rPr>
                <w:rFonts w:cs="Times New Roman"/>
                <w:color w:val="000000"/>
                <w:sz w:val="22"/>
              </w:rPr>
              <w:t>1120</w:t>
            </w:r>
          </w:p>
        </w:tc>
        <w:tc>
          <w:tcPr>
            <w:tcW w:w="1275" w:type="dxa"/>
            <w:shd w:val="clear" w:color="auto" w:fill="auto"/>
            <w:vAlign w:val="center"/>
          </w:tcPr>
          <w:p w14:paraId="56E2CE2B" w14:textId="48C2B489" w:rsidR="00730341" w:rsidRPr="00291853" w:rsidRDefault="00730341" w:rsidP="00291853">
            <w:pPr>
              <w:ind w:firstLine="0"/>
              <w:jc w:val="center"/>
              <w:rPr>
                <w:rFonts w:cs="Times New Roman"/>
                <w:b/>
                <w:color w:val="000000"/>
                <w:sz w:val="22"/>
              </w:rPr>
            </w:pPr>
            <w:r w:rsidRPr="00291853">
              <w:rPr>
                <w:rFonts w:cs="Times New Roman"/>
                <w:color w:val="000000"/>
                <w:sz w:val="22"/>
              </w:rPr>
              <w:t>1094</w:t>
            </w:r>
          </w:p>
        </w:tc>
        <w:tc>
          <w:tcPr>
            <w:tcW w:w="1276" w:type="dxa"/>
            <w:shd w:val="clear" w:color="auto" w:fill="auto"/>
            <w:vAlign w:val="center"/>
          </w:tcPr>
          <w:p w14:paraId="2E9CAD4D" w14:textId="7094CC46" w:rsidR="00730341" w:rsidRPr="00291853" w:rsidRDefault="00730341" w:rsidP="00291853">
            <w:pPr>
              <w:ind w:firstLine="0"/>
              <w:jc w:val="center"/>
              <w:rPr>
                <w:rFonts w:cs="Times New Roman"/>
                <w:b/>
                <w:color w:val="000000"/>
                <w:sz w:val="22"/>
              </w:rPr>
            </w:pPr>
            <w:r w:rsidRPr="00291853">
              <w:rPr>
                <w:rFonts w:cs="Times New Roman"/>
                <w:color w:val="000000"/>
                <w:sz w:val="22"/>
              </w:rPr>
              <w:t>1053</w:t>
            </w:r>
          </w:p>
        </w:tc>
        <w:tc>
          <w:tcPr>
            <w:tcW w:w="1276" w:type="dxa"/>
            <w:shd w:val="clear" w:color="auto" w:fill="auto"/>
            <w:vAlign w:val="center"/>
          </w:tcPr>
          <w:p w14:paraId="4BB139BD" w14:textId="6266B0B3" w:rsidR="00730341" w:rsidRPr="00291853" w:rsidRDefault="00730341" w:rsidP="00291853">
            <w:pPr>
              <w:ind w:firstLine="0"/>
              <w:jc w:val="center"/>
              <w:rPr>
                <w:rFonts w:cs="Times New Roman"/>
                <w:b/>
                <w:color w:val="000000"/>
                <w:sz w:val="22"/>
              </w:rPr>
            </w:pPr>
            <w:r w:rsidRPr="00291853">
              <w:rPr>
                <w:rFonts w:cs="Times New Roman"/>
                <w:color w:val="000000"/>
                <w:sz w:val="22"/>
              </w:rPr>
              <w:t>1051</w:t>
            </w:r>
          </w:p>
        </w:tc>
        <w:tc>
          <w:tcPr>
            <w:tcW w:w="1276" w:type="dxa"/>
            <w:vAlign w:val="center"/>
          </w:tcPr>
          <w:p w14:paraId="0A23AA46" w14:textId="24599115" w:rsidR="00730341" w:rsidRPr="00291853" w:rsidRDefault="00730341" w:rsidP="00730341">
            <w:pPr>
              <w:ind w:firstLine="0"/>
              <w:jc w:val="center"/>
              <w:rPr>
                <w:rFonts w:cs="Times New Roman"/>
                <w:color w:val="000000"/>
                <w:sz w:val="22"/>
              </w:rPr>
            </w:pPr>
            <w:r>
              <w:rPr>
                <w:rFonts w:cs="Times New Roman"/>
                <w:color w:val="000000"/>
                <w:sz w:val="22"/>
              </w:rPr>
              <w:t>1012</w:t>
            </w:r>
          </w:p>
        </w:tc>
      </w:tr>
      <w:tr w:rsidR="00730341" w:rsidRPr="002069F8" w14:paraId="07D48F9B" w14:textId="1547F8D4" w:rsidTr="00730341">
        <w:tc>
          <w:tcPr>
            <w:tcW w:w="2977" w:type="dxa"/>
            <w:shd w:val="clear" w:color="auto" w:fill="auto"/>
            <w:vAlign w:val="bottom"/>
          </w:tcPr>
          <w:p w14:paraId="2A80C6E6" w14:textId="4512CB44" w:rsidR="00730341" w:rsidRPr="00291853" w:rsidRDefault="00730341" w:rsidP="00291853">
            <w:pPr>
              <w:ind w:firstLine="0"/>
              <w:rPr>
                <w:rFonts w:cs="Times New Roman"/>
                <w:color w:val="000000"/>
                <w:sz w:val="22"/>
              </w:rPr>
            </w:pPr>
            <w:proofErr w:type="spellStart"/>
            <w:r w:rsidRPr="00291853">
              <w:rPr>
                <w:rFonts w:cs="Times New Roman"/>
                <w:color w:val="000000"/>
                <w:sz w:val="22"/>
              </w:rPr>
              <w:t>Доможаковский</w:t>
            </w:r>
            <w:proofErr w:type="spellEnd"/>
            <w:r w:rsidRPr="00291853">
              <w:rPr>
                <w:rFonts w:cs="Times New Roman"/>
                <w:color w:val="000000"/>
                <w:sz w:val="22"/>
              </w:rPr>
              <w:t xml:space="preserve"> сельсовет</w:t>
            </w:r>
          </w:p>
        </w:tc>
        <w:tc>
          <w:tcPr>
            <w:tcW w:w="1305" w:type="dxa"/>
            <w:shd w:val="clear" w:color="auto" w:fill="auto"/>
            <w:vAlign w:val="center"/>
          </w:tcPr>
          <w:p w14:paraId="295B2AA4" w14:textId="1B8B9EFA" w:rsidR="00730341" w:rsidRPr="00291853" w:rsidRDefault="00730341" w:rsidP="00291853">
            <w:pPr>
              <w:ind w:firstLine="0"/>
              <w:jc w:val="center"/>
              <w:rPr>
                <w:rFonts w:cs="Times New Roman"/>
                <w:color w:val="000000"/>
                <w:sz w:val="22"/>
              </w:rPr>
            </w:pPr>
            <w:r w:rsidRPr="00291853">
              <w:rPr>
                <w:rFonts w:cs="Times New Roman"/>
                <w:color w:val="000000"/>
                <w:sz w:val="22"/>
              </w:rPr>
              <w:t>1596</w:t>
            </w:r>
          </w:p>
        </w:tc>
        <w:tc>
          <w:tcPr>
            <w:tcW w:w="1276" w:type="dxa"/>
            <w:shd w:val="clear" w:color="auto" w:fill="auto"/>
            <w:vAlign w:val="center"/>
          </w:tcPr>
          <w:p w14:paraId="297FA6B1" w14:textId="565E935E" w:rsidR="00730341" w:rsidRPr="00291853" w:rsidRDefault="00730341" w:rsidP="00291853">
            <w:pPr>
              <w:ind w:firstLine="0"/>
              <w:jc w:val="center"/>
              <w:rPr>
                <w:rFonts w:cs="Times New Roman"/>
                <w:color w:val="000000"/>
                <w:sz w:val="22"/>
              </w:rPr>
            </w:pPr>
            <w:r w:rsidRPr="00291853">
              <w:rPr>
                <w:rFonts w:cs="Times New Roman"/>
                <w:color w:val="000000"/>
                <w:sz w:val="22"/>
              </w:rPr>
              <w:t>1564</w:t>
            </w:r>
          </w:p>
        </w:tc>
        <w:tc>
          <w:tcPr>
            <w:tcW w:w="1275" w:type="dxa"/>
            <w:shd w:val="clear" w:color="auto" w:fill="auto"/>
            <w:vAlign w:val="center"/>
          </w:tcPr>
          <w:p w14:paraId="212A8C9D" w14:textId="05485FFC" w:rsidR="00730341" w:rsidRPr="00291853" w:rsidRDefault="00730341" w:rsidP="00291853">
            <w:pPr>
              <w:ind w:firstLine="0"/>
              <w:jc w:val="center"/>
              <w:rPr>
                <w:rFonts w:cs="Times New Roman"/>
                <w:color w:val="000000"/>
                <w:sz w:val="22"/>
              </w:rPr>
            </w:pPr>
            <w:r w:rsidRPr="00291853">
              <w:rPr>
                <w:rFonts w:cs="Times New Roman"/>
                <w:color w:val="000000"/>
                <w:sz w:val="22"/>
              </w:rPr>
              <w:t>1544</w:t>
            </w:r>
          </w:p>
        </w:tc>
        <w:tc>
          <w:tcPr>
            <w:tcW w:w="1276" w:type="dxa"/>
            <w:shd w:val="clear" w:color="auto" w:fill="auto"/>
            <w:vAlign w:val="center"/>
          </w:tcPr>
          <w:p w14:paraId="7861169F" w14:textId="4496EA10" w:rsidR="00730341" w:rsidRPr="00291853" w:rsidRDefault="00730341" w:rsidP="00291853">
            <w:pPr>
              <w:ind w:firstLine="0"/>
              <w:jc w:val="center"/>
              <w:rPr>
                <w:rFonts w:cs="Times New Roman"/>
                <w:color w:val="000000"/>
                <w:sz w:val="22"/>
              </w:rPr>
            </w:pPr>
            <w:r w:rsidRPr="00291853">
              <w:rPr>
                <w:rFonts w:cs="Times New Roman"/>
                <w:color w:val="000000"/>
                <w:sz w:val="22"/>
              </w:rPr>
              <w:t>1537</w:t>
            </w:r>
          </w:p>
        </w:tc>
        <w:tc>
          <w:tcPr>
            <w:tcW w:w="1276" w:type="dxa"/>
            <w:shd w:val="clear" w:color="auto" w:fill="auto"/>
            <w:vAlign w:val="center"/>
          </w:tcPr>
          <w:p w14:paraId="3FADC111" w14:textId="0ED92EE0" w:rsidR="00730341" w:rsidRPr="00291853" w:rsidRDefault="00730341" w:rsidP="00291853">
            <w:pPr>
              <w:ind w:firstLine="0"/>
              <w:jc w:val="center"/>
              <w:rPr>
                <w:rFonts w:cs="Times New Roman"/>
                <w:color w:val="000000"/>
                <w:sz w:val="22"/>
              </w:rPr>
            </w:pPr>
            <w:r w:rsidRPr="00291853">
              <w:rPr>
                <w:rFonts w:cs="Times New Roman"/>
                <w:color w:val="000000"/>
                <w:sz w:val="22"/>
              </w:rPr>
              <w:t>1507</w:t>
            </w:r>
          </w:p>
        </w:tc>
        <w:tc>
          <w:tcPr>
            <w:tcW w:w="1276" w:type="dxa"/>
          </w:tcPr>
          <w:p w14:paraId="052195BE" w14:textId="5B4E8324" w:rsidR="00730341" w:rsidRPr="00291853" w:rsidRDefault="00730341" w:rsidP="00291853">
            <w:pPr>
              <w:ind w:firstLine="0"/>
              <w:jc w:val="center"/>
              <w:rPr>
                <w:rFonts w:cs="Times New Roman"/>
                <w:color w:val="000000"/>
                <w:sz w:val="22"/>
              </w:rPr>
            </w:pPr>
            <w:r>
              <w:rPr>
                <w:rFonts w:cs="Times New Roman"/>
                <w:color w:val="000000"/>
                <w:sz w:val="22"/>
              </w:rPr>
              <w:t>1466</w:t>
            </w:r>
          </w:p>
        </w:tc>
      </w:tr>
      <w:tr w:rsidR="00730341" w:rsidRPr="002069F8" w14:paraId="1F397F37" w14:textId="747A3A64" w:rsidTr="00730341">
        <w:tc>
          <w:tcPr>
            <w:tcW w:w="2977" w:type="dxa"/>
            <w:shd w:val="clear" w:color="auto" w:fill="auto"/>
            <w:vAlign w:val="bottom"/>
          </w:tcPr>
          <w:p w14:paraId="69AEA337" w14:textId="6C80437B" w:rsidR="00730341" w:rsidRPr="00291853" w:rsidRDefault="00730341" w:rsidP="00291853">
            <w:pPr>
              <w:ind w:firstLine="0"/>
              <w:rPr>
                <w:rFonts w:cs="Times New Roman"/>
                <w:b/>
                <w:color w:val="000000"/>
                <w:sz w:val="22"/>
              </w:rPr>
            </w:pPr>
            <w:r w:rsidRPr="00291853">
              <w:rPr>
                <w:rFonts w:cs="Times New Roman"/>
                <w:color w:val="000000"/>
                <w:sz w:val="22"/>
              </w:rPr>
              <w:t>Московский сельсовет</w:t>
            </w:r>
          </w:p>
        </w:tc>
        <w:tc>
          <w:tcPr>
            <w:tcW w:w="1305" w:type="dxa"/>
            <w:shd w:val="clear" w:color="auto" w:fill="auto"/>
            <w:vAlign w:val="center"/>
          </w:tcPr>
          <w:p w14:paraId="6BB86765" w14:textId="132AD859" w:rsidR="00730341" w:rsidRPr="00291853" w:rsidRDefault="00730341" w:rsidP="00291853">
            <w:pPr>
              <w:ind w:firstLine="0"/>
              <w:jc w:val="center"/>
              <w:rPr>
                <w:rFonts w:cs="Times New Roman"/>
                <w:b/>
                <w:sz w:val="22"/>
              </w:rPr>
            </w:pPr>
            <w:r w:rsidRPr="00291853">
              <w:rPr>
                <w:rFonts w:cs="Times New Roman"/>
                <w:color w:val="000000"/>
                <w:sz w:val="22"/>
              </w:rPr>
              <w:t>1380</w:t>
            </w:r>
          </w:p>
        </w:tc>
        <w:tc>
          <w:tcPr>
            <w:tcW w:w="1276" w:type="dxa"/>
            <w:shd w:val="clear" w:color="auto" w:fill="auto"/>
            <w:vAlign w:val="center"/>
          </w:tcPr>
          <w:p w14:paraId="1C63758B" w14:textId="6DBA7AFD" w:rsidR="00730341" w:rsidRPr="00291853" w:rsidRDefault="00730341" w:rsidP="00291853">
            <w:pPr>
              <w:ind w:firstLine="0"/>
              <w:jc w:val="center"/>
              <w:rPr>
                <w:rFonts w:cs="Times New Roman"/>
                <w:b/>
                <w:color w:val="000000"/>
                <w:sz w:val="22"/>
              </w:rPr>
            </w:pPr>
            <w:r w:rsidRPr="00291853">
              <w:rPr>
                <w:rFonts w:cs="Times New Roman"/>
                <w:color w:val="000000"/>
                <w:sz w:val="22"/>
              </w:rPr>
              <w:t>1383</w:t>
            </w:r>
          </w:p>
        </w:tc>
        <w:tc>
          <w:tcPr>
            <w:tcW w:w="1275" w:type="dxa"/>
            <w:shd w:val="clear" w:color="auto" w:fill="auto"/>
            <w:vAlign w:val="center"/>
          </w:tcPr>
          <w:p w14:paraId="2EA1260C" w14:textId="260D1FA4" w:rsidR="00730341" w:rsidRPr="00291853" w:rsidRDefault="00730341" w:rsidP="00291853">
            <w:pPr>
              <w:ind w:firstLine="0"/>
              <w:jc w:val="center"/>
              <w:rPr>
                <w:rFonts w:cs="Times New Roman"/>
                <w:b/>
                <w:sz w:val="22"/>
              </w:rPr>
            </w:pPr>
            <w:r w:rsidRPr="00291853">
              <w:rPr>
                <w:rFonts w:cs="Times New Roman"/>
                <w:color w:val="000000"/>
                <w:sz w:val="22"/>
              </w:rPr>
              <w:t>1366</w:t>
            </w:r>
          </w:p>
        </w:tc>
        <w:tc>
          <w:tcPr>
            <w:tcW w:w="1276" w:type="dxa"/>
            <w:shd w:val="clear" w:color="auto" w:fill="auto"/>
            <w:vAlign w:val="center"/>
          </w:tcPr>
          <w:p w14:paraId="773D57F3" w14:textId="6083A76D" w:rsidR="00730341" w:rsidRPr="00291853" w:rsidRDefault="00730341" w:rsidP="00291853">
            <w:pPr>
              <w:ind w:firstLine="0"/>
              <w:jc w:val="center"/>
              <w:rPr>
                <w:rFonts w:cs="Times New Roman"/>
                <w:b/>
                <w:sz w:val="22"/>
              </w:rPr>
            </w:pPr>
            <w:r w:rsidRPr="00291853">
              <w:rPr>
                <w:rFonts w:cs="Times New Roman"/>
                <w:color w:val="000000"/>
                <w:sz w:val="22"/>
              </w:rPr>
              <w:t>1333</w:t>
            </w:r>
          </w:p>
        </w:tc>
        <w:tc>
          <w:tcPr>
            <w:tcW w:w="1276" w:type="dxa"/>
            <w:shd w:val="clear" w:color="auto" w:fill="auto"/>
            <w:vAlign w:val="center"/>
          </w:tcPr>
          <w:p w14:paraId="0763EAF5" w14:textId="5C4C6D01" w:rsidR="00730341" w:rsidRPr="00291853" w:rsidRDefault="00730341" w:rsidP="00291853">
            <w:pPr>
              <w:ind w:firstLine="0"/>
              <w:jc w:val="center"/>
              <w:rPr>
                <w:rFonts w:cs="Times New Roman"/>
                <w:b/>
                <w:sz w:val="22"/>
              </w:rPr>
            </w:pPr>
            <w:r w:rsidRPr="00291853">
              <w:rPr>
                <w:rFonts w:cs="Times New Roman"/>
                <w:color w:val="000000"/>
                <w:sz w:val="22"/>
              </w:rPr>
              <w:t>1310</w:t>
            </w:r>
          </w:p>
        </w:tc>
        <w:tc>
          <w:tcPr>
            <w:tcW w:w="1276" w:type="dxa"/>
          </w:tcPr>
          <w:p w14:paraId="101EFA27" w14:textId="25B9C31C" w:rsidR="00730341" w:rsidRPr="00291853" w:rsidRDefault="00730341" w:rsidP="00291853">
            <w:pPr>
              <w:ind w:firstLine="0"/>
              <w:jc w:val="center"/>
              <w:rPr>
                <w:rFonts w:cs="Times New Roman"/>
                <w:color w:val="000000"/>
                <w:sz w:val="22"/>
              </w:rPr>
            </w:pPr>
            <w:r>
              <w:rPr>
                <w:rFonts w:cs="Times New Roman"/>
                <w:color w:val="000000"/>
                <w:sz w:val="22"/>
              </w:rPr>
              <w:t>1265</w:t>
            </w:r>
          </w:p>
        </w:tc>
      </w:tr>
      <w:tr w:rsidR="00730341" w:rsidRPr="002069F8" w14:paraId="4EBBB102" w14:textId="0F6F6C55" w:rsidTr="00730341">
        <w:tc>
          <w:tcPr>
            <w:tcW w:w="2977" w:type="dxa"/>
            <w:shd w:val="clear" w:color="auto" w:fill="auto"/>
            <w:vAlign w:val="bottom"/>
          </w:tcPr>
          <w:p w14:paraId="6478C94D" w14:textId="6B25CE3A" w:rsidR="00730341" w:rsidRPr="00291853" w:rsidRDefault="00730341" w:rsidP="00291853">
            <w:pPr>
              <w:ind w:firstLine="0"/>
              <w:rPr>
                <w:rFonts w:cs="Times New Roman"/>
                <w:color w:val="000000"/>
                <w:sz w:val="22"/>
              </w:rPr>
            </w:pPr>
            <w:proofErr w:type="spellStart"/>
            <w:r w:rsidRPr="00291853">
              <w:rPr>
                <w:rFonts w:cs="Times New Roman"/>
                <w:color w:val="000000"/>
                <w:sz w:val="22"/>
              </w:rPr>
              <w:t>Усть-Бюрский</w:t>
            </w:r>
            <w:proofErr w:type="spellEnd"/>
            <w:r w:rsidRPr="00291853">
              <w:rPr>
                <w:rFonts w:cs="Times New Roman"/>
                <w:color w:val="000000"/>
                <w:sz w:val="22"/>
              </w:rPr>
              <w:t xml:space="preserve"> сельсовет</w:t>
            </w:r>
          </w:p>
        </w:tc>
        <w:tc>
          <w:tcPr>
            <w:tcW w:w="1305" w:type="dxa"/>
            <w:shd w:val="clear" w:color="auto" w:fill="auto"/>
            <w:vAlign w:val="center"/>
          </w:tcPr>
          <w:p w14:paraId="08CF82E4" w14:textId="7B4E352F" w:rsidR="00730341" w:rsidRPr="00291853" w:rsidRDefault="00730341" w:rsidP="00291853">
            <w:pPr>
              <w:ind w:firstLine="0"/>
              <w:jc w:val="center"/>
              <w:rPr>
                <w:rFonts w:cs="Times New Roman"/>
                <w:color w:val="000000"/>
                <w:sz w:val="22"/>
              </w:rPr>
            </w:pPr>
            <w:r w:rsidRPr="00291853">
              <w:rPr>
                <w:rFonts w:cs="Times New Roman"/>
                <w:color w:val="000000"/>
                <w:sz w:val="22"/>
              </w:rPr>
              <w:t>1959</w:t>
            </w:r>
          </w:p>
        </w:tc>
        <w:tc>
          <w:tcPr>
            <w:tcW w:w="1276" w:type="dxa"/>
            <w:shd w:val="clear" w:color="auto" w:fill="auto"/>
            <w:vAlign w:val="center"/>
          </w:tcPr>
          <w:p w14:paraId="1BDD183B" w14:textId="025B3487" w:rsidR="00730341" w:rsidRPr="00291853" w:rsidRDefault="00730341" w:rsidP="00291853">
            <w:pPr>
              <w:ind w:firstLine="0"/>
              <w:jc w:val="center"/>
              <w:rPr>
                <w:rFonts w:cs="Times New Roman"/>
                <w:color w:val="000000"/>
                <w:sz w:val="22"/>
              </w:rPr>
            </w:pPr>
            <w:r w:rsidRPr="00291853">
              <w:rPr>
                <w:rFonts w:cs="Times New Roman"/>
                <w:color w:val="000000"/>
                <w:sz w:val="22"/>
              </w:rPr>
              <w:t>1939</w:t>
            </w:r>
          </w:p>
        </w:tc>
        <w:tc>
          <w:tcPr>
            <w:tcW w:w="1275" w:type="dxa"/>
            <w:shd w:val="clear" w:color="auto" w:fill="auto"/>
            <w:vAlign w:val="center"/>
          </w:tcPr>
          <w:p w14:paraId="0BF75A24" w14:textId="7FFADA9B" w:rsidR="00730341" w:rsidRPr="00291853" w:rsidRDefault="00730341" w:rsidP="00291853">
            <w:pPr>
              <w:ind w:firstLine="0"/>
              <w:jc w:val="center"/>
              <w:rPr>
                <w:rFonts w:cs="Times New Roman"/>
                <w:color w:val="000000"/>
                <w:sz w:val="22"/>
              </w:rPr>
            </w:pPr>
            <w:r w:rsidRPr="00291853">
              <w:rPr>
                <w:rFonts w:cs="Times New Roman"/>
                <w:color w:val="000000"/>
                <w:sz w:val="22"/>
              </w:rPr>
              <w:t>1903</w:t>
            </w:r>
          </w:p>
        </w:tc>
        <w:tc>
          <w:tcPr>
            <w:tcW w:w="1276" w:type="dxa"/>
            <w:shd w:val="clear" w:color="auto" w:fill="auto"/>
            <w:vAlign w:val="center"/>
          </w:tcPr>
          <w:p w14:paraId="2B49CE3A" w14:textId="55A17C06" w:rsidR="00730341" w:rsidRPr="00291853" w:rsidRDefault="00730341" w:rsidP="00291853">
            <w:pPr>
              <w:ind w:firstLine="0"/>
              <w:jc w:val="center"/>
              <w:rPr>
                <w:rFonts w:cs="Times New Roman"/>
                <w:color w:val="000000"/>
                <w:sz w:val="22"/>
              </w:rPr>
            </w:pPr>
            <w:r w:rsidRPr="00291853">
              <w:rPr>
                <w:rFonts w:cs="Times New Roman"/>
                <w:color w:val="000000"/>
                <w:sz w:val="22"/>
              </w:rPr>
              <w:t>1891</w:t>
            </w:r>
          </w:p>
        </w:tc>
        <w:tc>
          <w:tcPr>
            <w:tcW w:w="1276" w:type="dxa"/>
            <w:shd w:val="clear" w:color="auto" w:fill="auto"/>
            <w:vAlign w:val="center"/>
          </w:tcPr>
          <w:p w14:paraId="497954EC" w14:textId="71D16E43" w:rsidR="00730341" w:rsidRPr="00291853" w:rsidRDefault="00730341" w:rsidP="00291853">
            <w:pPr>
              <w:ind w:firstLine="0"/>
              <w:jc w:val="center"/>
              <w:rPr>
                <w:rFonts w:cs="Times New Roman"/>
                <w:color w:val="000000"/>
                <w:sz w:val="22"/>
              </w:rPr>
            </w:pPr>
            <w:r w:rsidRPr="00291853">
              <w:rPr>
                <w:rFonts w:cs="Times New Roman"/>
                <w:color w:val="000000"/>
                <w:sz w:val="22"/>
              </w:rPr>
              <w:t>1889</w:t>
            </w:r>
          </w:p>
        </w:tc>
        <w:tc>
          <w:tcPr>
            <w:tcW w:w="1276" w:type="dxa"/>
          </w:tcPr>
          <w:p w14:paraId="409BBB44" w14:textId="631B9FBE" w:rsidR="00730341" w:rsidRPr="00291853" w:rsidRDefault="00730341" w:rsidP="00291853">
            <w:pPr>
              <w:ind w:firstLine="0"/>
              <w:jc w:val="center"/>
              <w:rPr>
                <w:rFonts w:cs="Times New Roman"/>
                <w:color w:val="000000"/>
                <w:sz w:val="22"/>
              </w:rPr>
            </w:pPr>
            <w:r>
              <w:rPr>
                <w:rFonts w:cs="Times New Roman"/>
                <w:color w:val="000000"/>
                <w:sz w:val="22"/>
              </w:rPr>
              <w:t>1817</w:t>
            </w:r>
          </w:p>
        </w:tc>
      </w:tr>
      <w:tr w:rsidR="00730341" w:rsidRPr="002069F8" w14:paraId="3B16AF4F" w14:textId="316BF6FF" w:rsidTr="00730341">
        <w:tc>
          <w:tcPr>
            <w:tcW w:w="2977" w:type="dxa"/>
            <w:shd w:val="clear" w:color="auto" w:fill="auto"/>
            <w:vAlign w:val="bottom"/>
          </w:tcPr>
          <w:p w14:paraId="11827A50" w14:textId="24656E8C" w:rsidR="00730341" w:rsidRPr="00291853" w:rsidRDefault="00730341" w:rsidP="00291853">
            <w:pPr>
              <w:ind w:firstLine="0"/>
              <w:rPr>
                <w:rFonts w:cs="Times New Roman"/>
                <w:color w:val="000000"/>
                <w:sz w:val="22"/>
              </w:rPr>
            </w:pPr>
            <w:proofErr w:type="spellStart"/>
            <w:r w:rsidRPr="00291853">
              <w:rPr>
                <w:rFonts w:cs="Times New Roman"/>
                <w:color w:val="000000"/>
                <w:sz w:val="22"/>
              </w:rPr>
              <w:t>Чарковский</w:t>
            </w:r>
            <w:proofErr w:type="spellEnd"/>
            <w:r w:rsidRPr="00291853">
              <w:rPr>
                <w:rFonts w:cs="Times New Roman"/>
                <w:color w:val="000000"/>
                <w:sz w:val="22"/>
              </w:rPr>
              <w:t xml:space="preserve"> сельсовет</w:t>
            </w:r>
          </w:p>
        </w:tc>
        <w:tc>
          <w:tcPr>
            <w:tcW w:w="1305" w:type="dxa"/>
            <w:shd w:val="clear" w:color="auto" w:fill="auto"/>
            <w:vAlign w:val="center"/>
          </w:tcPr>
          <w:p w14:paraId="559B07B5" w14:textId="0A7FF276" w:rsidR="00730341" w:rsidRPr="00291853" w:rsidRDefault="00730341" w:rsidP="00291853">
            <w:pPr>
              <w:ind w:firstLine="0"/>
              <w:jc w:val="center"/>
              <w:rPr>
                <w:rFonts w:cs="Times New Roman"/>
                <w:color w:val="000000"/>
                <w:sz w:val="22"/>
              </w:rPr>
            </w:pPr>
            <w:r w:rsidRPr="00291853">
              <w:rPr>
                <w:rFonts w:cs="Times New Roman"/>
                <w:color w:val="000000"/>
                <w:sz w:val="22"/>
              </w:rPr>
              <w:t>1154</w:t>
            </w:r>
          </w:p>
        </w:tc>
        <w:tc>
          <w:tcPr>
            <w:tcW w:w="1276" w:type="dxa"/>
            <w:shd w:val="clear" w:color="auto" w:fill="auto"/>
            <w:vAlign w:val="center"/>
          </w:tcPr>
          <w:p w14:paraId="378390E2" w14:textId="69853E8E" w:rsidR="00730341" w:rsidRPr="00291853" w:rsidRDefault="00730341" w:rsidP="00291853">
            <w:pPr>
              <w:ind w:firstLine="0"/>
              <w:jc w:val="center"/>
              <w:rPr>
                <w:rFonts w:cs="Times New Roman"/>
                <w:color w:val="000000"/>
                <w:sz w:val="22"/>
              </w:rPr>
            </w:pPr>
            <w:r w:rsidRPr="00291853">
              <w:rPr>
                <w:rFonts w:cs="Times New Roman"/>
                <w:color w:val="000000"/>
                <w:sz w:val="22"/>
              </w:rPr>
              <w:t>1119</w:t>
            </w:r>
          </w:p>
        </w:tc>
        <w:tc>
          <w:tcPr>
            <w:tcW w:w="1275" w:type="dxa"/>
            <w:shd w:val="clear" w:color="auto" w:fill="auto"/>
            <w:vAlign w:val="center"/>
          </w:tcPr>
          <w:p w14:paraId="4D59F7AE" w14:textId="37BDB570" w:rsidR="00730341" w:rsidRPr="00291853" w:rsidRDefault="00730341" w:rsidP="00291853">
            <w:pPr>
              <w:ind w:firstLine="0"/>
              <w:jc w:val="center"/>
              <w:rPr>
                <w:rFonts w:cs="Times New Roman"/>
                <w:color w:val="000000"/>
                <w:sz w:val="22"/>
              </w:rPr>
            </w:pPr>
            <w:r w:rsidRPr="00291853">
              <w:rPr>
                <w:rFonts w:cs="Times New Roman"/>
                <w:color w:val="000000"/>
                <w:sz w:val="22"/>
              </w:rPr>
              <w:t>1090</w:t>
            </w:r>
          </w:p>
        </w:tc>
        <w:tc>
          <w:tcPr>
            <w:tcW w:w="1276" w:type="dxa"/>
            <w:shd w:val="clear" w:color="auto" w:fill="auto"/>
            <w:vAlign w:val="center"/>
          </w:tcPr>
          <w:p w14:paraId="0F7FB64A" w14:textId="03E65A17" w:rsidR="00730341" w:rsidRPr="00291853" w:rsidRDefault="00730341" w:rsidP="00291853">
            <w:pPr>
              <w:ind w:firstLine="0"/>
              <w:jc w:val="center"/>
              <w:rPr>
                <w:rFonts w:cs="Times New Roman"/>
                <w:color w:val="000000"/>
                <w:sz w:val="22"/>
              </w:rPr>
            </w:pPr>
            <w:r w:rsidRPr="00291853">
              <w:rPr>
                <w:rFonts w:cs="Times New Roman"/>
                <w:color w:val="000000"/>
                <w:sz w:val="22"/>
              </w:rPr>
              <w:t>1052</w:t>
            </w:r>
          </w:p>
        </w:tc>
        <w:tc>
          <w:tcPr>
            <w:tcW w:w="1276" w:type="dxa"/>
            <w:shd w:val="clear" w:color="auto" w:fill="auto"/>
            <w:vAlign w:val="center"/>
          </w:tcPr>
          <w:p w14:paraId="3180F3D3" w14:textId="1B443EA6" w:rsidR="00730341" w:rsidRPr="00291853" w:rsidRDefault="00730341" w:rsidP="00291853">
            <w:pPr>
              <w:ind w:firstLine="0"/>
              <w:jc w:val="center"/>
              <w:rPr>
                <w:rFonts w:cs="Times New Roman"/>
                <w:color w:val="000000"/>
                <w:sz w:val="22"/>
              </w:rPr>
            </w:pPr>
            <w:r w:rsidRPr="00291853">
              <w:rPr>
                <w:rFonts w:cs="Times New Roman"/>
                <w:color w:val="000000"/>
                <w:sz w:val="22"/>
              </w:rPr>
              <w:t>1054</w:t>
            </w:r>
          </w:p>
        </w:tc>
        <w:tc>
          <w:tcPr>
            <w:tcW w:w="1276" w:type="dxa"/>
          </w:tcPr>
          <w:p w14:paraId="15EF5F91" w14:textId="50B1D11A" w:rsidR="00730341" w:rsidRPr="00291853" w:rsidRDefault="00730341" w:rsidP="00291853">
            <w:pPr>
              <w:ind w:firstLine="0"/>
              <w:jc w:val="center"/>
              <w:rPr>
                <w:rFonts w:cs="Times New Roman"/>
                <w:color w:val="000000"/>
                <w:sz w:val="22"/>
              </w:rPr>
            </w:pPr>
            <w:r>
              <w:rPr>
                <w:rFonts w:cs="Times New Roman"/>
                <w:color w:val="000000"/>
                <w:sz w:val="22"/>
              </w:rPr>
              <w:t>1012</w:t>
            </w:r>
          </w:p>
        </w:tc>
      </w:tr>
      <w:tr w:rsidR="00730341" w:rsidRPr="00291853" w14:paraId="5D276711" w14:textId="1B3209BB" w:rsidTr="00730341">
        <w:tc>
          <w:tcPr>
            <w:tcW w:w="2977" w:type="dxa"/>
            <w:shd w:val="clear" w:color="auto" w:fill="auto"/>
          </w:tcPr>
          <w:p w14:paraId="6DD7A9D9" w14:textId="5734B8C2" w:rsidR="00730341" w:rsidRPr="00291853" w:rsidRDefault="00730341" w:rsidP="00C57B67">
            <w:pPr>
              <w:ind w:firstLine="0"/>
              <w:rPr>
                <w:rFonts w:cs="Times New Roman"/>
                <w:b/>
                <w:color w:val="000000"/>
                <w:sz w:val="22"/>
                <w:u w:val="single"/>
              </w:rPr>
            </w:pPr>
            <w:r w:rsidRPr="00291853">
              <w:rPr>
                <w:rFonts w:cs="Times New Roman"/>
                <w:b/>
                <w:color w:val="000000"/>
                <w:sz w:val="22"/>
                <w:u w:val="single"/>
              </w:rPr>
              <w:t>Всего</w:t>
            </w:r>
            <w:r>
              <w:rPr>
                <w:rFonts w:cs="Times New Roman"/>
                <w:b/>
                <w:color w:val="000000"/>
                <w:sz w:val="22"/>
                <w:u w:val="single"/>
              </w:rPr>
              <w:t xml:space="preserve"> </w:t>
            </w:r>
          </w:p>
        </w:tc>
        <w:tc>
          <w:tcPr>
            <w:tcW w:w="1305" w:type="dxa"/>
            <w:shd w:val="clear" w:color="auto" w:fill="auto"/>
            <w:vAlign w:val="bottom"/>
          </w:tcPr>
          <w:p w14:paraId="059BE671" w14:textId="7F8244F5"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7226</w:t>
            </w:r>
          </w:p>
        </w:tc>
        <w:tc>
          <w:tcPr>
            <w:tcW w:w="1276" w:type="dxa"/>
            <w:shd w:val="clear" w:color="auto" w:fill="auto"/>
            <w:vAlign w:val="bottom"/>
          </w:tcPr>
          <w:p w14:paraId="48E43339" w14:textId="622E68FC"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7125</w:t>
            </w:r>
          </w:p>
        </w:tc>
        <w:tc>
          <w:tcPr>
            <w:tcW w:w="1275" w:type="dxa"/>
            <w:shd w:val="clear" w:color="auto" w:fill="auto"/>
            <w:vAlign w:val="bottom"/>
          </w:tcPr>
          <w:p w14:paraId="758DF80E" w14:textId="70D93A93"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6997</w:t>
            </w:r>
          </w:p>
        </w:tc>
        <w:tc>
          <w:tcPr>
            <w:tcW w:w="1276" w:type="dxa"/>
            <w:shd w:val="clear" w:color="auto" w:fill="auto"/>
            <w:vAlign w:val="bottom"/>
          </w:tcPr>
          <w:p w14:paraId="627235EF" w14:textId="67FADBA4"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6866</w:t>
            </w:r>
          </w:p>
        </w:tc>
        <w:tc>
          <w:tcPr>
            <w:tcW w:w="1276" w:type="dxa"/>
            <w:shd w:val="clear" w:color="auto" w:fill="auto"/>
            <w:vAlign w:val="bottom"/>
          </w:tcPr>
          <w:p w14:paraId="528BED9C" w14:textId="44AD6DD7" w:rsidR="00730341" w:rsidRPr="00C57B67" w:rsidRDefault="00730341" w:rsidP="00C57B67">
            <w:pPr>
              <w:ind w:firstLine="0"/>
              <w:jc w:val="center"/>
              <w:rPr>
                <w:rFonts w:cs="Times New Roman"/>
                <w:b/>
                <w:color w:val="000000"/>
                <w:sz w:val="22"/>
                <w:u w:val="single"/>
              </w:rPr>
            </w:pPr>
            <w:r w:rsidRPr="00C57B67">
              <w:rPr>
                <w:rFonts w:cs="Times New Roman"/>
                <w:b/>
                <w:color w:val="000000"/>
                <w:sz w:val="22"/>
                <w:u w:val="single"/>
              </w:rPr>
              <w:t>6811</w:t>
            </w:r>
          </w:p>
        </w:tc>
        <w:tc>
          <w:tcPr>
            <w:tcW w:w="1276" w:type="dxa"/>
          </w:tcPr>
          <w:p w14:paraId="69AC0C6B" w14:textId="415C6AD1" w:rsidR="00730341" w:rsidRPr="00C57B67" w:rsidRDefault="00730341" w:rsidP="00C57B67">
            <w:pPr>
              <w:ind w:firstLine="0"/>
              <w:jc w:val="center"/>
              <w:rPr>
                <w:rFonts w:cs="Times New Roman"/>
                <w:b/>
                <w:color w:val="000000"/>
                <w:sz w:val="22"/>
                <w:u w:val="single"/>
              </w:rPr>
            </w:pPr>
            <w:r>
              <w:rPr>
                <w:rFonts w:cs="Times New Roman"/>
                <w:b/>
                <w:color w:val="000000"/>
                <w:sz w:val="22"/>
                <w:u w:val="single"/>
              </w:rPr>
              <w:t>6572</w:t>
            </w:r>
          </w:p>
        </w:tc>
      </w:tr>
    </w:tbl>
    <w:p w14:paraId="6EA0D8F7" w14:textId="2BB06010" w:rsidR="008E6CAA" w:rsidRDefault="008E6CAA" w:rsidP="001A4608"/>
    <w:p w14:paraId="10C737C5" w14:textId="44C32E1F" w:rsidR="000130AA" w:rsidRPr="00DB62F1" w:rsidRDefault="000130AA" w:rsidP="000130AA">
      <w:pPr>
        <w:keepNext/>
        <w:jc w:val="right"/>
      </w:pPr>
      <w:r w:rsidRPr="00DB62F1">
        <w:t>Таблица 2.</w:t>
      </w:r>
      <w:r w:rsidR="008E6CAA">
        <w:t>2</w:t>
      </w:r>
    </w:p>
    <w:p w14:paraId="45B3474C" w14:textId="1920201A" w:rsidR="000130AA" w:rsidRDefault="000130AA" w:rsidP="000130AA">
      <w:pPr>
        <w:ind w:firstLine="0"/>
        <w:jc w:val="center"/>
        <w:rPr>
          <w:u w:val="single"/>
        </w:rPr>
      </w:pPr>
      <w:proofErr w:type="gramStart"/>
      <w:r>
        <w:rPr>
          <w:u w:val="single"/>
        </w:rPr>
        <w:t>Прогнозная</w:t>
      </w:r>
      <w:r w:rsidRPr="00DB62F1">
        <w:rPr>
          <w:u w:val="single"/>
        </w:rPr>
        <w:t xml:space="preserve"> численност</w:t>
      </w:r>
      <w:r>
        <w:rPr>
          <w:u w:val="single"/>
        </w:rPr>
        <w:t>ь</w:t>
      </w:r>
      <w:r w:rsidRPr="00DB62F1">
        <w:rPr>
          <w:u w:val="single"/>
        </w:rPr>
        <w:t xml:space="preserve"> населения (в разрезе населенных пунктов </w:t>
      </w:r>
      <w:proofErr w:type="gramEnd"/>
    </w:p>
    <w:p w14:paraId="09C31A6F" w14:textId="7535D3CB" w:rsidR="000130AA" w:rsidRDefault="00291853" w:rsidP="000130AA">
      <w:pPr>
        <w:ind w:firstLine="0"/>
        <w:jc w:val="center"/>
        <w:rPr>
          <w:u w:val="single"/>
        </w:rPr>
      </w:pPr>
      <w:proofErr w:type="gramStart"/>
      <w:r>
        <w:rPr>
          <w:u w:val="single"/>
        </w:rPr>
        <w:t xml:space="preserve">Усть-Абаканского </w:t>
      </w:r>
      <w:r w:rsidR="007659CB" w:rsidRPr="007659CB">
        <w:rPr>
          <w:u w:val="single"/>
        </w:rPr>
        <w:t>м</w:t>
      </w:r>
      <w:r w:rsidR="000130AA" w:rsidRPr="007659CB">
        <w:rPr>
          <w:u w:val="single"/>
        </w:rPr>
        <w:t>униципального</w:t>
      </w:r>
      <w:r w:rsidR="000130AA" w:rsidRPr="00B275C3">
        <w:rPr>
          <w:u w:val="single"/>
        </w:rPr>
        <w:t xml:space="preserve"> района)</w:t>
      </w:r>
      <w:r w:rsidR="000130AA">
        <w:rPr>
          <w:u w:val="single"/>
        </w:rPr>
        <w:t xml:space="preserve"> </w:t>
      </w:r>
      <w:proofErr w:type="gramEnd"/>
    </w:p>
    <w:tbl>
      <w:tblPr>
        <w:tblW w:w="9304" w:type="dxa"/>
        <w:tblInd w:w="-5" w:type="dxa"/>
        <w:tblLook w:val="04A0" w:firstRow="1" w:lastRow="0" w:firstColumn="1" w:lastColumn="0" w:noHBand="0" w:noVBand="1"/>
      </w:tblPr>
      <w:tblGrid>
        <w:gridCol w:w="3544"/>
        <w:gridCol w:w="960"/>
        <w:gridCol w:w="960"/>
        <w:gridCol w:w="960"/>
        <w:gridCol w:w="960"/>
        <w:gridCol w:w="960"/>
        <w:gridCol w:w="960"/>
      </w:tblGrid>
      <w:tr w:rsidR="00EB2C44" w:rsidRPr="003C1C69" w14:paraId="1E319D14" w14:textId="77777777" w:rsidTr="00EB2C44">
        <w:trPr>
          <w:trHeight w:val="300"/>
          <w:tblHeader/>
        </w:trPr>
        <w:tc>
          <w:tcPr>
            <w:tcW w:w="35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4A7172" w14:textId="77777777"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9EEE613" w14:textId="00DC7F18"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2023</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6CFD4190" w14:textId="26045D10"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2024</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4AC92946" w14:textId="10730223"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2025</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4134EE" w14:textId="60B2762C"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Pr>
                <w:rFonts w:eastAsia="Times New Roman" w:cs="Times New Roman"/>
                <w:color w:val="000000"/>
                <w:sz w:val="20"/>
                <w:lang w:eastAsia="ru-RU"/>
              </w:rPr>
              <w:t>2026</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A98416A" w14:textId="1850C7FF"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202</w:t>
            </w:r>
            <w:r>
              <w:rPr>
                <w:rFonts w:eastAsia="Times New Roman" w:cs="Times New Roman"/>
                <w:color w:val="000000"/>
                <w:sz w:val="20"/>
                <w:lang w:eastAsia="ru-RU"/>
              </w:rPr>
              <w:t>7</w:t>
            </w:r>
            <w:r w:rsidRPr="003C1C69">
              <w:rPr>
                <w:rFonts w:eastAsia="Times New Roman" w:cs="Times New Roman"/>
                <w:color w:val="000000"/>
                <w:sz w:val="20"/>
                <w:lang w:eastAsia="ru-RU"/>
              </w:rPr>
              <w:t>-203</w:t>
            </w:r>
            <w:r>
              <w:rPr>
                <w:rFonts w:eastAsia="Times New Roman" w:cs="Times New Roman"/>
                <w:color w:val="000000"/>
                <w:sz w:val="20"/>
                <w:lang w:eastAsia="ru-RU"/>
              </w:rPr>
              <w:t>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E1246C3" w14:textId="400D9AEA" w:rsidR="00EB2C44" w:rsidRPr="003C1C69" w:rsidRDefault="00EB2C44" w:rsidP="00EB2C44">
            <w:pPr>
              <w:spacing w:after="0" w:line="240" w:lineRule="auto"/>
              <w:ind w:firstLine="0"/>
              <w:contextualSpacing w:val="0"/>
              <w:jc w:val="center"/>
              <w:rPr>
                <w:rFonts w:eastAsia="Times New Roman" w:cs="Times New Roman"/>
                <w:color w:val="000000"/>
                <w:sz w:val="20"/>
                <w:lang w:eastAsia="ru-RU"/>
              </w:rPr>
            </w:pPr>
            <w:r w:rsidRPr="003C1C69">
              <w:rPr>
                <w:rFonts w:eastAsia="Times New Roman" w:cs="Times New Roman"/>
                <w:color w:val="000000"/>
                <w:sz w:val="20"/>
                <w:lang w:eastAsia="ru-RU"/>
              </w:rPr>
              <w:t>203</w:t>
            </w:r>
            <w:r>
              <w:rPr>
                <w:rFonts w:eastAsia="Times New Roman" w:cs="Times New Roman"/>
                <w:color w:val="000000"/>
                <w:sz w:val="20"/>
                <w:lang w:eastAsia="ru-RU"/>
              </w:rPr>
              <w:t>2</w:t>
            </w:r>
            <w:r w:rsidRPr="003C1C69">
              <w:rPr>
                <w:rFonts w:eastAsia="Times New Roman" w:cs="Times New Roman"/>
                <w:color w:val="000000"/>
                <w:sz w:val="20"/>
                <w:lang w:eastAsia="ru-RU"/>
              </w:rPr>
              <w:t>-2036</w:t>
            </w:r>
          </w:p>
        </w:tc>
      </w:tr>
      <w:tr w:rsidR="00291853" w:rsidRPr="003C1C69" w14:paraId="74B146B8"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55F67DDF" w14:textId="7E7171D7" w:rsidR="00291853" w:rsidRPr="003C1C69" w:rsidRDefault="00291853" w:rsidP="00291853">
            <w:pPr>
              <w:spacing w:after="0" w:line="240" w:lineRule="auto"/>
              <w:ind w:firstLine="0"/>
              <w:contextualSpacing w:val="0"/>
              <w:jc w:val="left"/>
              <w:rPr>
                <w:rFonts w:eastAsia="Times New Roman" w:cs="Times New Roman"/>
                <w:b/>
                <w:color w:val="000000"/>
                <w:sz w:val="20"/>
                <w:lang w:eastAsia="ru-RU"/>
              </w:rPr>
            </w:pPr>
            <w:bookmarkStart w:id="45" w:name="_Hlk82025494" w:colFirst="0" w:colLast="0"/>
            <w:proofErr w:type="spellStart"/>
            <w:r w:rsidRPr="00291853">
              <w:rPr>
                <w:rFonts w:cs="Times New Roman"/>
                <w:color w:val="000000"/>
                <w:sz w:val="22"/>
              </w:rPr>
              <w:t>Вершино-Биджинский</w:t>
            </w:r>
            <w:proofErr w:type="spellEnd"/>
            <w:r w:rsidRPr="00291853">
              <w:rPr>
                <w:rFonts w:cs="Times New Roman"/>
                <w:color w:val="000000"/>
                <w:sz w:val="22"/>
              </w:rPr>
              <w:t xml:space="preserve"> сельсовет</w:t>
            </w:r>
          </w:p>
        </w:tc>
        <w:tc>
          <w:tcPr>
            <w:tcW w:w="960" w:type="dxa"/>
            <w:tcBorders>
              <w:top w:val="nil"/>
              <w:left w:val="nil"/>
              <w:bottom w:val="single" w:sz="4" w:space="0" w:color="auto"/>
              <w:right w:val="single" w:sz="4" w:space="0" w:color="auto"/>
            </w:tcBorders>
            <w:shd w:val="clear" w:color="auto" w:fill="auto"/>
            <w:noWrap/>
            <w:vAlign w:val="bottom"/>
          </w:tcPr>
          <w:p w14:paraId="6C47B411" w14:textId="085333EC"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1007</w:t>
            </w:r>
          </w:p>
        </w:tc>
        <w:tc>
          <w:tcPr>
            <w:tcW w:w="960" w:type="dxa"/>
            <w:tcBorders>
              <w:top w:val="nil"/>
              <w:left w:val="nil"/>
              <w:bottom w:val="single" w:sz="4" w:space="0" w:color="auto"/>
              <w:right w:val="single" w:sz="4" w:space="0" w:color="auto"/>
            </w:tcBorders>
            <w:shd w:val="clear" w:color="auto" w:fill="auto"/>
            <w:noWrap/>
            <w:vAlign w:val="bottom"/>
          </w:tcPr>
          <w:p w14:paraId="15D3EB23" w14:textId="7AFBA266"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979</w:t>
            </w:r>
          </w:p>
        </w:tc>
        <w:tc>
          <w:tcPr>
            <w:tcW w:w="960" w:type="dxa"/>
            <w:tcBorders>
              <w:top w:val="nil"/>
              <w:left w:val="nil"/>
              <w:bottom w:val="single" w:sz="4" w:space="0" w:color="auto"/>
              <w:right w:val="single" w:sz="4" w:space="0" w:color="auto"/>
            </w:tcBorders>
            <w:shd w:val="clear" w:color="auto" w:fill="auto"/>
            <w:noWrap/>
            <w:vAlign w:val="bottom"/>
          </w:tcPr>
          <w:p w14:paraId="7DF05409" w14:textId="22920FB4"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953</w:t>
            </w:r>
          </w:p>
        </w:tc>
        <w:tc>
          <w:tcPr>
            <w:tcW w:w="960" w:type="dxa"/>
            <w:tcBorders>
              <w:top w:val="nil"/>
              <w:left w:val="nil"/>
              <w:bottom w:val="single" w:sz="4" w:space="0" w:color="auto"/>
              <w:right w:val="single" w:sz="4" w:space="0" w:color="auto"/>
            </w:tcBorders>
            <w:shd w:val="clear" w:color="auto" w:fill="auto"/>
            <w:noWrap/>
            <w:vAlign w:val="bottom"/>
          </w:tcPr>
          <w:p w14:paraId="07D4D190" w14:textId="58712E8D"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925</w:t>
            </w:r>
          </w:p>
        </w:tc>
        <w:tc>
          <w:tcPr>
            <w:tcW w:w="960" w:type="dxa"/>
            <w:tcBorders>
              <w:top w:val="nil"/>
              <w:left w:val="nil"/>
              <w:bottom w:val="single" w:sz="4" w:space="0" w:color="auto"/>
              <w:right w:val="single" w:sz="4" w:space="0" w:color="auto"/>
            </w:tcBorders>
            <w:shd w:val="clear" w:color="auto" w:fill="auto"/>
            <w:noWrap/>
            <w:vAlign w:val="bottom"/>
          </w:tcPr>
          <w:p w14:paraId="0A783132" w14:textId="1BE25FF7"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791</w:t>
            </w:r>
          </w:p>
        </w:tc>
        <w:tc>
          <w:tcPr>
            <w:tcW w:w="960" w:type="dxa"/>
            <w:tcBorders>
              <w:top w:val="nil"/>
              <w:left w:val="nil"/>
              <w:bottom w:val="single" w:sz="4" w:space="0" w:color="auto"/>
              <w:right w:val="single" w:sz="4" w:space="0" w:color="auto"/>
            </w:tcBorders>
            <w:shd w:val="clear" w:color="auto" w:fill="auto"/>
            <w:noWrap/>
            <w:vAlign w:val="bottom"/>
          </w:tcPr>
          <w:p w14:paraId="40040143" w14:textId="08E733CB"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629</w:t>
            </w:r>
          </w:p>
        </w:tc>
      </w:tr>
      <w:tr w:rsidR="00291853" w:rsidRPr="003C1C69" w14:paraId="3A0FB26A"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39026AB0" w14:textId="0685C2C3" w:rsidR="00291853" w:rsidRPr="003C1C69" w:rsidRDefault="00291853" w:rsidP="00291853">
            <w:pPr>
              <w:spacing w:after="0" w:line="240" w:lineRule="auto"/>
              <w:ind w:firstLine="0"/>
              <w:contextualSpacing w:val="0"/>
              <w:jc w:val="left"/>
              <w:rPr>
                <w:rFonts w:eastAsia="Times New Roman" w:cs="Times New Roman"/>
                <w:color w:val="000000"/>
                <w:sz w:val="20"/>
                <w:lang w:eastAsia="ru-RU"/>
              </w:rPr>
            </w:pPr>
            <w:proofErr w:type="spellStart"/>
            <w:r w:rsidRPr="00291853">
              <w:rPr>
                <w:rFonts w:cs="Times New Roman"/>
                <w:color w:val="000000"/>
                <w:sz w:val="22"/>
              </w:rPr>
              <w:t>Доможаковский</w:t>
            </w:r>
            <w:proofErr w:type="spellEnd"/>
            <w:r w:rsidRPr="00291853">
              <w:rPr>
                <w:rFonts w:cs="Times New Roman"/>
                <w:color w:val="000000"/>
                <w:sz w:val="22"/>
              </w:rPr>
              <w:t xml:space="preserve"> сельсовет</w:t>
            </w:r>
          </w:p>
        </w:tc>
        <w:tc>
          <w:tcPr>
            <w:tcW w:w="960" w:type="dxa"/>
            <w:tcBorders>
              <w:top w:val="nil"/>
              <w:left w:val="nil"/>
              <w:bottom w:val="single" w:sz="4" w:space="0" w:color="auto"/>
              <w:right w:val="single" w:sz="4" w:space="0" w:color="auto"/>
            </w:tcBorders>
            <w:shd w:val="clear" w:color="auto" w:fill="auto"/>
            <w:noWrap/>
            <w:vAlign w:val="bottom"/>
          </w:tcPr>
          <w:p w14:paraId="2CC3AE11" w14:textId="46ACB731"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1495</w:t>
            </w:r>
          </w:p>
        </w:tc>
        <w:tc>
          <w:tcPr>
            <w:tcW w:w="960" w:type="dxa"/>
            <w:tcBorders>
              <w:top w:val="nil"/>
              <w:left w:val="nil"/>
              <w:bottom w:val="single" w:sz="4" w:space="0" w:color="auto"/>
              <w:right w:val="single" w:sz="4" w:space="0" w:color="auto"/>
            </w:tcBorders>
            <w:shd w:val="clear" w:color="auto" w:fill="auto"/>
            <w:noWrap/>
            <w:vAlign w:val="bottom"/>
          </w:tcPr>
          <w:p w14:paraId="69F98AA1" w14:textId="6AFCA332"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1480</w:t>
            </w:r>
          </w:p>
        </w:tc>
        <w:tc>
          <w:tcPr>
            <w:tcW w:w="960" w:type="dxa"/>
            <w:tcBorders>
              <w:top w:val="nil"/>
              <w:left w:val="nil"/>
              <w:bottom w:val="single" w:sz="4" w:space="0" w:color="auto"/>
              <w:right w:val="single" w:sz="4" w:space="0" w:color="auto"/>
            </w:tcBorders>
            <w:shd w:val="clear" w:color="auto" w:fill="auto"/>
            <w:noWrap/>
            <w:vAlign w:val="bottom"/>
          </w:tcPr>
          <w:p w14:paraId="25483521" w14:textId="790DB18B"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1459</w:t>
            </w:r>
          </w:p>
        </w:tc>
        <w:tc>
          <w:tcPr>
            <w:tcW w:w="960" w:type="dxa"/>
            <w:tcBorders>
              <w:top w:val="nil"/>
              <w:left w:val="nil"/>
              <w:bottom w:val="single" w:sz="4" w:space="0" w:color="auto"/>
              <w:right w:val="single" w:sz="4" w:space="0" w:color="auto"/>
            </w:tcBorders>
            <w:shd w:val="clear" w:color="auto" w:fill="auto"/>
            <w:noWrap/>
            <w:vAlign w:val="bottom"/>
          </w:tcPr>
          <w:p w14:paraId="5E2B0961" w14:textId="1D610F6B"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1444</w:t>
            </w:r>
          </w:p>
        </w:tc>
        <w:tc>
          <w:tcPr>
            <w:tcW w:w="960" w:type="dxa"/>
            <w:tcBorders>
              <w:top w:val="nil"/>
              <w:left w:val="nil"/>
              <w:bottom w:val="single" w:sz="4" w:space="0" w:color="auto"/>
              <w:right w:val="single" w:sz="4" w:space="0" w:color="auto"/>
            </w:tcBorders>
            <w:shd w:val="clear" w:color="auto" w:fill="auto"/>
            <w:noWrap/>
            <w:vAlign w:val="bottom"/>
          </w:tcPr>
          <w:p w14:paraId="3413B8A3" w14:textId="44DD0187"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1351</w:t>
            </w:r>
          </w:p>
        </w:tc>
        <w:tc>
          <w:tcPr>
            <w:tcW w:w="960" w:type="dxa"/>
            <w:tcBorders>
              <w:top w:val="nil"/>
              <w:left w:val="nil"/>
              <w:bottom w:val="single" w:sz="4" w:space="0" w:color="auto"/>
              <w:right w:val="single" w:sz="4" w:space="0" w:color="auto"/>
            </w:tcBorders>
            <w:shd w:val="clear" w:color="auto" w:fill="auto"/>
            <w:noWrap/>
            <w:vAlign w:val="bottom"/>
          </w:tcPr>
          <w:p w14:paraId="739F1C5B" w14:textId="1C11A42C"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1243</w:t>
            </w:r>
          </w:p>
        </w:tc>
      </w:tr>
      <w:tr w:rsidR="00291853" w:rsidRPr="003C1C69" w14:paraId="1A177660"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733298F3" w14:textId="4F0E296F" w:rsidR="00291853" w:rsidRPr="003C1C69" w:rsidRDefault="00291853" w:rsidP="00291853">
            <w:pPr>
              <w:spacing w:after="0" w:line="240" w:lineRule="auto"/>
              <w:ind w:firstLine="0"/>
              <w:contextualSpacing w:val="0"/>
              <w:jc w:val="left"/>
              <w:rPr>
                <w:rFonts w:eastAsia="Times New Roman" w:cs="Times New Roman"/>
                <w:b/>
                <w:color w:val="000000"/>
                <w:sz w:val="20"/>
                <w:lang w:eastAsia="ru-RU"/>
              </w:rPr>
            </w:pPr>
            <w:r w:rsidRPr="00291853">
              <w:rPr>
                <w:rFonts w:cs="Times New Roman"/>
                <w:color w:val="000000"/>
                <w:sz w:val="22"/>
              </w:rPr>
              <w:t>Московский сельсовет</w:t>
            </w:r>
          </w:p>
        </w:tc>
        <w:tc>
          <w:tcPr>
            <w:tcW w:w="960" w:type="dxa"/>
            <w:tcBorders>
              <w:top w:val="nil"/>
              <w:left w:val="nil"/>
              <w:bottom w:val="single" w:sz="4" w:space="0" w:color="auto"/>
              <w:right w:val="single" w:sz="4" w:space="0" w:color="auto"/>
            </w:tcBorders>
            <w:shd w:val="clear" w:color="auto" w:fill="auto"/>
            <w:noWrap/>
            <w:vAlign w:val="bottom"/>
          </w:tcPr>
          <w:p w14:paraId="7722A3E6" w14:textId="44DAADEB"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1294</w:t>
            </w:r>
          </w:p>
        </w:tc>
        <w:tc>
          <w:tcPr>
            <w:tcW w:w="960" w:type="dxa"/>
            <w:tcBorders>
              <w:top w:val="nil"/>
              <w:left w:val="nil"/>
              <w:bottom w:val="single" w:sz="4" w:space="0" w:color="auto"/>
              <w:right w:val="single" w:sz="4" w:space="0" w:color="auto"/>
            </w:tcBorders>
            <w:shd w:val="clear" w:color="auto" w:fill="auto"/>
            <w:noWrap/>
            <w:vAlign w:val="bottom"/>
          </w:tcPr>
          <w:p w14:paraId="06F6B80D" w14:textId="144EDFF3"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1274</w:t>
            </w:r>
          </w:p>
        </w:tc>
        <w:tc>
          <w:tcPr>
            <w:tcW w:w="960" w:type="dxa"/>
            <w:tcBorders>
              <w:top w:val="nil"/>
              <w:left w:val="nil"/>
              <w:bottom w:val="single" w:sz="4" w:space="0" w:color="auto"/>
              <w:right w:val="single" w:sz="4" w:space="0" w:color="auto"/>
            </w:tcBorders>
            <w:shd w:val="clear" w:color="auto" w:fill="auto"/>
            <w:noWrap/>
            <w:vAlign w:val="bottom"/>
          </w:tcPr>
          <w:p w14:paraId="41FF8A30" w14:textId="30F21D02"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1254</w:t>
            </w:r>
          </w:p>
        </w:tc>
        <w:tc>
          <w:tcPr>
            <w:tcW w:w="960" w:type="dxa"/>
            <w:tcBorders>
              <w:top w:val="nil"/>
              <w:left w:val="nil"/>
              <w:bottom w:val="single" w:sz="4" w:space="0" w:color="auto"/>
              <w:right w:val="single" w:sz="4" w:space="0" w:color="auto"/>
            </w:tcBorders>
            <w:shd w:val="clear" w:color="auto" w:fill="auto"/>
            <w:noWrap/>
            <w:vAlign w:val="bottom"/>
          </w:tcPr>
          <w:p w14:paraId="03652783" w14:textId="534FA440"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1235</w:t>
            </w:r>
          </w:p>
        </w:tc>
        <w:tc>
          <w:tcPr>
            <w:tcW w:w="960" w:type="dxa"/>
            <w:tcBorders>
              <w:top w:val="nil"/>
              <w:left w:val="nil"/>
              <w:bottom w:val="single" w:sz="4" w:space="0" w:color="auto"/>
              <w:right w:val="single" w:sz="4" w:space="0" w:color="auto"/>
            </w:tcBorders>
            <w:shd w:val="clear" w:color="auto" w:fill="auto"/>
            <w:noWrap/>
            <w:vAlign w:val="bottom"/>
          </w:tcPr>
          <w:p w14:paraId="5AA9786C" w14:textId="58B5C50D"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1137</w:t>
            </w:r>
          </w:p>
        </w:tc>
        <w:tc>
          <w:tcPr>
            <w:tcW w:w="960" w:type="dxa"/>
            <w:tcBorders>
              <w:top w:val="nil"/>
              <w:left w:val="nil"/>
              <w:bottom w:val="single" w:sz="4" w:space="0" w:color="auto"/>
              <w:right w:val="single" w:sz="4" w:space="0" w:color="auto"/>
            </w:tcBorders>
            <w:shd w:val="clear" w:color="auto" w:fill="auto"/>
            <w:noWrap/>
            <w:vAlign w:val="bottom"/>
          </w:tcPr>
          <w:p w14:paraId="327DAB0A" w14:textId="3EF90C72" w:rsidR="00291853" w:rsidRPr="00291853" w:rsidRDefault="00291853" w:rsidP="00291853">
            <w:pPr>
              <w:spacing w:after="0" w:line="240" w:lineRule="auto"/>
              <w:ind w:firstLine="0"/>
              <w:contextualSpacing w:val="0"/>
              <w:jc w:val="center"/>
              <w:rPr>
                <w:rFonts w:eastAsia="Times New Roman" w:cs="Times New Roman"/>
                <w:b/>
                <w:color w:val="000000"/>
                <w:sz w:val="22"/>
                <w:lang w:eastAsia="ru-RU"/>
              </w:rPr>
            </w:pPr>
            <w:r w:rsidRPr="00291853">
              <w:rPr>
                <w:rFonts w:cs="Times New Roman"/>
                <w:color w:val="000000"/>
                <w:sz w:val="22"/>
              </w:rPr>
              <w:t>1019</w:t>
            </w:r>
          </w:p>
        </w:tc>
      </w:tr>
      <w:tr w:rsidR="00291853" w:rsidRPr="003C1C69" w14:paraId="10F4160C"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3F512EA4" w14:textId="212F31EA" w:rsidR="00291853" w:rsidRPr="003C1C69" w:rsidRDefault="00291853" w:rsidP="00291853">
            <w:pPr>
              <w:spacing w:after="0" w:line="240" w:lineRule="auto"/>
              <w:ind w:firstLine="0"/>
              <w:contextualSpacing w:val="0"/>
              <w:jc w:val="left"/>
              <w:rPr>
                <w:rFonts w:eastAsia="Times New Roman" w:cs="Times New Roman"/>
                <w:color w:val="000000"/>
                <w:sz w:val="20"/>
                <w:lang w:eastAsia="ru-RU"/>
              </w:rPr>
            </w:pPr>
            <w:proofErr w:type="spellStart"/>
            <w:r w:rsidRPr="00291853">
              <w:rPr>
                <w:rFonts w:cs="Times New Roman"/>
                <w:color w:val="000000"/>
                <w:sz w:val="22"/>
              </w:rPr>
              <w:t>Усть-Бюрский</w:t>
            </w:r>
            <w:proofErr w:type="spellEnd"/>
            <w:r w:rsidRPr="00291853">
              <w:rPr>
                <w:rFonts w:cs="Times New Roman"/>
                <w:color w:val="000000"/>
                <w:sz w:val="22"/>
              </w:rPr>
              <w:t xml:space="preserve"> сельсовет</w:t>
            </w:r>
          </w:p>
        </w:tc>
        <w:tc>
          <w:tcPr>
            <w:tcW w:w="960" w:type="dxa"/>
            <w:tcBorders>
              <w:top w:val="nil"/>
              <w:left w:val="nil"/>
              <w:bottom w:val="single" w:sz="4" w:space="0" w:color="auto"/>
              <w:right w:val="single" w:sz="4" w:space="0" w:color="auto"/>
            </w:tcBorders>
            <w:shd w:val="clear" w:color="auto" w:fill="auto"/>
            <w:noWrap/>
            <w:vAlign w:val="bottom"/>
          </w:tcPr>
          <w:p w14:paraId="28772F42" w14:textId="3423EE50"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1864</w:t>
            </w:r>
          </w:p>
        </w:tc>
        <w:tc>
          <w:tcPr>
            <w:tcW w:w="960" w:type="dxa"/>
            <w:tcBorders>
              <w:top w:val="nil"/>
              <w:left w:val="nil"/>
              <w:bottom w:val="single" w:sz="4" w:space="0" w:color="auto"/>
              <w:right w:val="single" w:sz="4" w:space="0" w:color="auto"/>
            </w:tcBorders>
            <w:shd w:val="clear" w:color="auto" w:fill="auto"/>
            <w:noWrap/>
            <w:vAlign w:val="bottom"/>
          </w:tcPr>
          <w:p w14:paraId="7F5CBD1B" w14:textId="617A3958"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1846</w:t>
            </w:r>
          </w:p>
        </w:tc>
        <w:tc>
          <w:tcPr>
            <w:tcW w:w="960" w:type="dxa"/>
            <w:tcBorders>
              <w:top w:val="nil"/>
              <w:left w:val="nil"/>
              <w:bottom w:val="single" w:sz="4" w:space="0" w:color="auto"/>
              <w:right w:val="single" w:sz="4" w:space="0" w:color="auto"/>
            </w:tcBorders>
            <w:shd w:val="clear" w:color="auto" w:fill="auto"/>
            <w:noWrap/>
            <w:vAlign w:val="bottom"/>
          </w:tcPr>
          <w:p w14:paraId="23CFB59D" w14:textId="28F6CD58"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1828</w:t>
            </w:r>
          </w:p>
        </w:tc>
        <w:tc>
          <w:tcPr>
            <w:tcW w:w="960" w:type="dxa"/>
            <w:tcBorders>
              <w:top w:val="nil"/>
              <w:left w:val="nil"/>
              <w:bottom w:val="single" w:sz="4" w:space="0" w:color="auto"/>
              <w:right w:val="single" w:sz="4" w:space="0" w:color="auto"/>
            </w:tcBorders>
            <w:shd w:val="clear" w:color="auto" w:fill="auto"/>
            <w:noWrap/>
            <w:vAlign w:val="bottom"/>
          </w:tcPr>
          <w:p w14:paraId="727704CD" w14:textId="1F3083C9"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1810</w:t>
            </w:r>
          </w:p>
        </w:tc>
        <w:tc>
          <w:tcPr>
            <w:tcW w:w="960" w:type="dxa"/>
            <w:tcBorders>
              <w:top w:val="nil"/>
              <w:left w:val="nil"/>
              <w:bottom w:val="single" w:sz="4" w:space="0" w:color="auto"/>
              <w:right w:val="single" w:sz="4" w:space="0" w:color="auto"/>
            </w:tcBorders>
            <w:shd w:val="clear" w:color="auto" w:fill="auto"/>
            <w:noWrap/>
            <w:vAlign w:val="bottom"/>
          </w:tcPr>
          <w:p w14:paraId="5B001239" w14:textId="4815F792"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1720</w:t>
            </w:r>
          </w:p>
        </w:tc>
        <w:tc>
          <w:tcPr>
            <w:tcW w:w="960" w:type="dxa"/>
            <w:tcBorders>
              <w:top w:val="nil"/>
              <w:left w:val="nil"/>
              <w:bottom w:val="single" w:sz="4" w:space="0" w:color="auto"/>
              <w:right w:val="single" w:sz="4" w:space="0" w:color="auto"/>
            </w:tcBorders>
            <w:shd w:val="clear" w:color="auto" w:fill="auto"/>
            <w:noWrap/>
            <w:vAlign w:val="bottom"/>
          </w:tcPr>
          <w:p w14:paraId="2CC80853" w14:textId="23F54DBC" w:rsidR="00291853" w:rsidRPr="00291853" w:rsidRDefault="00291853" w:rsidP="00291853">
            <w:pPr>
              <w:spacing w:after="0" w:line="240" w:lineRule="auto"/>
              <w:ind w:firstLine="0"/>
              <w:contextualSpacing w:val="0"/>
              <w:jc w:val="center"/>
              <w:rPr>
                <w:rFonts w:eastAsia="Times New Roman" w:cs="Times New Roman"/>
                <w:color w:val="000000"/>
                <w:sz w:val="22"/>
                <w:lang w:eastAsia="ru-RU"/>
              </w:rPr>
            </w:pPr>
            <w:r w:rsidRPr="00291853">
              <w:rPr>
                <w:rFonts w:cs="Times New Roman"/>
                <w:color w:val="000000"/>
                <w:sz w:val="22"/>
              </w:rPr>
              <w:t>1612</w:t>
            </w:r>
          </w:p>
        </w:tc>
      </w:tr>
      <w:tr w:rsidR="00291853" w:rsidRPr="003C1C69" w14:paraId="45BFB294" w14:textId="77777777" w:rsidTr="00AE17B7">
        <w:trPr>
          <w:trHeight w:val="300"/>
        </w:trPr>
        <w:tc>
          <w:tcPr>
            <w:tcW w:w="3544" w:type="dxa"/>
            <w:tcBorders>
              <w:top w:val="nil"/>
              <w:left w:val="single" w:sz="4" w:space="0" w:color="auto"/>
              <w:bottom w:val="single" w:sz="4" w:space="0" w:color="auto"/>
              <w:right w:val="single" w:sz="4" w:space="0" w:color="auto"/>
            </w:tcBorders>
            <w:shd w:val="clear" w:color="auto" w:fill="auto"/>
            <w:noWrap/>
            <w:vAlign w:val="bottom"/>
          </w:tcPr>
          <w:p w14:paraId="7EFE7F2E" w14:textId="2A9AA0D8" w:rsidR="00291853" w:rsidRPr="003C1C69" w:rsidRDefault="00291853" w:rsidP="00291853">
            <w:pPr>
              <w:spacing w:after="0" w:line="240" w:lineRule="auto"/>
              <w:ind w:firstLine="0"/>
              <w:contextualSpacing w:val="0"/>
              <w:jc w:val="left"/>
              <w:rPr>
                <w:rFonts w:eastAsia="Times New Roman" w:cs="Times New Roman"/>
                <w:i/>
                <w:color w:val="000000"/>
                <w:sz w:val="20"/>
                <w:u w:val="single"/>
                <w:lang w:eastAsia="ru-RU"/>
              </w:rPr>
            </w:pPr>
            <w:proofErr w:type="spellStart"/>
            <w:r w:rsidRPr="00291853">
              <w:rPr>
                <w:rFonts w:cs="Times New Roman"/>
                <w:color w:val="000000"/>
                <w:sz w:val="22"/>
              </w:rPr>
              <w:t>Чарковский</w:t>
            </w:r>
            <w:proofErr w:type="spellEnd"/>
            <w:r w:rsidRPr="00291853">
              <w:rPr>
                <w:rFonts w:cs="Times New Roman"/>
                <w:color w:val="000000"/>
                <w:sz w:val="22"/>
              </w:rPr>
              <w:t xml:space="preserve"> сельсовет</w:t>
            </w:r>
          </w:p>
        </w:tc>
        <w:tc>
          <w:tcPr>
            <w:tcW w:w="960" w:type="dxa"/>
            <w:tcBorders>
              <w:top w:val="nil"/>
              <w:left w:val="nil"/>
              <w:bottom w:val="single" w:sz="4" w:space="0" w:color="auto"/>
              <w:right w:val="single" w:sz="4" w:space="0" w:color="auto"/>
            </w:tcBorders>
            <w:shd w:val="clear" w:color="auto" w:fill="auto"/>
            <w:noWrap/>
            <w:vAlign w:val="bottom"/>
          </w:tcPr>
          <w:p w14:paraId="04620A17" w14:textId="233C6F31"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1018</w:t>
            </w:r>
          </w:p>
        </w:tc>
        <w:tc>
          <w:tcPr>
            <w:tcW w:w="960" w:type="dxa"/>
            <w:tcBorders>
              <w:top w:val="nil"/>
              <w:left w:val="nil"/>
              <w:bottom w:val="single" w:sz="4" w:space="0" w:color="auto"/>
              <w:right w:val="single" w:sz="4" w:space="0" w:color="auto"/>
            </w:tcBorders>
            <w:shd w:val="clear" w:color="auto" w:fill="auto"/>
            <w:noWrap/>
            <w:vAlign w:val="bottom"/>
          </w:tcPr>
          <w:p w14:paraId="4029C9EE" w14:textId="608274FA"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991</w:t>
            </w:r>
          </w:p>
        </w:tc>
        <w:tc>
          <w:tcPr>
            <w:tcW w:w="960" w:type="dxa"/>
            <w:tcBorders>
              <w:top w:val="nil"/>
              <w:left w:val="nil"/>
              <w:bottom w:val="single" w:sz="4" w:space="0" w:color="auto"/>
              <w:right w:val="single" w:sz="4" w:space="0" w:color="auto"/>
            </w:tcBorders>
            <w:shd w:val="clear" w:color="auto" w:fill="auto"/>
            <w:noWrap/>
            <w:vAlign w:val="bottom"/>
          </w:tcPr>
          <w:p w14:paraId="1E34846F" w14:textId="07CE9448"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965</w:t>
            </w:r>
          </w:p>
        </w:tc>
        <w:tc>
          <w:tcPr>
            <w:tcW w:w="960" w:type="dxa"/>
            <w:tcBorders>
              <w:top w:val="nil"/>
              <w:left w:val="nil"/>
              <w:bottom w:val="single" w:sz="4" w:space="0" w:color="auto"/>
              <w:right w:val="single" w:sz="4" w:space="0" w:color="auto"/>
            </w:tcBorders>
            <w:shd w:val="clear" w:color="auto" w:fill="auto"/>
            <w:noWrap/>
            <w:vAlign w:val="bottom"/>
          </w:tcPr>
          <w:p w14:paraId="5FC9490D" w14:textId="1B1B527E"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939</w:t>
            </w:r>
          </w:p>
        </w:tc>
        <w:tc>
          <w:tcPr>
            <w:tcW w:w="960" w:type="dxa"/>
            <w:tcBorders>
              <w:top w:val="nil"/>
              <w:left w:val="nil"/>
              <w:bottom w:val="single" w:sz="4" w:space="0" w:color="auto"/>
              <w:right w:val="single" w:sz="4" w:space="0" w:color="auto"/>
            </w:tcBorders>
            <w:shd w:val="clear" w:color="auto" w:fill="auto"/>
            <w:noWrap/>
            <w:vAlign w:val="bottom"/>
          </w:tcPr>
          <w:p w14:paraId="48045070" w14:textId="0DC77103"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809</w:t>
            </w:r>
          </w:p>
        </w:tc>
        <w:tc>
          <w:tcPr>
            <w:tcW w:w="960" w:type="dxa"/>
            <w:tcBorders>
              <w:top w:val="nil"/>
              <w:left w:val="nil"/>
              <w:bottom w:val="single" w:sz="4" w:space="0" w:color="auto"/>
              <w:right w:val="single" w:sz="4" w:space="0" w:color="auto"/>
            </w:tcBorders>
            <w:shd w:val="clear" w:color="auto" w:fill="auto"/>
            <w:noWrap/>
            <w:vAlign w:val="bottom"/>
          </w:tcPr>
          <w:p w14:paraId="688EB4EC" w14:textId="14B3F240" w:rsidR="00291853" w:rsidRPr="00291853" w:rsidRDefault="00291853" w:rsidP="00291853">
            <w:pPr>
              <w:spacing w:after="0" w:line="240" w:lineRule="auto"/>
              <w:ind w:firstLine="0"/>
              <w:contextualSpacing w:val="0"/>
              <w:jc w:val="center"/>
              <w:rPr>
                <w:rFonts w:eastAsia="Times New Roman" w:cs="Times New Roman"/>
                <w:i/>
                <w:color w:val="000000"/>
                <w:sz w:val="22"/>
                <w:u w:val="single"/>
                <w:lang w:eastAsia="ru-RU"/>
              </w:rPr>
            </w:pPr>
            <w:r w:rsidRPr="00291853">
              <w:rPr>
                <w:rFonts w:cs="Times New Roman"/>
                <w:color w:val="000000"/>
                <w:sz w:val="22"/>
              </w:rPr>
              <w:t>652</w:t>
            </w:r>
          </w:p>
        </w:tc>
      </w:tr>
      <w:tr w:rsidR="00C57B67" w:rsidRPr="003C1C69" w14:paraId="17EAD837" w14:textId="77777777" w:rsidTr="00C57B67">
        <w:trPr>
          <w:trHeight w:val="300"/>
        </w:trPr>
        <w:tc>
          <w:tcPr>
            <w:tcW w:w="3544" w:type="dxa"/>
            <w:tcBorders>
              <w:top w:val="nil"/>
              <w:left w:val="single" w:sz="4" w:space="0" w:color="auto"/>
              <w:bottom w:val="single" w:sz="4" w:space="0" w:color="auto"/>
              <w:right w:val="single" w:sz="4" w:space="0" w:color="auto"/>
            </w:tcBorders>
            <w:shd w:val="clear" w:color="auto" w:fill="auto"/>
            <w:noWrap/>
          </w:tcPr>
          <w:p w14:paraId="6632A05E" w14:textId="2CA6426C" w:rsidR="00C57B67" w:rsidRPr="003C1C69" w:rsidRDefault="00C57B67" w:rsidP="00C57B67">
            <w:pPr>
              <w:spacing w:after="0" w:line="240" w:lineRule="auto"/>
              <w:ind w:firstLine="0"/>
              <w:contextualSpacing w:val="0"/>
              <w:jc w:val="left"/>
              <w:rPr>
                <w:rFonts w:eastAsia="Times New Roman" w:cs="Times New Roman"/>
                <w:color w:val="000000"/>
                <w:sz w:val="20"/>
                <w:lang w:eastAsia="ru-RU"/>
              </w:rPr>
            </w:pPr>
            <w:r w:rsidRPr="00291853">
              <w:rPr>
                <w:rFonts w:cs="Times New Roman"/>
                <w:b/>
                <w:color w:val="000000"/>
                <w:sz w:val="22"/>
                <w:u w:val="single"/>
              </w:rPr>
              <w:t>Всего</w:t>
            </w:r>
            <w:r>
              <w:rPr>
                <w:rFonts w:cs="Times New Roman"/>
                <w:b/>
                <w:color w:val="000000"/>
                <w:sz w:val="22"/>
                <w:u w:val="single"/>
              </w:rPr>
              <w:t xml:space="preserve"> </w:t>
            </w:r>
          </w:p>
        </w:tc>
        <w:tc>
          <w:tcPr>
            <w:tcW w:w="960" w:type="dxa"/>
            <w:tcBorders>
              <w:top w:val="nil"/>
              <w:left w:val="nil"/>
              <w:bottom w:val="single" w:sz="4" w:space="0" w:color="auto"/>
              <w:right w:val="single" w:sz="4" w:space="0" w:color="auto"/>
            </w:tcBorders>
            <w:shd w:val="clear" w:color="auto" w:fill="auto"/>
            <w:noWrap/>
            <w:vAlign w:val="center"/>
          </w:tcPr>
          <w:p w14:paraId="3F3F36BA" w14:textId="5A310D78" w:rsidR="00C57B67" w:rsidRPr="00C57B67" w:rsidRDefault="00C57B67" w:rsidP="00C57B67">
            <w:pPr>
              <w:spacing w:after="0" w:line="240" w:lineRule="auto"/>
              <w:ind w:firstLine="0"/>
              <w:contextualSpacing w:val="0"/>
              <w:jc w:val="center"/>
              <w:rPr>
                <w:rFonts w:eastAsia="Times New Roman" w:cs="Times New Roman"/>
                <w:b/>
                <w:color w:val="000000"/>
                <w:sz w:val="22"/>
                <w:u w:val="single"/>
                <w:lang w:eastAsia="ru-RU"/>
              </w:rPr>
            </w:pPr>
            <w:r w:rsidRPr="00C57B67">
              <w:rPr>
                <w:rFonts w:cs="Times New Roman"/>
                <w:b/>
                <w:color w:val="000000"/>
                <w:sz w:val="22"/>
                <w:u w:val="single"/>
              </w:rPr>
              <w:t>6678</w:t>
            </w:r>
          </w:p>
        </w:tc>
        <w:tc>
          <w:tcPr>
            <w:tcW w:w="960" w:type="dxa"/>
            <w:tcBorders>
              <w:top w:val="nil"/>
              <w:left w:val="nil"/>
              <w:bottom w:val="single" w:sz="4" w:space="0" w:color="auto"/>
              <w:right w:val="single" w:sz="4" w:space="0" w:color="auto"/>
            </w:tcBorders>
            <w:shd w:val="clear" w:color="auto" w:fill="auto"/>
            <w:noWrap/>
            <w:vAlign w:val="center"/>
          </w:tcPr>
          <w:p w14:paraId="77234BB8" w14:textId="26DE9780" w:rsidR="00C57B67" w:rsidRPr="00C57B67" w:rsidRDefault="00C57B67" w:rsidP="00C57B67">
            <w:pPr>
              <w:spacing w:after="0" w:line="240" w:lineRule="auto"/>
              <w:ind w:firstLine="0"/>
              <w:contextualSpacing w:val="0"/>
              <w:jc w:val="center"/>
              <w:rPr>
                <w:rFonts w:eastAsia="Times New Roman" w:cs="Times New Roman"/>
                <w:b/>
                <w:color w:val="000000"/>
                <w:sz w:val="22"/>
                <w:u w:val="single"/>
                <w:lang w:eastAsia="ru-RU"/>
              </w:rPr>
            </w:pPr>
            <w:r w:rsidRPr="00C57B67">
              <w:rPr>
                <w:rFonts w:cs="Times New Roman"/>
                <w:b/>
                <w:color w:val="000000"/>
                <w:sz w:val="22"/>
                <w:u w:val="single"/>
              </w:rPr>
              <w:t>6570</w:t>
            </w:r>
          </w:p>
        </w:tc>
        <w:tc>
          <w:tcPr>
            <w:tcW w:w="960" w:type="dxa"/>
            <w:tcBorders>
              <w:top w:val="nil"/>
              <w:left w:val="nil"/>
              <w:bottom w:val="single" w:sz="4" w:space="0" w:color="auto"/>
              <w:right w:val="single" w:sz="4" w:space="0" w:color="auto"/>
            </w:tcBorders>
            <w:shd w:val="clear" w:color="auto" w:fill="auto"/>
            <w:noWrap/>
            <w:vAlign w:val="center"/>
          </w:tcPr>
          <w:p w14:paraId="201CBCFE" w14:textId="4466DA59" w:rsidR="00C57B67" w:rsidRPr="00C57B67" w:rsidRDefault="00C57B67" w:rsidP="00C57B67">
            <w:pPr>
              <w:spacing w:after="0" w:line="240" w:lineRule="auto"/>
              <w:ind w:firstLine="0"/>
              <w:contextualSpacing w:val="0"/>
              <w:jc w:val="center"/>
              <w:rPr>
                <w:rFonts w:eastAsia="Times New Roman" w:cs="Times New Roman"/>
                <w:b/>
                <w:color w:val="000000"/>
                <w:sz w:val="22"/>
                <w:u w:val="single"/>
                <w:lang w:eastAsia="ru-RU"/>
              </w:rPr>
            </w:pPr>
            <w:r w:rsidRPr="00C57B67">
              <w:rPr>
                <w:rFonts w:cs="Times New Roman"/>
                <w:b/>
                <w:color w:val="000000"/>
                <w:sz w:val="22"/>
                <w:u w:val="single"/>
              </w:rPr>
              <w:t>6459</w:t>
            </w:r>
          </w:p>
        </w:tc>
        <w:tc>
          <w:tcPr>
            <w:tcW w:w="960" w:type="dxa"/>
            <w:tcBorders>
              <w:top w:val="nil"/>
              <w:left w:val="nil"/>
              <w:bottom w:val="single" w:sz="4" w:space="0" w:color="auto"/>
              <w:right w:val="single" w:sz="4" w:space="0" w:color="auto"/>
            </w:tcBorders>
            <w:shd w:val="clear" w:color="auto" w:fill="auto"/>
            <w:noWrap/>
            <w:vAlign w:val="center"/>
          </w:tcPr>
          <w:p w14:paraId="098B2C86" w14:textId="38D361CC" w:rsidR="00C57B67" w:rsidRPr="00C57B67" w:rsidRDefault="00C57B67" w:rsidP="00C57B67">
            <w:pPr>
              <w:spacing w:after="0" w:line="240" w:lineRule="auto"/>
              <w:ind w:firstLine="0"/>
              <w:contextualSpacing w:val="0"/>
              <w:jc w:val="center"/>
              <w:rPr>
                <w:rFonts w:eastAsia="Times New Roman" w:cs="Times New Roman"/>
                <w:b/>
                <w:color w:val="000000"/>
                <w:sz w:val="22"/>
                <w:u w:val="single"/>
                <w:lang w:eastAsia="ru-RU"/>
              </w:rPr>
            </w:pPr>
            <w:r w:rsidRPr="00C57B67">
              <w:rPr>
                <w:rFonts w:cs="Times New Roman"/>
                <w:b/>
                <w:color w:val="000000"/>
                <w:sz w:val="22"/>
                <w:u w:val="single"/>
              </w:rPr>
              <w:t>6353</w:t>
            </w:r>
          </w:p>
        </w:tc>
        <w:tc>
          <w:tcPr>
            <w:tcW w:w="960" w:type="dxa"/>
            <w:tcBorders>
              <w:top w:val="nil"/>
              <w:left w:val="nil"/>
              <w:bottom w:val="single" w:sz="4" w:space="0" w:color="auto"/>
              <w:right w:val="single" w:sz="4" w:space="0" w:color="auto"/>
            </w:tcBorders>
            <w:shd w:val="clear" w:color="auto" w:fill="auto"/>
            <w:noWrap/>
            <w:vAlign w:val="center"/>
          </w:tcPr>
          <w:p w14:paraId="3B37D8C3" w14:textId="69E83E34" w:rsidR="00C57B67" w:rsidRPr="00C57B67" w:rsidRDefault="00C57B67" w:rsidP="00C57B67">
            <w:pPr>
              <w:spacing w:after="0"/>
              <w:ind w:firstLine="0"/>
              <w:contextualSpacing w:val="0"/>
              <w:jc w:val="center"/>
              <w:rPr>
                <w:rFonts w:cs="Times New Roman"/>
                <w:b/>
                <w:color w:val="000000"/>
                <w:sz w:val="22"/>
                <w:u w:val="single"/>
              </w:rPr>
            </w:pPr>
            <w:r w:rsidRPr="00C57B67">
              <w:rPr>
                <w:rFonts w:cs="Times New Roman"/>
                <w:b/>
                <w:color w:val="000000"/>
                <w:sz w:val="22"/>
                <w:u w:val="single"/>
              </w:rPr>
              <w:t>5808</w:t>
            </w:r>
          </w:p>
        </w:tc>
        <w:tc>
          <w:tcPr>
            <w:tcW w:w="960" w:type="dxa"/>
            <w:tcBorders>
              <w:top w:val="nil"/>
              <w:left w:val="nil"/>
              <w:bottom w:val="single" w:sz="4" w:space="0" w:color="auto"/>
              <w:right w:val="single" w:sz="4" w:space="0" w:color="auto"/>
            </w:tcBorders>
            <w:shd w:val="clear" w:color="auto" w:fill="auto"/>
            <w:noWrap/>
            <w:vAlign w:val="center"/>
          </w:tcPr>
          <w:p w14:paraId="688380A3" w14:textId="24CDF660" w:rsidR="00C57B67" w:rsidRPr="00C57B67" w:rsidRDefault="00C57B67" w:rsidP="00C57B67">
            <w:pPr>
              <w:spacing w:after="0"/>
              <w:ind w:firstLine="0"/>
              <w:contextualSpacing w:val="0"/>
              <w:jc w:val="center"/>
              <w:rPr>
                <w:rFonts w:cs="Times New Roman"/>
                <w:b/>
                <w:color w:val="000000"/>
                <w:sz w:val="22"/>
                <w:u w:val="single"/>
              </w:rPr>
            </w:pPr>
            <w:r w:rsidRPr="00C57B67">
              <w:rPr>
                <w:rFonts w:cs="Times New Roman"/>
                <w:b/>
                <w:color w:val="000000"/>
                <w:sz w:val="22"/>
                <w:u w:val="single"/>
              </w:rPr>
              <w:t>5155</w:t>
            </w:r>
          </w:p>
        </w:tc>
      </w:tr>
      <w:bookmarkEnd w:id="45"/>
    </w:tbl>
    <w:p w14:paraId="51C997D8" w14:textId="77777777" w:rsidR="000130AA" w:rsidRDefault="000130AA" w:rsidP="000130AA">
      <w:pPr>
        <w:ind w:firstLine="0"/>
        <w:jc w:val="center"/>
        <w:rPr>
          <w:rFonts w:eastAsia="Arial Unicode MS" w:cs="Tahoma"/>
          <w:u w:val="single"/>
        </w:rPr>
      </w:pPr>
    </w:p>
    <w:p w14:paraId="7AF9AB3E" w14:textId="5C6A915F" w:rsidR="009D0C20" w:rsidRPr="0014114B" w:rsidRDefault="009D0C20" w:rsidP="006516D6">
      <w:r>
        <w:t xml:space="preserve">Уровень автомобилизации населенных пунктов </w:t>
      </w:r>
      <w:r w:rsidR="00291853">
        <w:t>Усть-Абаканского</w:t>
      </w:r>
      <w:r w:rsidR="00AA669D">
        <w:t xml:space="preserve"> </w:t>
      </w:r>
      <w:r w:rsidR="00D662D2">
        <w:t>района</w:t>
      </w:r>
      <w:r>
        <w:t xml:space="preserve"> </w:t>
      </w:r>
      <w:r w:rsidR="00853BBD">
        <w:t>принят как 3</w:t>
      </w:r>
      <w:r w:rsidR="00AA669D">
        <w:t>49</w:t>
      </w:r>
      <w:r w:rsidR="00D662D2">
        <w:t xml:space="preserve"> авт./1000 чел.</w:t>
      </w:r>
      <w:r w:rsidR="00853BBD">
        <w:t xml:space="preserve"> Согласно проведенным расчетам, с каждым годом ожидается прирост показателя на 3-4 единицы.</w:t>
      </w:r>
    </w:p>
    <w:p w14:paraId="42D8B9D4" w14:textId="651D0A77" w:rsidR="009D0C20" w:rsidRDefault="00F0261A" w:rsidP="006516D6">
      <w:r>
        <w:t>Прогноз к</w:t>
      </w:r>
      <w:r w:rsidR="009D0C20">
        <w:t>оличеств</w:t>
      </w:r>
      <w:r>
        <w:t>а</w:t>
      </w:r>
      <w:r w:rsidR="009D0C20">
        <w:t xml:space="preserve"> автомобилей представлен в таблице 2.</w:t>
      </w:r>
      <w:r w:rsidR="00A73A46">
        <w:t>3</w:t>
      </w:r>
      <w:r w:rsidR="009D0C20">
        <w:t>.</w:t>
      </w:r>
    </w:p>
    <w:p w14:paraId="45141F39" w14:textId="7681DA32" w:rsidR="009D0C20" w:rsidRPr="00DE27DE" w:rsidRDefault="009D0C20" w:rsidP="009D0C20">
      <w:pPr>
        <w:jc w:val="right"/>
      </w:pPr>
      <w:r w:rsidRPr="00DE27DE">
        <w:t xml:space="preserve">Таблица </w:t>
      </w:r>
      <w:r>
        <w:t>2</w:t>
      </w:r>
      <w:r w:rsidRPr="00DE27DE">
        <w:t>.</w:t>
      </w:r>
      <w:r w:rsidR="00A73A46">
        <w:t>3</w:t>
      </w:r>
    </w:p>
    <w:p w14:paraId="2FFE9B42" w14:textId="6603ADDD" w:rsidR="009D0C20" w:rsidRPr="00B311C2" w:rsidRDefault="009D0C20" w:rsidP="009D0C20">
      <w:pPr>
        <w:jc w:val="center"/>
        <w:rPr>
          <w:u w:val="single"/>
        </w:rPr>
      </w:pPr>
      <w:r w:rsidRPr="00B311C2">
        <w:rPr>
          <w:u w:val="single"/>
        </w:rPr>
        <w:t>Численность парка автомобилей</w:t>
      </w:r>
    </w:p>
    <w:tbl>
      <w:tblPr>
        <w:tblW w:w="8778" w:type="dxa"/>
        <w:jc w:val="center"/>
        <w:tblLook w:val="04A0" w:firstRow="1" w:lastRow="0" w:firstColumn="1" w:lastColumn="0" w:noHBand="0" w:noVBand="1"/>
      </w:tblPr>
      <w:tblGrid>
        <w:gridCol w:w="3114"/>
        <w:gridCol w:w="944"/>
        <w:gridCol w:w="944"/>
        <w:gridCol w:w="944"/>
        <w:gridCol w:w="944"/>
        <w:gridCol w:w="944"/>
        <w:gridCol w:w="944"/>
      </w:tblGrid>
      <w:tr w:rsidR="00AA669D" w:rsidRPr="008A1F01" w14:paraId="0AEEA1FB" w14:textId="77777777" w:rsidTr="00AA669D">
        <w:trPr>
          <w:trHeight w:val="300"/>
          <w:tblHeader/>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50B567" w14:textId="497F7319"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 </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7BA993B2" w14:textId="01FEC40E"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2022</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339413CB" w14:textId="05E541B9"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2023</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52C81D99" w14:textId="5A1A8D66"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2024</w:t>
            </w:r>
          </w:p>
        </w:tc>
        <w:tc>
          <w:tcPr>
            <w:tcW w:w="944" w:type="dxa"/>
            <w:tcBorders>
              <w:top w:val="single" w:sz="4" w:space="0" w:color="auto"/>
              <w:left w:val="nil"/>
              <w:bottom w:val="single" w:sz="4" w:space="0" w:color="auto"/>
              <w:right w:val="single" w:sz="4" w:space="0" w:color="auto"/>
            </w:tcBorders>
            <w:vAlign w:val="center"/>
          </w:tcPr>
          <w:p w14:paraId="0001124B" w14:textId="30FD087B"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2025</w:t>
            </w:r>
          </w:p>
        </w:tc>
        <w:tc>
          <w:tcPr>
            <w:tcW w:w="9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246207" w14:textId="55882FF5"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2026-2030</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28D19284" w14:textId="1CA9D612" w:rsidR="00AA669D" w:rsidRPr="008A1F01" w:rsidRDefault="00AA669D" w:rsidP="00AA669D">
            <w:pPr>
              <w:spacing w:after="0" w:line="240" w:lineRule="auto"/>
              <w:ind w:firstLine="0"/>
              <w:contextualSpacing w:val="0"/>
              <w:jc w:val="center"/>
              <w:rPr>
                <w:rFonts w:eastAsia="Times New Roman" w:cs="Times New Roman"/>
                <w:color w:val="000000"/>
                <w:sz w:val="22"/>
                <w:lang w:eastAsia="ru-RU"/>
              </w:rPr>
            </w:pPr>
            <w:r>
              <w:rPr>
                <w:color w:val="000000"/>
                <w:sz w:val="22"/>
              </w:rPr>
              <w:t>2031-2036</w:t>
            </w:r>
          </w:p>
        </w:tc>
      </w:tr>
      <w:tr w:rsidR="00AA669D" w:rsidRPr="00E94B68" w14:paraId="51934B90" w14:textId="77777777" w:rsidTr="00BA7D94">
        <w:trPr>
          <w:trHeight w:val="300"/>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8CD5B" w14:textId="4BC68995" w:rsidR="00AA669D" w:rsidRPr="00E94B68" w:rsidRDefault="00AA669D" w:rsidP="00AA669D">
            <w:pPr>
              <w:spacing w:after="0" w:line="240" w:lineRule="auto"/>
              <w:ind w:firstLine="0"/>
              <w:contextualSpacing w:val="0"/>
              <w:jc w:val="left"/>
              <w:rPr>
                <w:rFonts w:eastAsia="Times New Roman" w:cs="Times New Roman"/>
                <w:b/>
                <w:bCs/>
                <w:color w:val="000000"/>
                <w:sz w:val="22"/>
                <w:lang w:eastAsia="ru-RU"/>
              </w:rPr>
            </w:pPr>
            <w:r>
              <w:rPr>
                <w:b/>
                <w:bCs/>
                <w:color w:val="000000"/>
                <w:sz w:val="22"/>
              </w:rPr>
              <w:t xml:space="preserve">Уровень автомобилизации, </w:t>
            </w:r>
            <w:r>
              <w:rPr>
                <w:b/>
                <w:bCs/>
                <w:color w:val="000000"/>
                <w:sz w:val="22"/>
              </w:rPr>
              <w:lastRenderedPageBreak/>
              <w:t>авт./1000 жителей</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6E4C6D6" w14:textId="1A9906C0" w:rsidR="00AA669D" w:rsidRPr="00AA669D" w:rsidRDefault="00AA669D" w:rsidP="00AA669D">
            <w:pPr>
              <w:spacing w:after="0" w:line="240" w:lineRule="auto"/>
              <w:ind w:firstLine="0"/>
              <w:contextualSpacing w:val="0"/>
              <w:jc w:val="center"/>
              <w:rPr>
                <w:rFonts w:cs="Times New Roman"/>
                <w:sz w:val="22"/>
                <w:u w:val="single"/>
              </w:rPr>
            </w:pPr>
            <w:r w:rsidRPr="00AA669D">
              <w:rPr>
                <w:bCs/>
                <w:color w:val="000000"/>
                <w:sz w:val="22"/>
              </w:rPr>
              <w:lastRenderedPageBreak/>
              <w:t>343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61ACAB20" w14:textId="7BA4C39F" w:rsidR="00AA669D" w:rsidRPr="00AA669D" w:rsidRDefault="00AA669D" w:rsidP="00AA669D">
            <w:pPr>
              <w:spacing w:after="0" w:line="240" w:lineRule="auto"/>
              <w:ind w:firstLine="0"/>
              <w:contextualSpacing w:val="0"/>
              <w:jc w:val="center"/>
              <w:rPr>
                <w:rFonts w:cs="Times New Roman"/>
                <w:sz w:val="22"/>
                <w:u w:val="single"/>
              </w:rPr>
            </w:pPr>
            <w:r w:rsidRPr="00AA669D">
              <w:rPr>
                <w:bCs/>
                <w:color w:val="000000"/>
                <w:sz w:val="22"/>
              </w:rPr>
              <w:t>347</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82DCAFC" w14:textId="7AF19CB9" w:rsidR="00AA669D" w:rsidRPr="00AA669D" w:rsidRDefault="00AA669D" w:rsidP="00AA669D">
            <w:pPr>
              <w:spacing w:after="0" w:line="240" w:lineRule="auto"/>
              <w:ind w:firstLine="0"/>
              <w:contextualSpacing w:val="0"/>
              <w:jc w:val="center"/>
              <w:rPr>
                <w:rFonts w:cs="Times New Roman"/>
                <w:sz w:val="22"/>
                <w:u w:val="single"/>
              </w:rPr>
            </w:pPr>
            <w:r w:rsidRPr="00AA669D">
              <w:rPr>
                <w:bCs/>
                <w:color w:val="000000"/>
                <w:sz w:val="22"/>
              </w:rPr>
              <w:t>351</w:t>
            </w:r>
          </w:p>
        </w:tc>
        <w:tc>
          <w:tcPr>
            <w:tcW w:w="944" w:type="dxa"/>
            <w:tcBorders>
              <w:top w:val="single" w:sz="4" w:space="0" w:color="auto"/>
              <w:left w:val="nil"/>
              <w:bottom w:val="single" w:sz="4" w:space="0" w:color="auto"/>
              <w:right w:val="single" w:sz="4" w:space="0" w:color="auto"/>
            </w:tcBorders>
            <w:vAlign w:val="center"/>
          </w:tcPr>
          <w:p w14:paraId="367CC0D5" w14:textId="2216700D" w:rsidR="00AA669D" w:rsidRPr="00AA669D" w:rsidRDefault="00AA669D" w:rsidP="00AA669D">
            <w:pPr>
              <w:spacing w:after="0"/>
              <w:ind w:firstLine="0"/>
              <w:contextualSpacing w:val="0"/>
              <w:jc w:val="center"/>
              <w:rPr>
                <w:rFonts w:cs="Times New Roman"/>
                <w:color w:val="000000"/>
                <w:sz w:val="22"/>
              </w:rPr>
            </w:pPr>
            <w:r w:rsidRPr="00AA669D">
              <w:rPr>
                <w:color w:val="000000"/>
                <w:sz w:val="22"/>
              </w:rPr>
              <w:t>355</w:t>
            </w:r>
          </w:p>
        </w:tc>
        <w:tc>
          <w:tcPr>
            <w:tcW w:w="9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D0EFA6" w14:textId="51D56C87" w:rsidR="00AA669D" w:rsidRPr="0090466C" w:rsidRDefault="00AA669D" w:rsidP="00AA669D">
            <w:pPr>
              <w:spacing w:after="0"/>
              <w:ind w:firstLine="0"/>
              <w:contextualSpacing w:val="0"/>
              <w:jc w:val="center"/>
              <w:rPr>
                <w:rFonts w:cs="Times New Roman"/>
                <w:color w:val="000000"/>
                <w:sz w:val="22"/>
              </w:rPr>
            </w:pPr>
            <w:r>
              <w:rPr>
                <w:color w:val="000000"/>
                <w:sz w:val="22"/>
              </w:rPr>
              <w:t>375</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D86A5CC" w14:textId="03B14DAA" w:rsidR="00AA669D" w:rsidRPr="0090466C" w:rsidRDefault="00AA669D" w:rsidP="00AA669D">
            <w:pPr>
              <w:spacing w:after="0"/>
              <w:ind w:firstLine="0"/>
              <w:contextualSpacing w:val="0"/>
              <w:jc w:val="center"/>
              <w:rPr>
                <w:rFonts w:cs="Times New Roman"/>
                <w:color w:val="000000"/>
                <w:sz w:val="22"/>
              </w:rPr>
            </w:pPr>
            <w:r>
              <w:rPr>
                <w:color w:val="000000"/>
                <w:sz w:val="22"/>
              </w:rPr>
              <w:t>399</w:t>
            </w:r>
          </w:p>
        </w:tc>
      </w:tr>
      <w:tr w:rsidR="00C57B67" w:rsidRPr="00E94B68" w14:paraId="1C8A0875" w14:textId="77777777" w:rsidTr="00AE17B7">
        <w:trPr>
          <w:trHeight w:val="300"/>
          <w:jc w:val="center"/>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7F1EAB" w14:textId="618E1F05" w:rsidR="00C57B67" w:rsidRPr="00853BBD" w:rsidRDefault="00C57B67" w:rsidP="00C57B67">
            <w:pPr>
              <w:spacing w:after="0" w:line="240" w:lineRule="auto"/>
              <w:ind w:firstLine="0"/>
              <w:contextualSpacing w:val="0"/>
              <w:jc w:val="left"/>
              <w:rPr>
                <w:b/>
                <w:sz w:val="22"/>
              </w:rPr>
            </w:pPr>
            <w:r>
              <w:rPr>
                <w:b/>
                <w:bCs/>
                <w:color w:val="000000"/>
                <w:sz w:val="22"/>
              </w:rPr>
              <w:lastRenderedPageBreak/>
              <w:t xml:space="preserve">Количество автомобилей, </w:t>
            </w:r>
            <w:proofErr w:type="spellStart"/>
            <w:proofErr w:type="gramStart"/>
            <w:r>
              <w:rPr>
                <w:b/>
                <w:bCs/>
                <w:color w:val="000000"/>
                <w:sz w:val="22"/>
              </w:rPr>
              <w:t>ед</w:t>
            </w:r>
            <w:proofErr w:type="spellEnd"/>
            <w:proofErr w:type="gramEnd"/>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E91A10B" w14:textId="534EC907" w:rsidR="00C57B67" w:rsidRPr="00C57B67" w:rsidRDefault="00C57B67" w:rsidP="00C57B67">
            <w:pPr>
              <w:spacing w:after="0" w:line="240" w:lineRule="auto"/>
              <w:ind w:firstLine="0"/>
              <w:contextualSpacing w:val="0"/>
              <w:jc w:val="center"/>
              <w:rPr>
                <w:rFonts w:cs="Times New Roman"/>
                <w:color w:val="000000"/>
                <w:sz w:val="22"/>
              </w:rPr>
            </w:pPr>
            <w:r w:rsidRPr="00C57B67">
              <w:rPr>
                <w:rFonts w:cs="Times New Roman"/>
                <w:color w:val="000000"/>
                <w:sz w:val="22"/>
              </w:rPr>
              <w:t>2291</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73DBFC75" w14:textId="0BB1E793" w:rsidR="00C57B67" w:rsidRPr="00C57B67" w:rsidRDefault="00C57B67" w:rsidP="00C57B67">
            <w:pPr>
              <w:spacing w:after="0" w:line="240" w:lineRule="auto"/>
              <w:ind w:firstLine="0"/>
              <w:contextualSpacing w:val="0"/>
              <w:jc w:val="center"/>
              <w:rPr>
                <w:rFonts w:cs="Times New Roman"/>
                <w:color w:val="000000"/>
                <w:sz w:val="22"/>
              </w:rPr>
            </w:pPr>
            <w:r w:rsidRPr="00C57B67">
              <w:rPr>
                <w:rFonts w:cs="Times New Roman"/>
                <w:color w:val="000000"/>
                <w:sz w:val="22"/>
              </w:rPr>
              <w:t>2280</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971100F" w14:textId="00563B3F" w:rsidR="00C57B67" w:rsidRPr="00C57B67" w:rsidRDefault="00C57B67" w:rsidP="00C57B67">
            <w:pPr>
              <w:spacing w:after="0" w:line="240" w:lineRule="auto"/>
              <w:ind w:firstLine="0"/>
              <w:contextualSpacing w:val="0"/>
              <w:jc w:val="center"/>
              <w:rPr>
                <w:rFonts w:cs="Times New Roman"/>
                <w:color w:val="000000"/>
                <w:sz w:val="22"/>
              </w:rPr>
            </w:pPr>
            <w:r w:rsidRPr="00C57B67">
              <w:rPr>
                <w:rFonts w:cs="Times New Roman"/>
                <w:color w:val="000000"/>
                <w:sz w:val="22"/>
              </w:rPr>
              <w:t>2267</w:t>
            </w:r>
          </w:p>
        </w:tc>
        <w:tc>
          <w:tcPr>
            <w:tcW w:w="944" w:type="dxa"/>
            <w:tcBorders>
              <w:top w:val="single" w:sz="4" w:space="0" w:color="auto"/>
              <w:left w:val="nil"/>
              <w:bottom w:val="single" w:sz="4" w:space="0" w:color="auto"/>
              <w:right w:val="single" w:sz="4" w:space="0" w:color="auto"/>
            </w:tcBorders>
            <w:vAlign w:val="bottom"/>
          </w:tcPr>
          <w:p w14:paraId="4282D8EB" w14:textId="2E53C1DD" w:rsidR="00C57B67" w:rsidRPr="00C57B67" w:rsidRDefault="00C57B67" w:rsidP="00C57B67">
            <w:pPr>
              <w:spacing w:after="0"/>
              <w:ind w:firstLine="0"/>
              <w:contextualSpacing w:val="0"/>
              <w:jc w:val="center"/>
              <w:rPr>
                <w:rFonts w:cs="Times New Roman"/>
                <w:color w:val="000000"/>
                <w:sz w:val="22"/>
              </w:rPr>
            </w:pPr>
            <w:r w:rsidRPr="00C57B67">
              <w:rPr>
                <w:rFonts w:cs="Times New Roman"/>
                <w:color w:val="000000"/>
                <w:sz w:val="22"/>
              </w:rPr>
              <w:t>2255</w:t>
            </w:r>
          </w:p>
        </w:tc>
        <w:tc>
          <w:tcPr>
            <w:tcW w:w="94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81FD84" w14:textId="012A49F5" w:rsidR="00C57B67" w:rsidRPr="00C57B67" w:rsidRDefault="00C57B67" w:rsidP="00C57B67">
            <w:pPr>
              <w:spacing w:after="0"/>
              <w:ind w:firstLine="0"/>
              <w:contextualSpacing w:val="0"/>
              <w:jc w:val="center"/>
              <w:rPr>
                <w:rFonts w:cs="Times New Roman"/>
                <w:color w:val="000000"/>
                <w:sz w:val="22"/>
              </w:rPr>
            </w:pPr>
            <w:r w:rsidRPr="00C57B67">
              <w:rPr>
                <w:rFonts w:cs="Times New Roman"/>
                <w:color w:val="000000"/>
                <w:sz w:val="22"/>
              </w:rPr>
              <w:t>2178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2E7AAA3" w14:textId="1B9EDD31" w:rsidR="00C57B67" w:rsidRPr="00291853" w:rsidRDefault="00C57B67" w:rsidP="00C57B67">
            <w:pPr>
              <w:spacing w:after="0"/>
              <w:ind w:firstLine="0"/>
              <w:contextualSpacing w:val="0"/>
              <w:jc w:val="center"/>
              <w:rPr>
                <w:rFonts w:cs="Times New Roman"/>
                <w:color w:val="000000"/>
                <w:sz w:val="22"/>
              </w:rPr>
            </w:pPr>
            <w:r>
              <w:rPr>
                <w:rFonts w:cs="Times New Roman"/>
                <w:color w:val="000000"/>
                <w:sz w:val="22"/>
              </w:rPr>
              <w:t>2057</w:t>
            </w:r>
          </w:p>
        </w:tc>
      </w:tr>
    </w:tbl>
    <w:p w14:paraId="25B6E8C7" w14:textId="77777777" w:rsidR="009D0C20" w:rsidRDefault="009D0C20" w:rsidP="006516D6"/>
    <w:p w14:paraId="458E12FB" w14:textId="2EB40A45" w:rsidR="006516D6" w:rsidRPr="00DB62F1" w:rsidRDefault="006516D6" w:rsidP="006516D6">
      <w:r w:rsidRPr="00DB62F1">
        <w:t xml:space="preserve">Проведенный анализ документов территориального и стратегического планирования показал наличие </w:t>
      </w:r>
      <w:r w:rsidR="00831E9B">
        <w:t>одного сценария</w:t>
      </w:r>
      <w:r w:rsidRPr="00DB62F1">
        <w:t xml:space="preserve"> социально-экономического развития </w:t>
      </w:r>
      <w:r w:rsidR="00412E17" w:rsidRPr="00DB62F1">
        <w:t>района</w:t>
      </w:r>
      <w:r w:rsidR="0063651D">
        <w:t>, который можно характеризовать как пессимистичный</w:t>
      </w:r>
      <w:r w:rsidRPr="00DB62F1">
        <w:t xml:space="preserve">. </w:t>
      </w:r>
      <w:r w:rsidR="008A1F01">
        <w:t>И</w:t>
      </w:r>
      <w:r w:rsidRPr="00DB62F1">
        <w:t xml:space="preserve">спользуя рекомендуемый приказом Министерства транспорта РФ от </w:t>
      </w:r>
      <w:r w:rsidR="00B23AD7">
        <w:t>30.07.2020</w:t>
      </w:r>
      <w:r w:rsidR="00B23AD7" w:rsidRPr="00A10B71">
        <w:t xml:space="preserve"> № </w:t>
      </w:r>
      <w:r w:rsidR="00B23AD7">
        <w:t xml:space="preserve">274 </w:t>
      </w:r>
      <w:r w:rsidR="00B23AD7" w:rsidRPr="00A10B71">
        <w:t xml:space="preserve">«Об утверждении Правил подготовки </w:t>
      </w:r>
      <w:r w:rsidR="00B23AD7">
        <w:t>документации по организации</w:t>
      </w:r>
      <w:r w:rsidR="00B23AD7" w:rsidRPr="00A10B71">
        <w:t xml:space="preserve"> дорожного движения»</w:t>
      </w:r>
      <w:r w:rsidRPr="00DB62F1">
        <w:t xml:space="preserve"> порядок определения вариантов проектирования КСОДД, нужно выбрать единственно-возможный, а именно инерционный вариант, так как в документах территориального и стратегического планирования отсутствует объективная вариативность сценариев социально-экономического развития </w:t>
      </w:r>
      <w:r w:rsidR="00DB62F1">
        <w:t>района</w:t>
      </w:r>
      <w:r w:rsidRPr="00DB62F1">
        <w:t>.</w:t>
      </w:r>
    </w:p>
    <w:p w14:paraId="767AFCAC" w14:textId="77777777" w:rsidR="006516D6" w:rsidRPr="00DB62F1" w:rsidRDefault="006516D6" w:rsidP="006516D6">
      <w:r w:rsidRPr="00DB62F1">
        <w:t>При таком подходе сохраняется единый функционал УДС, ориентированный на наиболее полное удовлетворение потребности в перемещениях для всех участников дорожного движения.</w:t>
      </w:r>
    </w:p>
    <w:p w14:paraId="673C5C5A" w14:textId="3303AA96" w:rsidR="006516D6" w:rsidRPr="00DB62F1" w:rsidRDefault="006516D6" w:rsidP="006516D6">
      <w:r w:rsidRPr="00DB62F1">
        <w:t>Объекты транспортной инфраструктуры приводятся и поддерживаются в нормативном состоянии (тротуары, освещение и технические средства организации дорожного движения).</w:t>
      </w:r>
    </w:p>
    <w:p w14:paraId="11AFCAEE" w14:textId="77777777" w:rsidR="006516D6" w:rsidRPr="00DB62F1" w:rsidRDefault="006516D6" w:rsidP="00331888">
      <w:r w:rsidRPr="00DB62F1">
        <w:t>Данный вариант по экономическим соображениям является менее эффективным относительно «инновационного», однако, будучи консервативно-спокойным, не потребует подготовки общественного мнения к преобразованиям институционального характера.</w:t>
      </w:r>
    </w:p>
    <w:p w14:paraId="2008C4F6" w14:textId="4234A29D" w:rsidR="00821F81" w:rsidRPr="00F35773" w:rsidRDefault="00C61DA5" w:rsidP="00962708">
      <w:pPr>
        <w:pStyle w:val="1"/>
        <w:pageBreakBefore/>
        <w:numPr>
          <w:ilvl w:val="0"/>
          <w:numId w:val="2"/>
        </w:numPr>
        <w:spacing w:before="120"/>
        <w:ind w:left="641" w:hanging="357"/>
        <w:jc w:val="center"/>
        <w:rPr>
          <w:rFonts w:cs="Times New Roman"/>
        </w:rPr>
      </w:pPr>
      <w:bookmarkStart w:id="46" w:name="_Toc116456037"/>
      <w:r w:rsidRPr="00F35773">
        <w:rPr>
          <w:rFonts w:cs="Times New Roman"/>
        </w:rPr>
        <w:lastRenderedPageBreak/>
        <w:t>УКРУПНЕННАЯ ОЦЕНКА ПРЕДЛАГАЕМЫХ ВАРИАНТОВ ПРОЕКТИРОВАНИЯ С ПОСЛЕДУЮЩИМ ВЫБОРОМ ПРЕДЛАГАЕМОГО К РЕАЛИЗАЦИИ ВАРИАНТА</w:t>
      </w:r>
      <w:bookmarkEnd w:id="46"/>
    </w:p>
    <w:p w14:paraId="0B78C333" w14:textId="77777777" w:rsidR="00926A26" w:rsidRPr="00F35773" w:rsidRDefault="00160980" w:rsidP="003078B6">
      <w:pPr>
        <w:spacing w:after="0"/>
        <w:rPr>
          <w:rFonts w:cs="Times New Roman"/>
        </w:rPr>
      </w:pPr>
      <w:r w:rsidRPr="00F35773">
        <w:rPr>
          <w:rFonts w:cs="Times New Roman"/>
        </w:rPr>
        <w:t>На основе оценки и сопоставления интенсивности движения и пропускной способности существующей улично-дорожной сети, в ходе которого определялись коэффициенты загрузки</w:t>
      </w:r>
      <w:r w:rsidR="0062061A" w:rsidRPr="00F35773">
        <w:rPr>
          <w:rFonts w:cs="Times New Roman"/>
        </w:rPr>
        <w:t xml:space="preserve"> элементов существующей сети, были определены основные направления совершенствования организации движения и реконструкции на них с оценкой их по конкретному </w:t>
      </w:r>
      <w:r w:rsidR="00F86D1A" w:rsidRPr="00F35773">
        <w:rPr>
          <w:rFonts w:cs="Times New Roman"/>
        </w:rPr>
        <w:t>обеспечению необходимой пропускной способности.</w:t>
      </w:r>
      <w:r w:rsidR="00827573" w:rsidRPr="00F35773">
        <w:rPr>
          <w:rFonts w:cs="Times New Roman"/>
        </w:rPr>
        <w:t xml:space="preserve"> К реконструктивно-планировочным мероприятиям относятся все мероприятия, связанные с изменением физических параметров имеющейся улично-дорожной сети, основными из которых являются:</w:t>
      </w:r>
    </w:p>
    <w:p w14:paraId="32E526FD" w14:textId="77777777" w:rsidR="00827573" w:rsidRPr="00F35773" w:rsidRDefault="00C83B2E" w:rsidP="00096DC7">
      <w:pPr>
        <w:pStyle w:val="af7"/>
        <w:numPr>
          <w:ilvl w:val="0"/>
          <w:numId w:val="22"/>
        </w:numPr>
        <w:ind w:left="993"/>
      </w:pPr>
      <w:r w:rsidRPr="00F35773">
        <w:t>применени</w:t>
      </w:r>
      <w:r w:rsidR="00B7003B">
        <w:t>е</w:t>
      </w:r>
      <w:r w:rsidRPr="00F35773">
        <w:t xml:space="preserve"> более совершенного покрытия на </w:t>
      </w:r>
      <w:r w:rsidR="00827573" w:rsidRPr="00F35773">
        <w:t>имеющихся улиц</w:t>
      </w:r>
      <w:r w:rsidRPr="00F35773">
        <w:t>ах</w:t>
      </w:r>
      <w:r w:rsidR="00827573" w:rsidRPr="00F35773">
        <w:t xml:space="preserve"> и дорог</w:t>
      </w:r>
      <w:r w:rsidRPr="00F35773">
        <w:t>ах</w:t>
      </w:r>
      <w:r w:rsidR="00827573" w:rsidRPr="00F35773">
        <w:t xml:space="preserve">; </w:t>
      </w:r>
    </w:p>
    <w:p w14:paraId="1C1578E0" w14:textId="77777777" w:rsidR="00827573" w:rsidRPr="00F35773" w:rsidRDefault="00827573" w:rsidP="00096DC7">
      <w:pPr>
        <w:pStyle w:val="af7"/>
        <w:numPr>
          <w:ilvl w:val="0"/>
          <w:numId w:val="22"/>
        </w:numPr>
        <w:ind w:left="993"/>
      </w:pPr>
      <w:r w:rsidRPr="00F35773">
        <w:t xml:space="preserve">строительство </w:t>
      </w:r>
      <w:r w:rsidR="00C83B2E" w:rsidRPr="00F35773">
        <w:t>новых</w:t>
      </w:r>
      <w:r w:rsidRPr="00F35773">
        <w:t xml:space="preserve"> дорог</w:t>
      </w:r>
      <w:r w:rsidR="00C83B2E" w:rsidRPr="00F35773">
        <w:t xml:space="preserve"> с капитальным типом покрытия</w:t>
      </w:r>
      <w:r w:rsidRPr="00F35773">
        <w:t xml:space="preserve">; </w:t>
      </w:r>
    </w:p>
    <w:p w14:paraId="7ECAEF5B" w14:textId="77777777" w:rsidR="00827573" w:rsidRPr="00F35773" w:rsidRDefault="00C83B2E" w:rsidP="00096DC7">
      <w:pPr>
        <w:pStyle w:val="af7"/>
        <w:numPr>
          <w:ilvl w:val="0"/>
          <w:numId w:val="22"/>
        </w:numPr>
        <w:spacing w:after="0"/>
        <w:ind w:left="993"/>
      </w:pPr>
      <w:r w:rsidRPr="00F35773">
        <w:t>организация нормативного пешеходного движения</w:t>
      </w:r>
      <w:r w:rsidR="00E45A0E" w:rsidRPr="00F35773">
        <w:t>.</w:t>
      </w:r>
    </w:p>
    <w:p w14:paraId="4A4D68EC" w14:textId="77777777" w:rsidR="00E45A0E" w:rsidRPr="00F35773" w:rsidRDefault="00E45A0E" w:rsidP="003078B6">
      <w:pPr>
        <w:spacing w:after="0"/>
        <w:rPr>
          <w:rFonts w:cs="Times New Roman"/>
        </w:rPr>
      </w:pPr>
      <w:r w:rsidRPr="00F35773">
        <w:rPr>
          <w:rFonts w:cs="Times New Roman"/>
        </w:rPr>
        <w:t>Данные мероприятия применяются в том</w:t>
      </w:r>
      <w:r w:rsidR="00057D88" w:rsidRPr="00F35773">
        <w:rPr>
          <w:rFonts w:cs="Times New Roman"/>
        </w:rPr>
        <w:t xml:space="preserve"> случае</w:t>
      </w:r>
      <w:r w:rsidRPr="00F35773">
        <w:rPr>
          <w:rFonts w:cs="Times New Roman"/>
        </w:rPr>
        <w:t>, когда планируется увеличение населения, рабочих мест и мест тяготения населения, что в свою очередь может привести в будущем к дефициту дорожно-транспортной инфраструктуры.</w:t>
      </w:r>
    </w:p>
    <w:p w14:paraId="16BF111C" w14:textId="61711E4A" w:rsidR="00E45A0E" w:rsidRPr="00F35773" w:rsidRDefault="00E45A0E" w:rsidP="00E45A0E">
      <w:pPr>
        <w:rPr>
          <w:rFonts w:cs="Times New Roman"/>
        </w:rPr>
      </w:pPr>
      <w:r w:rsidRPr="00F35773">
        <w:rPr>
          <w:rFonts w:cs="Times New Roman"/>
        </w:rPr>
        <w:t xml:space="preserve">На основании анализа существующей дорожно-транспортной ситуации в </w:t>
      </w:r>
      <w:r w:rsidR="0033657B">
        <w:rPr>
          <w:rFonts w:cs="Times New Roman"/>
        </w:rPr>
        <w:t>Усть-Абаканском</w:t>
      </w:r>
      <w:r w:rsidR="00AA669D">
        <w:rPr>
          <w:rFonts w:cs="Times New Roman"/>
        </w:rPr>
        <w:t xml:space="preserve"> </w:t>
      </w:r>
      <w:r w:rsidR="006E542B" w:rsidRPr="00F35773">
        <w:rPr>
          <w:rFonts w:cs="Times New Roman"/>
        </w:rPr>
        <w:t>муниципальном районе не</w:t>
      </w:r>
      <w:r w:rsidR="003C4860">
        <w:rPr>
          <w:rFonts w:cs="Times New Roman"/>
        </w:rPr>
        <w:t xml:space="preserve"> </w:t>
      </w:r>
      <w:r w:rsidR="00057D88" w:rsidRPr="00F35773">
        <w:rPr>
          <w:rFonts w:cs="Times New Roman"/>
        </w:rPr>
        <w:t>был</w:t>
      </w:r>
      <w:r w:rsidR="006E542B" w:rsidRPr="00F35773">
        <w:rPr>
          <w:rFonts w:cs="Times New Roman"/>
        </w:rPr>
        <w:t>о</w:t>
      </w:r>
      <w:r w:rsidR="00057D88" w:rsidRPr="00F35773">
        <w:rPr>
          <w:rFonts w:cs="Times New Roman"/>
        </w:rPr>
        <w:t xml:space="preserve"> выявлен</w:t>
      </w:r>
      <w:r w:rsidR="006E542B" w:rsidRPr="00F35773">
        <w:rPr>
          <w:rFonts w:cs="Times New Roman"/>
        </w:rPr>
        <w:t>о</w:t>
      </w:r>
      <w:r w:rsidR="003C4860">
        <w:rPr>
          <w:rFonts w:cs="Times New Roman"/>
        </w:rPr>
        <w:t xml:space="preserve"> </w:t>
      </w:r>
      <w:r w:rsidR="006E542B" w:rsidRPr="00F35773">
        <w:rPr>
          <w:rFonts w:cs="Times New Roman"/>
        </w:rPr>
        <w:t>участков автодорог с высокой загруженностью.</w:t>
      </w:r>
      <w:r w:rsidR="003C4860">
        <w:rPr>
          <w:rFonts w:cs="Times New Roman"/>
        </w:rPr>
        <w:t xml:space="preserve"> </w:t>
      </w:r>
      <w:r w:rsidR="00906A05" w:rsidRPr="00F35773">
        <w:rPr>
          <w:rFonts w:cs="Times New Roman"/>
        </w:rPr>
        <w:t>Пропускная способность дорог соответствует интенсивности движения</w:t>
      </w:r>
      <w:r w:rsidR="00057D88" w:rsidRPr="00F35773">
        <w:rPr>
          <w:rFonts w:cs="Times New Roman"/>
        </w:rPr>
        <w:t>.</w:t>
      </w:r>
    </w:p>
    <w:p w14:paraId="3B001DD0" w14:textId="045E3C7D" w:rsidR="003E0255" w:rsidRPr="00F35773" w:rsidRDefault="00057D88" w:rsidP="003710F0">
      <w:pPr>
        <w:rPr>
          <w:rFonts w:cs="Times New Roman"/>
        </w:rPr>
      </w:pPr>
      <w:r w:rsidRPr="00F35773">
        <w:rPr>
          <w:rFonts w:cs="Times New Roman"/>
        </w:rPr>
        <w:t xml:space="preserve">Предлагается к рассмотрению 3 варианта развития </w:t>
      </w:r>
      <w:r w:rsidR="00A5319A" w:rsidRPr="00F35773">
        <w:rPr>
          <w:rFonts w:cs="Times New Roman"/>
        </w:rPr>
        <w:t>организации дорожного движения</w:t>
      </w:r>
      <w:r w:rsidR="00D51692" w:rsidRPr="00F35773">
        <w:rPr>
          <w:rFonts w:cs="Times New Roman"/>
        </w:rPr>
        <w:t>.</w:t>
      </w:r>
    </w:p>
    <w:p w14:paraId="0E8488B6" w14:textId="61D438C2" w:rsidR="00A5319A" w:rsidRPr="00F35773" w:rsidRDefault="00A5319A" w:rsidP="00E45A0E">
      <w:pPr>
        <w:rPr>
          <w:rFonts w:cs="Times New Roman"/>
        </w:rPr>
      </w:pPr>
      <w:r w:rsidRPr="00F35773">
        <w:rPr>
          <w:rFonts w:cs="Times New Roman"/>
        </w:rPr>
        <w:t xml:space="preserve">1 вариант </w:t>
      </w:r>
      <w:r w:rsidR="00595A8A" w:rsidRPr="00F35773">
        <w:rPr>
          <w:rFonts w:cs="Times New Roman"/>
        </w:rPr>
        <w:t>–</w:t>
      </w:r>
      <w:r w:rsidR="003C4860">
        <w:rPr>
          <w:rFonts w:cs="Times New Roman"/>
        </w:rPr>
        <w:t xml:space="preserve"> </w:t>
      </w:r>
      <w:r w:rsidR="00595A8A" w:rsidRPr="00F35773">
        <w:rPr>
          <w:rFonts w:cs="Times New Roman"/>
        </w:rPr>
        <w:t>н</w:t>
      </w:r>
      <w:r w:rsidRPr="00F35773">
        <w:rPr>
          <w:rFonts w:cs="Times New Roman"/>
        </w:rPr>
        <w:t xml:space="preserve">а расчетный срок предусматривает обустройство и приведение существующей сети дорог в нормативное состояние. Установка технических средств </w:t>
      </w:r>
      <w:r w:rsidR="00906A05" w:rsidRPr="00F35773">
        <w:rPr>
          <w:rFonts w:cs="Times New Roman"/>
        </w:rPr>
        <w:t xml:space="preserve">организации дорожного движения </w:t>
      </w:r>
      <w:r w:rsidR="00AD6D1B" w:rsidRPr="00F35773">
        <w:rPr>
          <w:rFonts w:cs="Times New Roman"/>
        </w:rPr>
        <w:t>согласно проекту</w:t>
      </w:r>
      <w:r w:rsidR="00906A05" w:rsidRPr="00F35773">
        <w:rPr>
          <w:rFonts w:cs="Times New Roman"/>
        </w:rPr>
        <w:t xml:space="preserve"> организации дорожного движения</w:t>
      </w:r>
      <w:r w:rsidRPr="00F35773">
        <w:rPr>
          <w:rFonts w:cs="Times New Roman"/>
        </w:rPr>
        <w:t>.</w:t>
      </w:r>
    </w:p>
    <w:p w14:paraId="0D7D60EC" w14:textId="15C2604C" w:rsidR="00A5319A" w:rsidRPr="00F35773" w:rsidRDefault="00A5319A" w:rsidP="00E45A0E">
      <w:pPr>
        <w:rPr>
          <w:rFonts w:cs="Times New Roman"/>
        </w:rPr>
      </w:pPr>
      <w:r w:rsidRPr="00F35773">
        <w:rPr>
          <w:rFonts w:cs="Times New Roman"/>
        </w:rPr>
        <w:t xml:space="preserve">2 вариант – на расчетный срок предусматривает все мероприятия, </w:t>
      </w:r>
      <w:r w:rsidR="00821FDA" w:rsidRPr="00F35773">
        <w:rPr>
          <w:rFonts w:cs="Times New Roman"/>
        </w:rPr>
        <w:t>которые предлагаются в</w:t>
      </w:r>
      <w:r w:rsidRPr="00F35773">
        <w:rPr>
          <w:rFonts w:cs="Times New Roman"/>
        </w:rPr>
        <w:t xml:space="preserve"> перв</w:t>
      </w:r>
      <w:r w:rsidR="00821FDA" w:rsidRPr="00F35773">
        <w:rPr>
          <w:rFonts w:cs="Times New Roman"/>
        </w:rPr>
        <w:t>ом</w:t>
      </w:r>
      <w:r w:rsidRPr="00F35773">
        <w:rPr>
          <w:rFonts w:cs="Times New Roman"/>
        </w:rPr>
        <w:t xml:space="preserve"> вариант</w:t>
      </w:r>
      <w:r w:rsidR="00821FDA" w:rsidRPr="00F35773">
        <w:rPr>
          <w:rFonts w:cs="Times New Roman"/>
        </w:rPr>
        <w:t>е. В</w:t>
      </w:r>
      <w:r w:rsidR="003C4860">
        <w:rPr>
          <w:rFonts w:cs="Times New Roman"/>
        </w:rPr>
        <w:t xml:space="preserve"> </w:t>
      </w:r>
      <w:r w:rsidR="00821FDA" w:rsidRPr="00F35773">
        <w:rPr>
          <w:rFonts w:cs="Times New Roman"/>
        </w:rPr>
        <w:t xml:space="preserve">добавление ожидается </w:t>
      </w:r>
      <w:r w:rsidR="00AA669D">
        <w:rPr>
          <w:rFonts w:cs="Times New Roman"/>
        </w:rPr>
        <w:t>у</w:t>
      </w:r>
      <w:r w:rsidR="00AA669D" w:rsidRPr="00F35773">
        <w:rPr>
          <w:rFonts w:cs="Times New Roman"/>
        </w:rPr>
        <w:t xml:space="preserve">совершенствование типов покрытий отдельно взятых </w:t>
      </w:r>
      <w:r w:rsidR="00AA669D">
        <w:rPr>
          <w:rFonts w:cs="Times New Roman"/>
        </w:rPr>
        <w:t>участков дорог</w:t>
      </w:r>
      <w:r w:rsidR="00AA669D" w:rsidRPr="00F35773">
        <w:rPr>
          <w:rFonts w:cs="Times New Roman"/>
        </w:rPr>
        <w:t xml:space="preserve">. </w:t>
      </w:r>
    </w:p>
    <w:p w14:paraId="1DFBF70F" w14:textId="5D994963" w:rsidR="00DE04B0" w:rsidRPr="00F35773" w:rsidRDefault="00595A8A" w:rsidP="00E45A0E">
      <w:pPr>
        <w:rPr>
          <w:rFonts w:cs="Times New Roman"/>
        </w:rPr>
      </w:pPr>
      <w:r w:rsidRPr="00F35773">
        <w:rPr>
          <w:rFonts w:cs="Times New Roman"/>
        </w:rPr>
        <w:t xml:space="preserve">3 вариант – </w:t>
      </w:r>
      <w:r w:rsidR="00821FDA" w:rsidRPr="00F35773">
        <w:rPr>
          <w:rFonts w:cs="Times New Roman"/>
        </w:rPr>
        <w:t>на расчетный срок предусматривает все мероприятия, которы</w:t>
      </w:r>
      <w:r w:rsidR="007659CB">
        <w:rPr>
          <w:rFonts w:cs="Times New Roman"/>
        </w:rPr>
        <w:t>е</w:t>
      </w:r>
      <w:r w:rsidR="00821FDA" w:rsidRPr="00F35773">
        <w:rPr>
          <w:rFonts w:cs="Times New Roman"/>
        </w:rPr>
        <w:t xml:space="preserve"> предлагаются во втором варианте. В </w:t>
      </w:r>
      <w:r w:rsidR="00906A05" w:rsidRPr="00F35773">
        <w:rPr>
          <w:rFonts w:cs="Times New Roman"/>
        </w:rPr>
        <w:t>добавлени</w:t>
      </w:r>
      <w:r w:rsidR="00260DD5">
        <w:rPr>
          <w:rFonts w:cs="Times New Roman"/>
        </w:rPr>
        <w:t>и</w:t>
      </w:r>
      <w:r w:rsidR="00906A05" w:rsidRPr="00F35773">
        <w:rPr>
          <w:rFonts w:cs="Times New Roman"/>
        </w:rPr>
        <w:t xml:space="preserve"> ожидается строительство транспортной инфраструктуры</w:t>
      </w:r>
      <w:r w:rsidR="00AA669D" w:rsidRPr="00F35773">
        <w:rPr>
          <w:rFonts w:cs="Times New Roman"/>
        </w:rPr>
        <w:t>.</w:t>
      </w:r>
      <w:r w:rsidR="00DE04B0" w:rsidRPr="00F35773">
        <w:rPr>
          <w:rFonts w:cs="Times New Roman"/>
        </w:rPr>
        <w:t xml:space="preserve"> </w:t>
      </w:r>
    </w:p>
    <w:p w14:paraId="6641AC33" w14:textId="68BC9986" w:rsidR="00DE04B0" w:rsidRPr="00F35773" w:rsidRDefault="00DE04B0" w:rsidP="00DE04B0">
      <w:r w:rsidRPr="00F35773">
        <w:t>По итогам анализа и моделирования приведенного выше следует, что наиболее оптимальным вариантом, гарантирующим наиболее полное использование возможностей транспортной инфраструктуры и, гарантирующим</w:t>
      </w:r>
      <w:r w:rsidR="003C4860">
        <w:t xml:space="preserve"> </w:t>
      </w:r>
      <w:r w:rsidRPr="00F35773">
        <w:t xml:space="preserve">максимальное удовлетворение потребностей населения является </w:t>
      </w:r>
      <w:r w:rsidRPr="00F35773">
        <w:rPr>
          <w:u w:val="single"/>
        </w:rPr>
        <w:t xml:space="preserve">Вариант </w:t>
      </w:r>
      <w:r w:rsidR="004C65B3">
        <w:rPr>
          <w:u w:val="single"/>
        </w:rPr>
        <w:t>1</w:t>
      </w:r>
      <w:r w:rsidRPr="00F35773">
        <w:t>.</w:t>
      </w:r>
    </w:p>
    <w:p w14:paraId="4FD29491" w14:textId="77777777" w:rsidR="00E25A18" w:rsidRPr="00F746CA" w:rsidRDefault="00C61DA5" w:rsidP="00962708">
      <w:pPr>
        <w:pStyle w:val="1"/>
        <w:pageBreakBefore/>
        <w:numPr>
          <w:ilvl w:val="0"/>
          <w:numId w:val="2"/>
        </w:numPr>
        <w:spacing w:before="120"/>
        <w:ind w:left="641" w:hanging="357"/>
        <w:jc w:val="center"/>
        <w:rPr>
          <w:rFonts w:cs="Times New Roman"/>
        </w:rPr>
      </w:pPr>
      <w:bookmarkStart w:id="47" w:name="_Toc116456038"/>
      <w:r w:rsidRPr="00F746CA">
        <w:lastRenderedPageBreak/>
        <w:t>МЕРОПРИЯТИЯ ПО ОДД ДЛЯ ПРЕДЛАГАЕМОГО К РЕАЛИЗАЦИИ ВАРИАНТА ПРОЕКТИРОВАНИЯ И ИХ ОЧЕРЕДНОСТЬ ВЫПОЛНЕНИЯ</w:t>
      </w:r>
      <w:bookmarkEnd w:id="47"/>
    </w:p>
    <w:p w14:paraId="5C9A5A33" w14:textId="6A01D634" w:rsidR="004C53B5" w:rsidRPr="00F746CA" w:rsidRDefault="004C53B5" w:rsidP="004C53B5">
      <w:pPr>
        <w:pStyle w:val="20"/>
      </w:pPr>
      <w:bookmarkStart w:id="48" w:name="_Toc116456039"/>
      <w:r w:rsidRPr="00F746CA">
        <w:rPr>
          <w:color w:val="000000"/>
          <w:lang w:eastAsia="ru-RU" w:bidi="ru-RU"/>
        </w:rPr>
        <w:t>Обеспечение транспортной и пешеходной связанности территорий</w:t>
      </w:r>
      <w:bookmarkEnd w:id="48"/>
    </w:p>
    <w:p w14:paraId="235F4277" w14:textId="7CC170F7" w:rsidR="00662D02" w:rsidRDefault="00311814" w:rsidP="00311814">
      <w:r w:rsidRPr="00F746CA">
        <w:t>На</w:t>
      </w:r>
      <w:r w:rsidR="00BA00D0">
        <w:t xml:space="preserve"> рассматриваемых</w:t>
      </w:r>
      <w:r w:rsidRPr="00F746CA">
        <w:t xml:space="preserve"> территори</w:t>
      </w:r>
      <w:r w:rsidR="007A4FAF">
        <w:t>ях</w:t>
      </w:r>
      <w:r w:rsidRPr="00F746CA">
        <w:t xml:space="preserve"> </w:t>
      </w:r>
      <w:r w:rsidR="00E37B30">
        <w:t>Усть-Абаканского</w:t>
      </w:r>
      <w:r w:rsidR="000A21F8">
        <w:t xml:space="preserve"> </w:t>
      </w:r>
      <w:r w:rsidR="00433382" w:rsidRPr="00F746CA">
        <w:t>муниципального района</w:t>
      </w:r>
      <w:r w:rsidRPr="00F746CA">
        <w:t xml:space="preserve"> </w:t>
      </w:r>
      <w:r w:rsidR="005663B6">
        <w:t>р</w:t>
      </w:r>
      <w:r w:rsidR="005663B6" w:rsidRPr="0081503F">
        <w:t>еализация увеличения</w:t>
      </w:r>
      <w:r w:rsidR="005663B6">
        <w:t xml:space="preserve"> транспортной </w:t>
      </w:r>
      <w:r w:rsidR="005663B6" w:rsidRPr="00F746CA">
        <w:t>связанности территории</w:t>
      </w:r>
      <w:r w:rsidR="005663B6">
        <w:t xml:space="preserve"> связана с ремонтами автомобильных дорог</w:t>
      </w:r>
      <w:r w:rsidR="00662D02">
        <w:t xml:space="preserve"> (мероприятия приведены в разделе 4.22)</w:t>
      </w:r>
      <w:r w:rsidR="005663B6">
        <w:t xml:space="preserve">. </w:t>
      </w:r>
    </w:p>
    <w:p w14:paraId="7AA840FB" w14:textId="22299B95" w:rsidR="005663B6" w:rsidRDefault="005663B6" w:rsidP="00311814">
      <w:r>
        <w:t xml:space="preserve">Реализация </w:t>
      </w:r>
      <w:r w:rsidR="00662D02">
        <w:t>увеличения пешеходной доступности связана с реконструкцией и обустройством объектов пешеходной инфраструктуры (мероприятия приведены в разделе 4.18).</w:t>
      </w:r>
    </w:p>
    <w:p w14:paraId="3235EDCC" w14:textId="77777777" w:rsidR="00311814" w:rsidRPr="0081503F" w:rsidRDefault="00311814" w:rsidP="003078B6">
      <w:pPr>
        <w:pStyle w:val="20"/>
        <w:ind w:left="0" w:firstLine="567"/>
      </w:pPr>
      <w:bookmarkStart w:id="49" w:name="_Toc116456040"/>
      <w:r w:rsidRPr="0081503F">
        <w:t>Категорирование дорог с учетом их прогнозируемой загрузки, ожидаемого развития прилегающих территорий, планируемых мероприятий по дорожно-мостовому строительству</w:t>
      </w:r>
      <w:bookmarkEnd w:id="49"/>
    </w:p>
    <w:p w14:paraId="78A54CEA" w14:textId="77777777" w:rsidR="0029703D" w:rsidRPr="0081503F" w:rsidRDefault="0029703D" w:rsidP="00A574BC">
      <w:pPr>
        <w:spacing w:after="0"/>
        <w:rPr>
          <w:rFonts w:asciiTheme="minorHAnsi" w:hAnsiTheme="minorHAnsi"/>
          <w:lang w:eastAsia="ru-RU"/>
        </w:rPr>
      </w:pPr>
      <w:r w:rsidRPr="0081503F">
        <w:rPr>
          <w:lang w:eastAsia="ru-RU"/>
        </w:rPr>
        <w:t xml:space="preserve">Категории дорог местного значения общего пользования подразделяются </w:t>
      </w:r>
      <w:proofErr w:type="gramStart"/>
      <w:r w:rsidRPr="0081503F">
        <w:rPr>
          <w:lang w:eastAsia="ru-RU"/>
        </w:rPr>
        <w:t>на</w:t>
      </w:r>
      <w:proofErr w:type="gramEnd"/>
      <w:r w:rsidRPr="0081503F">
        <w:rPr>
          <w:lang w:eastAsia="ru-RU"/>
        </w:rPr>
        <w:t>:</w:t>
      </w:r>
    </w:p>
    <w:p w14:paraId="7884AF28" w14:textId="52B556F7" w:rsidR="0029703D" w:rsidRPr="0081503F" w:rsidRDefault="0029703D" w:rsidP="00A574BC">
      <w:pPr>
        <w:pStyle w:val="a2"/>
        <w:rPr>
          <w:rFonts w:asciiTheme="minorHAnsi" w:hAnsiTheme="minorHAnsi"/>
        </w:rPr>
      </w:pPr>
      <w:r w:rsidRPr="0081503F">
        <w:rPr>
          <w:rFonts w:eastAsia="TimesNewRomanPSMT"/>
        </w:rPr>
        <w:t xml:space="preserve">дороги </w:t>
      </w:r>
      <w:r w:rsidR="00FC3C5F">
        <w:rPr>
          <w:rFonts w:eastAsia="TimesNewRomanPSMT"/>
        </w:rPr>
        <w:t>населенн</w:t>
      </w:r>
      <w:r w:rsidR="00FF6D39">
        <w:rPr>
          <w:rFonts w:eastAsia="TimesNewRomanPSMT"/>
        </w:rPr>
        <w:t>ых</w:t>
      </w:r>
      <w:r w:rsidR="00FC3C5F">
        <w:rPr>
          <w:rFonts w:eastAsia="TimesNewRomanPSMT"/>
        </w:rPr>
        <w:t xml:space="preserve"> пункт</w:t>
      </w:r>
      <w:r w:rsidR="00FF6D39">
        <w:rPr>
          <w:rFonts w:eastAsia="TimesNewRomanPSMT"/>
        </w:rPr>
        <w:t>ов</w:t>
      </w:r>
      <w:r w:rsidRPr="0081503F">
        <w:rPr>
          <w:rFonts w:eastAsia="TimesNewRomanPSMT"/>
        </w:rPr>
        <w:t>;</w:t>
      </w:r>
    </w:p>
    <w:p w14:paraId="15407F01" w14:textId="77777777" w:rsidR="0029703D" w:rsidRPr="0081503F" w:rsidRDefault="0029703D" w:rsidP="0029703D">
      <w:pPr>
        <w:pStyle w:val="a2"/>
      </w:pPr>
      <w:r w:rsidRPr="0081503F">
        <w:rPr>
          <w:rFonts w:eastAsia="TimesNewRomanPSMT"/>
        </w:rPr>
        <w:t>дороги муниципального района</w:t>
      </w:r>
      <w:r w:rsidR="00F904BF">
        <w:rPr>
          <w:rFonts w:eastAsia="TimesNewRomanPSMT"/>
        </w:rPr>
        <w:t>.</w:t>
      </w:r>
    </w:p>
    <w:p w14:paraId="66550B60" w14:textId="77777777" w:rsidR="0029703D" w:rsidRPr="0081503F" w:rsidRDefault="0029703D" w:rsidP="0029703D">
      <w:pPr>
        <w:rPr>
          <w:lang w:eastAsia="ru-RU"/>
        </w:rPr>
      </w:pPr>
      <w:r w:rsidRPr="0081503F">
        <w:rPr>
          <w:lang w:eastAsia="ru-RU"/>
        </w:rPr>
        <w:t>К первым относятся автомобильные пути, расположенные в пределах населенных пунктов, кроме федеральных, региональных и межмуниципальных дорог общего пользования и частных автомобильных дорог.</w:t>
      </w:r>
    </w:p>
    <w:p w14:paraId="67A23CB0" w14:textId="77777777" w:rsidR="00B5524A" w:rsidRPr="0081503F" w:rsidRDefault="0029703D" w:rsidP="00B5524A">
      <w:r w:rsidRPr="0081503F">
        <w:rPr>
          <w:lang w:eastAsia="ru-RU"/>
        </w:rPr>
        <w:t>Ко вторым относятся автомобильные пути, расположенные на территории муниципального района, кроме федеральных, региональных и</w:t>
      </w:r>
      <w:r w:rsidR="003C4860">
        <w:rPr>
          <w:lang w:eastAsia="ru-RU"/>
        </w:rPr>
        <w:t xml:space="preserve"> </w:t>
      </w:r>
      <w:r w:rsidR="00B5524A" w:rsidRPr="0081503F">
        <w:t>межмуниципальных дорог общего пользования, а также дорог общего пользования местного значения и частных автодорог.</w:t>
      </w:r>
    </w:p>
    <w:p w14:paraId="3467EB23" w14:textId="634A8195" w:rsidR="00B5524A" w:rsidRPr="002520D6" w:rsidRDefault="00B5524A" w:rsidP="00B5524A">
      <w:r w:rsidRPr="0081503F">
        <w:t>Категории дорог утверждаются органом местного самоуправления муниципального района.</w:t>
      </w:r>
      <w:r w:rsidR="00EF0343">
        <w:t xml:space="preserve"> </w:t>
      </w:r>
      <w:r w:rsidR="003C4860">
        <w:t>Дорожно-</w:t>
      </w:r>
      <w:r w:rsidRPr="0081503F">
        <w:t xml:space="preserve">транспортная сеть муниципального района состоит из дорог </w:t>
      </w:r>
      <w:r w:rsidRPr="0081503F">
        <w:rPr>
          <w:lang w:val="en-US"/>
        </w:rPr>
        <w:t>I</w:t>
      </w:r>
      <w:r w:rsidR="00EF0343">
        <w:rPr>
          <w:lang w:val="en-US"/>
        </w:rPr>
        <w:t>I</w:t>
      </w:r>
      <w:r w:rsidRPr="0081503F">
        <w:rPr>
          <w:lang w:val="en-US"/>
        </w:rPr>
        <w:t>I</w:t>
      </w:r>
      <w:r w:rsidRPr="0081503F">
        <w:t>-</w:t>
      </w:r>
      <w:r w:rsidRPr="0081503F">
        <w:rPr>
          <w:lang w:val="en-US"/>
        </w:rPr>
        <w:t>V</w:t>
      </w:r>
      <w:r w:rsidRPr="0081503F">
        <w:t xml:space="preserve"> категории, предназначенных для не скоростного движения. Перечень автодорог</w:t>
      </w:r>
      <w:r w:rsidR="00A574BC">
        <w:t xml:space="preserve"> и</w:t>
      </w:r>
      <w:r w:rsidRPr="0081503F">
        <w:t xml:space="preserve"> их </w:t>
      </w:r>
      <w:r w:rsidRPr="002520D6">
        <w:t xml:space="preserve">значение муниципального района указаны </w:t>
      </w:r>
      <w:r w:rsidR="002520D6" w:rsidRPr="002520D6">
        <w:t xml:space="preserve">в </w:t>
      </w:r>
      <w:r w:rsidR="00A574BC">
        <w:t>разделе</w:t>
      </w:r>
      <w:r w:rsidR="002520D6" w:rsidRPr="002520D6">
        <w:t xml:space="preserve"> 1.</w:t>
      </w:r>
      <w:r w:rsidR="00A574BC">
        <w:t>5</w:t>
      </w:r>
      <w:r w:rsidRPr="002520D6">
        <w:t xml:space="preserve"> данной схемы.</w:t>
      </w:r>
    </w:p>
    <w:p w14:paraId="52589FE5" w14:textId="2B9894A6" w:rsidR="00311814" w:rsidRPr="00F35773" w:rsidRDefault="00311814" w:rsidP="003078B6">
      <w:pPr>
        <w:spacing w:after="0"/>
      </w:pPr>
      <w:r w:rsidRPr="00F35773">
        <w:t>В составе улично-дорожной</w:t>
      </w:r>
      <w:r w:rsidR="00EF0343">
        <w:t xml:space="preserve"> </w:t>
      </w:r>
      <w:r w:rsidR="00EF0343" w:rsidRPr="00F35773">
        <w:t>сети</w:t>
      </w:r>
      <w:r w:rsidR="00EF0343">
        <w:t xml:space="preserve"> населенных пунктов</w:t>
      </w:r>
      <w:r w:rsidRPr="00F35773">
        <w:t xml:space="preserve"> выделены улицы и дороги следующих категорий: </w:t>
      </w:r>
    </w:p>
    <w:p w14:paraId="2CFB0735" w14:textId="77777777" w:rsidR="00311814" w:rsidRPr="00F35773" w:rsidRDefault="00311814" w:rsidP="00096DC7">
      <w:pPr>
        <w:pStyle w:val="af7"/>
        <w:numPr>
          <w:ilvl w:val="0"/>
          <w:numId w:val="23"/>
        </w:numPr>
        <w:ind w:left="993"/>
      </w:pPr>
      <w:r w:rsidRPr="00F35773">
        <w:t>поселковые дороги, по которым осуществляется транспортная связь населенных пунктов с внешними дорогами;</w:t>
      </w:r>
    </w:p>
    <w:p w14:paraId="35504F20" w14:textId="77777777" w:rsidR="00311814" w:rsidRPr="00F35773" w:rsidRDefault="00311814" w:rsidP="00096DC7">
      <w:pPr>
        <w:pStyle w:val="af7"/>
        <w:numPr>
          <w:ilvl w:val="0"/>
          <w:numId w:val="23"/>
        </w:numPr>
        <w:ind w:left="993"/>
      </w:pPr>
      <w:r w:rsidRPr="00F35773">
        <w:t>главные улицы, обеспечивающие связь жилых территорий с общественным центром, местами приложения труда;</w:t>
      </w:r>
    </w:p>
    <w:p w14:paraId="64F8546A" w14:textId="77777777" w:rsidR="00311814" w:rsidRDefault="00311814" w:rsidP="00096DC7">
      <w:pPr>
        <w:pStyle w:val="af7"/>
        <w:numPr>
          <w:ilvl w:val="0"/>
          <w:numId w:val="23"/>
        </w:numPr>
        <w:ind w:left="993"/>
      </w:pPr>
      <w:r w:rsidRPr="00F35773">
        <w:t>улицы в жилой застройке (жилые улицы)</w:t>
      </w:r>
      <w:r w:rsidR="00795767">
        <w:t xml:space="preserve">, в </w:t>
      </w:r>
      <w:proofErr w:type="spellStart"/>
      <w:r w:rsidR="00795767">
        <w:t>т.ч</w:t>
      </w:r>
      <w:proofErr w:type="spellEnd"/>
      <w:r w:rsidR="00795767">
        <w:t>.</w:t>
      </w:r>
      <w:r w:rsidR="00F904BF">
        <w:t>:</w:t>
      </w:r>
    </w:p>
    <w:p w14:paraId="25CB65E3" w14:textId="77777777" w:rsidR="00F904BF" w:rsidRDefault="00F904BF" w:rsidP="00096DC7">
      <w:pPr>
        <w:pStyle w:val="af7"/>
        <w:numPr>
          <w:ilvl w:val="0"/>
          <w:numId w:val="23"/>
        </w:numPr>
        <w:ind w:left="1418" w:hanging="284"/>
      </w:pPr>
      <w:r>
        <w:t xml:space="preserve">основная </w:t>
      </w:r>
      <w:r w:rsidR="008143DC">
        <w:t>–</w:t>
      </w:r>
      <w:r>
        <w:t xml:space="preserve"> с</w:t>
      </w:r>
      <w:r w:rsidRPr="00F904BF">
        <w:t>вязь внутри жилых территорий и с главной улицей по направлениям с интенсивным движением</w:t>
      </w:r>
      <w:r>
        <w:t>;</w:t>
      </w:r>
    </w:p>
    <w:p w14:paraId="07108737" w14:textId="77777777" w:rsidR="00F904BF" w:rsidRDefault="00F904BF" w:rsidP="00096DC7">
      <w:pPr>
        <w:pStyle w:val="af7"/>
        <w:numPr>
          <w:ilvl w:val="0"/>
          <w:numId w:val="23"/>
        </w:numPr>
        <w:ind w:left="1418" w:hanging="284"/>
      </w:pPr>
      <w:r>
        <w:t xml:space="preserve">второстепенная </w:t>
      </w:r>
      <w:r w:rsidR="008143DC">
        <w:t>–</w:t>
      </w:r>
      <w:r>
        <w:t xml:space="preserve"> с</w:t>
      </w:r>
      <w:r w:rsidRPr="00F904BF">
        <w:t>вязь между основными жилыми улицами</w:t>
      </w:r>
      <w:r>
        <w:t>;</w:t>
      </w:r>
    </w:p>
    <w:p w14:paraId="202002FA" w14:textId="77777777" w:rsidR="00F904BF" w:rsidRDefault="00F904BF" w:rsidP="00096DC7">
      <w:pPr>
        <w:pStyle w:val="af7"/>
        <w:numPr>
          <w:ilvl w:val="0"/>
          <w:numId w:val="23"/>
        </w:numPr>
        <w:ind w:left="1418" w:hanging="284"/>
      </w:pPr>
      <w:r>
        <w:t xml:space="preserve">проезд </w:t>
      </w:r>
      <w:r w:rsidR="008143DC">
        <w:t xml:space="preserve">– </w:t>
      </w:r>
      <w:r>
        <w:t>с</w:t>
      </w:r>
      <w:r w:rsidRPr="00F904BF">
        <w:t>вязь жилых домов, расположенных в глубине квартала, с улицей</w:t>
      </w:r>
      <w:r>
        <w:t>;</w:t>
      </w:r>
    </w:p>
    <w:p w14:paraId="071EFAEE" w14:textId="77777777" w:rsidR="00F904BF" w:rsidRPr="00F35773" w:rsidRDefault="00F904BF" w:rsidP="00096DC7">
      <w:pPr>
        <w:pStyle w:val="af7"/>
        <w:numPr>
          <w:ilvl w:val="0"/>
          <w:numId w:val="23"/>
        </w:numPr>
        <w:ind w:left="1418" w:hanging="284"/>
      </w:pPr>
      <w:r>
        <w:t>х</w:t>
      </w:r>
      <w:r w:rsidRPr="00F904BF">
        <w:t>озяйственный проезд</w:t>
      </w:r>
      <w:r>
        <w:t xml:space="preserve">, скотопрогон </w:t>
      </w:r>
      <w:r w:rsidR="008143DC">
        <w:t>–</w:t>
      </w:r>
      <w:r>
        <w:t xml:space="preserve"> п</w:t>
      </w:r>
      <w:r w:rsidRPr="00F904BF">
        <w:t>рогон личного скота и проезд грузового транспорта к приусадебным участкам</w:t>
      </w:r>
      <w:r>
        <w:t>.</w:t>
      </w:r>
    </w:p>
    <w:p w14:paraId="4A8D2239" w14:textId="308B9562" w:rsidR="003F04F1" w:rsidRPr="00F35773" w:rsidRDefault="003F04F1" w:rsidP="003F04F1">
      <w:r w:rsidRPr="00F35773">
        <w:t>Ширина главных улиц в красных линиях 15,0 – 25,0 м, ширина проезжей части 7,0 – 10,5 м.</w:t>
      </w:r>
    </w:p>
    <w:p w14:paraId="2366D387" w14:textId="77777777" w:rsidR="003F04F1" w:rsidRPr="00F35773" w:rsidRDefault="003F04F1" w:rsidP="00B85DD5">
      <w:r w:rsidRPr="00F35773">
        <w:t>Ширина проектируемых основных улиц в застроенной территории 13,0</w:t>
      </w:r>
      <w:r w:rsidR="00B85DD5">
        <w:t xml:space="preserve"> – </w:t>
      </w:r>
      <w:r w:rsidRPr="00F35773">
        <w:t>14,0 м. ширина проезжей части 6,0 м.</w:t>
      </w:r>
    </w:p>
    <w:p w14:paraId="3ACDAE52" w14:textId="77777777" w:rsidR="003F04F1" w:rsidRPr="00F35773" w:rsidRDefault="003F04F1" w:rsidP="003F04F1">
      <w:r w:rsidRPr="00F35773">
        <w:lastRenderedPageBreak/>
        <w:t xml:space="preserve">Ширина проектируемых второстепенных (переулок) улиц в жилой застройке (рис. </w:t>
      </w:r>
      <w:r w:rsidR="00977E20" w:rsidRPr="00F35773">
        <w:t>4.6</w:t>
      </w:r>
      <w:r w:rsidRPr="00F35773">
        <w:t>) – 11,5 м, ширина проезжей части 5,5 м.</w:t>
      </w:r>
    </w:p>
    <w:p w14:paraId="7FA5562E" w14:textId="77777777" w:rsidR="0081503F" w:rsidRDefault="0081503F" w:rsidP="0081503F">
      <w:r w:rsidRPr="00E3524A">
        <w:t xml:space="preserve">Поперечные профили улиц в застроенной территории продиктованы сложившейся застройкой, определены конкретными условиями и при реконструкции требуют доведения при несоответствии элементов </w:t>
      </w:r>
      <w:proofErr w:type="gramStart"/>
      <w:r w:rsidRPr="00E3524A">
        <w:t>до</w:t>
      </w:r>
      <w:proofErr w:type="gramEnd"/>
      <w:r w:rsidRPr="00E3524A">
        <w:t xml:space="preserve"> предлагаемых (рис. </w:t>
      </w:r>
      <w:r>
        <w:t>4.</w:t>
      </w:r>
      <w:r w:rsidRPr="00E3524A">
        <w:t>1</w:t>
      </w:r>
      <w:r w:rsidR="00B85DD5">
        <w:t xml:space="preserve"> </w:t>
      </w:r>
      <w:r w:rsidRPr="00E3524A">
        <w:t>-</w:t>
      </w:r>
      <w:r w:rsidR="00B85DD5">
        <w:t xml:space="preserve"> </w:t>
      </w:r>
      <w:r>
        <w:t>4.</w:t>
      </w:r>
      <w:r w:rsidR="00795767" w:rsidRPr="00795767">
        <w:t>6</w:t>
      </w:r>
      <w:r w:rsidRPr="00E3524A">
        <w:t>) соответственно.</w:t>
      </w:r>
    </w:p>
    <w:tbl>
      <w:tblPr>
        <w:tblStyle w:val="af2"/>
        <w:tblW w:w="10334"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5108"/>
      </w:tblGrid>
      <w:tr w:rsidR="00A574BC" w14:paraId="566A5A6B" w14:textId="77777777" w:rsidTr="00FC3C5F">
        <w:tc>
          <w:tcPr>
            <w:tcW w:w="5226" w:type="dxa"/>
          </w:tcPr>
          <w:p w14:paraId="04E80D1D" w14:textId="77777777" w:rsidR="00A574BC" w:rsidRDefault="00A574BC" w:rsidP="00FC3C5F">
            <w:pPr>
              <w:ind w:firstLine="0"/>
            </w:pPr>
            <w:r>
              <w:rPr>
                <w:noProof/>
                <w:lang w:eastAsia="ru-RU"/>
              </w:rPr>
              <w:drawing>
                <wp:inline distT="0" distB="0" distL="0" distR="0" wp14:anchorId="5C8A4257" wp14:editId="3F1FED2E">
                  <wp:extent cx="3181350" cy="120879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02546" cy="1216853"/>
                          </a:xfrm>
                          <a:prstGeom prst="rect">
                            <a:avLst/>
                          </a:prstGeom>
                          <a:noFill/>
                        </pic:spPr>
                      </pic:pic>
                    </a:graphicData>
                  </a:graphic>
                </wp:inline>
              </w:drawing>
            </w:r>
          </w:p>
        </w:tc>
        <w:tc>
          <w:tcPr>
            <w:tcW w:w="5108" w:type="dxa"/>
          </w:tcPr>
          <w:p w14:paraId="554BC250" w14:textId="77777777" w:rsidR="00A574BC" w:rsidRDefault="00A574BC" w:rsidP="00FC3C5F">
            <w:pPr>
              <w:ind w:firstLine="0"/>
            </w:pPr>
            <w:r>
              <w:rPr>
                <w:noProof/>
                <w:lang w:eastAsia="ru-RU"/>
              </w:rPr>
              <w:drawing>
                <wp:inline distT="0" distB="0" distL="0" distR="0" wp14:anchorId="46DAD4ED" wp14:editId="5427726C">
                  <wp:extent cx="2961640" cy="122985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17991" cy="1253251"/>
                          </a:xfrm>
                          <a:prstGeom prst="rect">
                            <a:avLst/>
                          </a:prstGeom>
                          <a:noFill/>
                        </pic:spPr>
                      </pic:pic>
                    </a:graphicData>
                  </a:graphic>
                </wp:inline>
              </w:drawing>
            </w:r>
          </w:p>
        </w:tc>
      </w:tr>
      <w:tr w:rsidR="00A574BC" w14:paraId="7FEFAFF9" w14:textId="77777777" w:rsidTr="003078B6">
        <w:tc>
          <w:tcPr>
            <w:tcW w:w="5226" w:type="dxa"/>
          </w:tcPr>
          <w:p w14:paraId="491B8F2A" w14:textId="77777777" w:rsidR="00A574BC" w:rsidRDefault="00A574BC" w:rsidP="002B77BC">
            <w:pPr>
              <w:ind w:firstLine="0"/>
              <w:jc w:val="center"/>
            </w:pPr>
            <w:r w:rsidRPr="00977E20">
              <w:t>Рис. 4.1</w:t>
            </w:r>
          </w:p>
          <w:p w14:paraId="4150255C" w14:textId="77777777" w:rsidR="00A574BC" w:rsidRDefault="00A574BC" w:rsidP="00FC3C5F">
            <w:pPr>
              <w:ind w:firstLine="0"/>
              <w:rPr>
                <w:noProof/>
              </w:rPr>
            </w:pPr>
          </w:p>
        </w:tc>
        <w:tc>
          <w:tcPr>
            <w:tcW w:w="5108" w:type="dxa"/>
          </w:tcPr>
          <w:p w14:paraId="3AB611DD" w14:textId="77777777" w:rsidR="00A574BC" w:rsidRPr="00977E20" w:rsidRDefault="00A574BC" w:rsidP="002B77BC">
            <w:pPr>
              <w:ind w:firstLine="0"/>
              <w:jc w:val="center"/>
            </w:pPr>
            <w:r w:rsidRPr="00977E20">
              <w:t>Рис. 4.2</w:t>
            </w:r>
          </w:p>
          <w:p w14:paraId="75D82426" w14:textId="77777777" w:rsidR="00A574BC" w:rsidRDefault="00A574BC" w:rsidP="00FC3C5F">
            <w:pPr>
              <w:ind w:firstLine="0"/>
              <w:rPr>
                <w:noProof/>
              </w:rPr>
            </w:pPr>
          </w:p>
        </w:tc>
      </w:tr>
      <w:tr w:rsidR="00A574BC" w14:paraId="18D8D7CA" w14:textId="77777777" w:rsidTr="00FC3C5F">
        <w:tc>
          <w:tcPr>
            <w:tcW w:w="5226" w:type="dxa"/>
          </w:tcPr>
          <w:p w14:paraId="293EF27F" w14:textId="77777777" w:rsidR="00A574BC" w:rsidRPr="00977E20" w:rsidRDefault="00A574BC" w:rsidP="00FC3C5F">
            <w:pPr>
              <w:ind w:hanging="142"/>
              <w:jc w:val="center"/>
            </w:pPr>
            <w:r>
              <w:rPr>
                <w:noProof/>
                <w:lang w:eastAsia="ru-RU"/>
              </w:rPr>
              <w:drawing>
                <wp:inline distT="0" distB="0" distL="0" distR="0" wp14:anchorId="085D6969" wp14:editId="0304C9B6">
                  <wp:extent cx="3248025" cy="131872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48025" cy="1318723"/>
                          </a:xfrm>
                          <a:prstGeom prst="rect">
                            <a:avLst/>
                          </a:prstGeom>
                          <a:noFill/>
                        </pic:spPr>
                      </pic:pic>
                    </a:graphicData>
                  </a:graphic>
                </wp:inline>
              </w:drawing>
            </w:r>
          </w:p>
        </w:tc>
        <w:tc>
          <w:tcPr>
            <w:tcW w:w="5108" w:type="dxa"/>
          </w:tcPr>
          <w:p w14:paraId="6EE9C288" w14:textId="77777777" w:rsidR="00A574BC" w:rsidRPr="00977E20" w:rsidRDefault="00A574BC" w:rsidP="00FC3C5F">
            <w:pPr>
              <w:ind w:hanging="62"/>
              <w:jc w:val="center"/>
            </w:pPr>
            <w:r w:rsidRPr="00977E20">
              <w:object w:dxaOrig="4877" w:dyaOrig="2285" w14:anchorId="0DDA91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pt;height:117.45pt" o:ole="">
                  <v:imagedata r:id="rId22" o:title=""/>
                </v:shape>
                <o:OLEObject Type="Embed" ProgID="CorelPhotoPaint.Image.10" ShapeID="_x0000_i1025" DrawAspect="Content" ObjectID="_1741593686" r:id="rId23"/>
              </w:object>
            </w:r>
          </w:p>
        </w:tc>
      </w:tr>
      <w:tr w:rsidR="00A574BC" w14:paraId="130E8033" w14:textId="77777777" w:rsidTr="003078B6">
        <w:tc>
          <w:tcPr>
            <w:tcW w:w="5226" w:type="dxa"/>
          </w:tcPr>
          <w:p w14:paraId="5F980DEF" w14:textId="69BAF11B" w:rsidR="00A574BC" w:rsidRDefault="00A574BC" w:rsidP="003741AD">
            <w:pPr>
              <w:ind w:firstLine="0"/>
              <w:jc w:val="center"/>
              <w:rPr>
                <w:noProof/>
              </w:rPr>
            </w:pPr>
            <w:r w:rsidRPr="00977E20">
              <w:t>Рис. 4.3</w:t>
            </w:r>
          </w:p>
        </w:tc>
        <w:tc>
          <w:tcPr>
            <w:tcW w:w="5108" w:type="dxa"/>
          </w:tcPr>
          <w:p w14:paraId="3930753D" w14:textId="43C0762C" w:rsidR="00A574BC" w:rsidRPr="00977E20" w:rsidRDefault="00A574BC" w:rsidP="003741AD">
            <w:pPr>
              <w:ind w:firstLine="0"/>
              <w:jc w:val="center"/>
            </w:pPr>
            <w:r w:rsidRPr="00977E20">
              <w:t>Рис.4.4</w:t>
            </w:r>
          </w:p>
        </w:tc>
      </w:tr>
      <w:tr w:rsidR="00A574BC" w14:paraId="6A72B9D8" w14:textId="77777777" w:rsidTr="00FC3C5F">
        <w:tc>
          <w:tcPr>
            <w:tcW w:w="5226" w:type="dxa"/>
          </w:tcPr>
          <w:p w14:paraId="2E58F29B" w14:textId="77777777" w:rsidR="00A574BC" w:rsidRPr="00977E20" w:rsidRDefault="00A574BC" w:rsidP="00FC3C5F">
            <w:pPr>
              <w:jc w:val="center"/>
            </w:pPr>
            <w:r>
              <w:rPr>
                <w:noProof/>
                <w:lang w:eastAsia="ru-RU"/>
              </w:rPr>
              <w:drawing>
                <wp:inline distT="0" distB="0" distL="0" distR="0" wp14:anchorId="151BE8D2" wp14:editId="6ABF769C">
                  <wp:extent cx="2009775" cy="7239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5464" r="37376" b="6185"/>
                          <a:stretch/>
                        </pic:blipFill>
                        <pic:spPr bwMode="auto">
                          <a:xfrm>
                            <a:off x="0" y="0"/>
                            <a:ext cx="2009775" cy="7239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108" w:type="dxa"/>
          </w:tcPr>
          <w:p w14:paraId="255FE220" w14:textId="77777777" w:rsidR="00A574BC" w:rsidRPr="00977E20" w:rsidRDefault="00A574BC" w:rsidP="002B77BC">
            <w:pPr>
              <w:ind w:firstLine="0"/>
              <w:jc w:val="center"/>
            </w:pPr>
            <w:r w:rsidRPr="00977E20">
              <w:object w:dxaOrig="3667" w:dyaOrig="1286" w14:anchorId="4E3632F6">
                <v:shape id="_x0000_i1026" type="#_x0000_t75" style="width:154.3pt;height:64.3pt" o:ole="">
                  <v:imagedata r:id="rId25" o:title="" cropleft="9557f"/>
                </v:shape>
                <o:OLEObject Type="Embed" ProgID="CorelPhotoPaint.Image.10" ShapeID="_x0000_i1026" DrawAspect="Content" ObjectID="_1741593687" r:id="rId26"/>
              </w:object>
            </w:r>
          </w:p>
        </w:tc>
      </w:tr>
      <w:tr w:rsidR="00A574BC" w14:paraId="5221E022" w14:textId="77777777" w:rsidTr="003078B6">
        <w:tc>
          <w:tcPr>
            <w:tcW w:w="5226" w:type="dxa"/>
          </w:tcPr>
          <w:p w14:paraId="4E50739A" w14:textId="77777777" w:rsidR="00A574BC" w:rsidRPr="00977E20" w:rsidRDefault="00A574BC" w:rsidP="00FC3C5F">
            <w:pPr>
              <w:jc w:val="center"/>
            </w:pPr>
            <w:r w:rsidRPr="00977E20">
              <w:t>Рис. 4.5</w:t>
            </w:r>
          </w:p>
          <w:p w14:paraId="7F6FB681" w14:textId="77777777" w:rsidR="00A574BC" w:rsidRDefault="00A574BC" w:rsidP="00FC3C5F">
            <w:pPr>
              <w:jc w:val="center"/>
              <w:rPr>
                <w:noProof/>
              </w:rPr>
            </w:pPr>
          </w:p>
        </w:tc>
        <w:tc>
          <w:tcPr>
            <w:tcW w:w="5108" w:type="dxa"/>
          </w:tcPr>
          <w:p w14:paraId="7BB971B7" w14:textId="77777777" w:rsidR="00A574BC" w:rsidRPr="00977E20" w:rsidRDefault="00A574BC" w:rsidP="002B77BC">
            <w:pPr>
              <w:ind w:firstLine="0"/>
              <w:jc w:val="center"/>
            </w:pPr>
            <w:r w:rsidRPr="00977E20">
              <w:t>Рис. 4.6</w:t>
            </w:r>
          </w:p>
          <w:p w14:paraId="144C6741" w14:textId="77777777" w:rsidR="00A574BC" w:rsidRPr="00977E20" w:rsidRDefault="00A574BC" w:rsidP="00FC3C5F">
            <w:pPr>
              <w:jc w:val="center"/>
            </w:pPr>
          </w:p>
        </w:tc>
      </w:tr>
    </w:tbl>
    <w:p w14:paraId="78A0690A" w14:textId="77777777" w:rsidR="0081503F" w:rsidRPr="00977E20" w:rsidRDefault="0081503F" w:rsidP="0081503F">
      <w:r w:rsidRPr="00977E20">
        <w:t>Типовые поперечные профили проектируемых дорог</w:t>
      </w:r>
      <w:r w:rsidR="00A574BC">
        <w:t xml:space="preserve">: </w:t>
      </w:r>
      <w:r w:rsidRPr="00977E20">
        <w:t>Рис. 4.1 – поселковая дорога; Рис. 4.2, 4.3, 4.4 – главная улица; Рис. 4.5 – основная улица в жилой застройке; Рис. 4.6 – второстепенная (переулок) улица в жилой застройке.</w:t>
      </w:r>
    </w:p>
    <w:p w14:paraId="3CEAAC07" w14:textId="7CDD5133" w:rsidR="0081503F" w:rsidRDefault="0081503F" w:rsidP="0081503F">
      <w:r w:rsidRPr="00977E20">
        <w:t>Реконструкция главных и основных улиц предусматривает их благоустройство с устройством усовершенствованного покрытия, локальных мероприятий по совершенствованию геометрии пересечений улиц и дорог в одном уровне, устройство</w:t>
      </w:r>
      <w:r w:rsidR="00D2746C">
        <w:t>м тротуаров</w:t>
      </w:r>
      <w:r w:rsidRPr="00977E20">
        <w:t>.</w:t>
      </w:r>
    </w:p>
    <w:p w14:paraId="51810D15" w14:textId="20D11E08" w:rsidR="00944CE1" w:rsidRDefault="00944CE1" w:rsidP="0081503F">
      <w:r>
        <w:t xml:space="preserve">К мероприятиям по категорированию дорог на </w:t>
      </w:r>
      <w:r w:rsidR="007A4FAF">
        <w:t>рассматриваемых</w:t>
      </w:r>
      <w:r w:rsidR="007A4FAF" w:rsidRPr="00F746CA">
        <w:t xml:space="preserve"> территори</w:t>
      </w:r>
      <w:r w:rsidR="007A4FAF">
        <w:t>ях</w:t>
      </w:r>
      <w:r w:rsidR="007A4FAF" w:rsidRPr="00F746CA">
        <w:t xml:space="preserve"> </w:t>
      </w:r>
      <w:r>
        <w:t>Усть-Абаканского района относится изготовление ПОДД для улиц населенных пунктов, входящих в состав района</w:t>
      </w:r>
      <w:r w:rsidR="005908BE">
        <w:t>, разработка инженерно-геодезических испытаний и др. (таблица 4.1)</w:t>
      </w:r>
      <w:r>
        <w:t>.</w:t>
      </w:r>
    </w:p>
    <w:p w14:paraId="2F6E6CEB" w14:textId="5F3CB425" w:rsidR="005908BE" w:rsidRDefault="005908BE" w:rsidP="005908BE">
      <w:pPr>
        <w:jc w:val="right"/>
      </w:pPr>
      <w:r>
        <w:t>Таблица 4.1</w:t>
      </w:r>
    </w:p>
    <w:p w14:paraId="36D7D771" w14:textId="4998AB28" w:rsidR="005908BE" w:rsidRDefault="005908BE" w:rsidP="005908BE">
      <w:pPr>
        <w:jc w:val="center"/>
      </w:pPr>
      <w:r>
        <w:t>Мероприятия по оформлению необходимых документов</w:t>
      </w:r>
    </w:p>
    <w:tbl>
      <w:tblPr>
        <w:tblStyle w:val="af2"/>
        <w:tblW w:w="9351" w:type="dxa"/>
        <w:tblLook w:val="04A0" w:firstRow="1" w:lastRow="0" w:firstColumn="1" w:lastColumn="0" w:noHBand="0" w:noVBand="1"/>
      </w:tblPr>
      <w:tblGrid>
        <w:gridCol w:w="7508"/>
        <w:gridCol w:w="1843"/>
      </w:tblGrid>
      <w:tr w:rsidR="005908BE" w:rsidRPr="005908BE" w14:paraId="7D50329D" w14:textId="77777777" w:rsidTr="005908BE">
        <w:trPr>
          <w:tblHeader/>
        </w:trPr>
        <w:tc>
          <w:tcPr>
            <w:tcW w:w="7508" w:type="dxa"/>
            <w:vAlign w:val="center"/>
          </w:tcPr>
          <w:p w14:paraId="6DBF66E1" w14:textId="72B4DA76" w:rsidR="005908BE" w:rsidRPr="005908BE" w:rsidRDefault="005908BE" w:rsidP="005908BE">
            <w:pPr>
              <w:ind w:firstLine="0"/>
              <w:jc w:val="center"/>
              <w:rPr>
                <w:rFonts w:cs="Times New Roman"/>
              </w:rPr>
            </w:pPr>
            <w:r w:rsidRPr="005908BE">
              <w:rPr>
                <w:rFonts w:cs="Times New Roman"/>
              </w:rPr>
              <w:t>Мероприятие</w:t>
            </w:r>
          </w:p>
        </w:tc>
        <w:tc>
          <w:tcPr>
            <w:tcW w:w="1843" w:type="dxa"/>
            <w:vAlign w:val="center"/>
          </w:tcPr>
          <w:p w14:paraId="62DAC1F8" w14:textId="3BBE73D4" w:rsidR="005908BE" w:rsidRPr="005908BE" w:rsidRDefault="005908BE" w:rsidP="005908BE">
            <w:pPr>
              <w:ind w:firstLine="0"/>
              <w:jc w:val="center"/>
              <w:rPr>
                <w:rFonts w:cs="Times New Roman"/>
              </w:rPr>
            </w:pPr>
            <w:r w:rsidRPr="005908BE">
              <w:rPr>
                <w:rFonts w:cs="Times New Roman"/>
              </w:rPr>
              <w:t>Срок реализации</w:t>
            </w:r>
          </w:p>
        </w:tc>
      </w:tr>
      <w:tr w:rsidR="005908BE" w:rsidRPr="005908BE" w14:paraId="2D0CA888" w14:textId="77777777" w:rsidTr="005908BE">
        <w:tc>
          <w:tcPr>
            <w:tcW w:w="7508" w:type="dxa"/>
            <w:vAlign w:val="bottom"/>
          </w:tcPr>
          <w:p w14:paraId="71CE5563" w14:textId="15CAFAE7" w:rsidR="005908BE" w:rsidRPr="005908BE" w:rsidRDefault="005908BE" w:rsidP="005908BE">
            <w:pPr>
              <w:ind w:firstLine="0"/>
              <w:jc w:val="left"/>
              <w:rPr>
                <w:rFonts w:cs="Times New Roman"/>
              </w:rPr>
            </w:pPr>
            <w:r w:rsidRPr="005908BE">
              <w:rPr>
                <w:rFonts w:cs="Times New Roman"/>
                <w:color w:val="000000"/>
                <w:sz w:val="22"/>
              </w:rPr>
              <w:t xml:space="preserve">Разработка проектно-сметной документации "Ремонт автомобильной дороги  с. </w:t>
            </w:r>
            <w:proofErr w:type="gramStart"/>
            <w:r w:rsidRPr="005908BE">
              <w:rPr>
                <w:rFonts w:cs="Times New Roman"/>
                <w:color w:val="000000"/>
                <w:sz w:val="22"/>
              </w:rPr>
              <w:t>Солнечное</w:t>
            </w:r>
            <w:proofErr w:type="gramEnd"/>
            <w:r w:rsidRPr="005908BE">
              <w:rPr>
                <w:rFonts w:cs="Times New Roman"/>
                <w:color w:val="000000"/>
                <w:sz w:val="22"/>
              </w:rPr>
              <w:t xml:space="preserve"> - д. Курганная  Усть-Абаканского района Республики Хакасия"</w:t>
            </w:r>
          </w:p>
        </w:tc>
        <w:tc>
          <w:tcPr>
            <w:tcW w:w="1843" w:type="dxa"/>
          </w:tcPr>
          <w:p w14:paraId="13AE9EBE" w14:textId="1725F0C3" w:rsidR="005908BE" w:rsidRPr="005908BE" w:rsidRDefault="005908BE" w:rsidP="005908BE">
            <w:pPr>
              <w:ind w:firstLine="0"/>
              <w:jc w:val="center"/>
              <w:rPr>
                <w:rFonts w:cs="Times New Roman"/>
              </w:rPr>
            </w:pPr>
            <w:r w:rsidRPr="005908BE">
              <w:rPr>
                <w:rFonts w:cs="Times New Roman"/>
              </w:rPr>
              <w:t>2022</w:t>
            </w:r>
          </w:p>
        </w:tc>
      </w:tr>
      <w:tr w:rsidR="005908BE" w:rsidRPr="005908BE" w14:paraId="060C2BBE" w14:textId="77777777" w:rsidTr="005908BE">
        <w:tc>
          <w:tcPr>
            <w:tcW w:w="7508" w:type="dxa"/>
            <w:vAlign w:val="bottom"/>
          </w:tcPr>
          <w:p w14:paraId="130433B7" w14:textId="270824F8" w:rsidR="005908BE" w:rsidRPr="005908BE" w:rsidRDefault="005908BE" w:rsidP="005908BE">
            <w:pPr>
              <w:ind w:firstLine="0"/>
              <w:jc w:val="left"/>
              <w:rPr>
                <w:rFonts w:cs="Times New Roman"/>
              </w:rPr>
            </w:pPr>
            <w:r w:rsidRPr="005908BE">
              <w:rPr>
                <w:rFonts w:cs="Times New Roman"/>
                <w:color w:val="000000"/>
                <w:sz w:val="22"/>
              </w:rPr>
              <w:t>Экспертиза сметной стоимости (субсидии РБ</w:t>
            </w:r>
            <w:proofErr w:type="gramStart"/>
            <w:r w:rsidRPr="005908BE">
              <w:rPr>
                <w:rFonts w:cs="Times New Roman"/>
                <w:color w:val="000000"/>
                <w:sz w:val="22"/>
              </w:rPr>
              <w:t xml:space="preserve"> )</w:t>
            </w:r>
            <w:proofErr w:type="gramEnd"/>
          </w:p>
        </w:tc>
        <w:tc>
          <w:tcPr>
            <w:tcW w:w="1843" w:type="dxa"/>
          </w:tcPr>
          <w:p w14:paraId="2340BFD6" w14:textId="2DA4224E" w:rsidR="005908BE" w:rsidRPr="005908BE" w:rsidRDefault="005908BE" w:rsidP="005908BE">
            <w:pPr>
              <w:ind w:firstLine="0"/>
              <w:jc w:val="center"/>
              <w:rPr>
                <w:rFonts w:cs="Times New Roman"/>
              </w:rPr>
            </w:pPr>
            <w:r w:rsidRPr="005908BE">
              <w:rPr>
                <w:rFonts w:cs="Times New Roman"/>
              </w:rPr>
              <w:t>2022-2025</w:t>
            </w:r>
          </w:p>
        </w:tc>
      </w:tr>
      <w:tr w:rsidR="005908BE" w:rsidRPr="005908BE" w14:paraId="3CFC9974" w14:textId="77777777" w:rsidTr="005908BE">
        <w:tc>
          <w:tcPr>
            <w:tcW w:w="7508" w:type="dxa"/>
            <w:vAlign w:val="bottom"/>
          </w:tcPr>
          <w:p w14:paraId="55007E39" w14:textId="7E7F08A5" w:rsidR="005908BE" w:rsidRPr="005908BE" w:rsidRDefault="005908BE" w:rsidP="005908BE">
            <w:pPr>
              <w:ind w:firstLine="0"/>
              <w:jc w:val="left"/>
              <w:rPr>
                <w:rFonts w:cs="Times New Roman"/>
              </w:rPr>
            </w:pPr>
            <w:r w:rsidRPr="005908BE">
              <w:rPr>
                <w:rFonts w:cs="Times New Roman"/>
                <w:color w:val="000000"/>
                <w:sz w:val="22"/>
              </w:rPr>
              <w:t>Разработка паспортов и проектов организации дорожного движения на автомобильные дороги общего пользования местного значения</w:t>
            </w:r>
          </w:p>
        </w:tc>
        <w:tc>
          <w:tcPr>
            <w:tcW w:w="1843" w:type="dxa"/>
          </w:tcPr>
          <w:p w14:paraId="0EF736C3" w14:textId="1692A7F1" w:rsidR="005908BE" w:rsidRPr="005908BE" w:rsidRDefault="005908BE" w:rsidP="005908BE">
            <w:pPr>
              <w:ind w:firstLine="0"/>
              <w:jc w:val="center"/>
              <w:rPr>
                <w:rFonts w:cs="Times New Roman"/>
              </w:rPr>
            </w:pPr>
            <w:r w:rsidRPr="005908BE">
              <w:rPr>
                <w:rFonts w:cs="Times New Roman"/>
              </w:rPr>
              <w:t>2023-2025</w:t>
            </w:r>
          </w:p>
        </w:tc>
      </w:tr>
      <w:tr w:rsidR="005908BE" w:rsidRPr="005908BE" w14:paraId="7D8008D5" w14:textId="77777777" w:rsidTr="005908BE">
        <w:tc>
          <w:tcPr>
            <w:tcW w:w="7508" w:type="dxa"/>
            <w:vAlign w:val="bottom"/>
          </w:tcPr>
          <w:p w14:paraId="3A258024" w14:textId="6A7B97E0" w:rsidR="005908BE" w:rsidRPr="005908BE" w:rsidRDefault="005908BE" w:rsidP="005908BE">
            <w:pPr>
              <w:ind w:firstLine="0"/>
              <w:jc w:val="left"/>
              <w:rPr>
                <w:rFonts w:cs="Times New Roman"/>
              </w:rPr>
            </w:pPr>
            <w:r w:rsidRPr="005908BE">
              <w:rPr>
                <w:rFonts w:cs="Times New Roman"/>
                <w:color w:val="000000"/>
                <w:sz w:val="22"/>
              </w:rPr>
              <w:lastRenderedPageBreak/>
              <w:t xml:space="preserve">Разработка инженерно-геодезических изысканий для ремонта автомобильной дороги с. </w:t>
            </w:r>
            <w:proofErr w:type="gramStart"/>
            <w:r w:rsidRPr="005908BE">
              <w:rPr>
                <w:rFonts w:cs="Times New Roman"/>
                <w:color w:val="000000"/>
                <w:sz w:val="22"/>
              </w:rPr>
              <w:t>Солнечное</w:t>
            </w:r>
            <w:proofErr w:type="gramEnd"/>
            <w:r w:rsidRPr="005908BE">
              <w:rPr>
                <w:rFonts w:cs="Times New Roman"/>
                <w:color w:val="000000"/>
                <w:sz w:val="22"/>
              </w:rPr>
              <w:t xml:space="preserve"> - д. Курганная Усть-Абаканского района Республики Хакасия</w:t>
            </w:r>
          </w:p>
        </w:tc>
        <w:tc>
          <w:tcPr>
            <w:tcW w:w="1843" w:type="dxa"/>
          </w:tcPr>
          <w:p w14:paraId="4BB1C283" w14:textId="0937106C" w:rsidR="005908BE" w:rsidRPr="005908BE" w:rsidRDefault="005908BE" w:rsidP="005908BE">
            <w:pPr>
              <w:ind w:firstLine="0"/>
              <w:jc w:val="center"/>
              <w:rPr>
                <w:rFonts w:cs="Times New Roman"/>
              </w:rPr>
            </w:pPr>
            <w:r w:rsidRPr="005908BE">
              <w:rPr>
                <w:rFonts w:cs="Times New Roman"/>
              </w:rPr>
              <w:t>2022</w:t>
            </w:r>
          </w:p>
        </w:tc>
      </w:tr>
      <w:tr w:rsidR="00900E54" w:rsidRPr="005908BE" w14:paraId="59C9C909" w14:textId="77777777" w:rsidTr="005908BE">
        <w:tc>
          <w:tcPr>
            <w:tcW w:w="7508" w:type="dxa"/>
            <w:vAlign w:val="bottom"/>
          </w:tcPr>
          <w:p w14:paraId="013361BF" w14:textId="2D324509" w:rsidR="00900E54" w:rsidRPr="005908BE" w:rsidRDefault="00900E54" w:rsidP="005908BE">
            <w:pPr>
              <w:ind w:firstLine="0"/>
              <w:jc w:val="left"/>
              <w:rPr>
                <w:rFonts w:cs="Times New Roman"/>
                <w:color w:val="000000"/>
                <w:sz w:val="22"/>
              </w:rPr>
            </w:pPr>
            <w:r w:rsidRPr="00900E54">
              <w:rPr>
                <w:rFonts w:cs="Times New Roman"/>
                <w:color w:val="000000"/>
                <w:sz w:val="22"/>
              </w:rPr>
              <w:t>Разработка комплексной схемы организации дорожного движения</w:t>
            </w:r>
          </w:p>
        </w:tc>
        <w:tc>
          <w:tcPr>
            <w:tcW w:w="1843" w:type="dxa"/>
          </w:tcPr>
          <w:p w14:paraId="2B398C58" w14:textId="2225387B" w:rsidR="00900E54" w:rsidRPr="005908BE" w:rsidRDefault="00900E54" w:rsidP="005908BE">
            <w:pPr>
              <w:ind w:firstLine="0"/>
              <w:jc w:val="center"/>
              <w:rPr>
                <w:rFonts w:cs="Times New Roman"/>
              </w:rPr>
            </w:pPr>
            <w:r>
              <w:rPr>
                <w:rFonts w:cs="Times New Roman"/>
              </w:rPr>
              <w:t>2022</w:t>
            </w:r>
          </w:p>
        </w:tc>
      </w:tr>
    </w:tbl>
    <w:p w14:paraId="026CA151" w14:textId="77777777" w:rsidR="005908BE" w:rsidRDefault="005908BE" w:rsidP="0081503F"/>
    <w:p w14:paraId="11D66B14" w14:textId="7034FA53" w:rsidR="001005FE" w:rsidRPr="00F35773" w:rsidRDefault="001005FE" w:rsidP="001005FE">
      <w:pPr>
        <w:pStyle w:val="20"/>
      </w:pPr>
      <w:bookmarkStart w:id="50" w:name="_Toc116456041"/>
      <w:r w:rsidRPr="00F35773">
        <w:t>Распределение транспортных потоков по сети дорог</w:t>
      </w:r>
      <w:bookmarkEnd w:id="50"/>
    </w:p>
    <w:p w14:paraId="69D68C45" w14:textId="0342DE8A" w:rsidR="00B5524A" w:rsidRPr="00F35773" w:rsidRDefault="00B5524A" w:rsidP="00B5524A">
      <w:r w:rsidRPr="00F35773">
        <w:t xml:space="preserve">Основные транспортные потоки в населённых пунктах проходят по дорогам </w:t>
      </w:r>
      <w:r w:rsidR="00F25B16">
        <w:t xml:space="preserve">федерального, </w:t>
      </w:r>
      <w:r w:rsidRPr="00F35773">
        <w:t>регионального</w:t>
      </w:r>
      <w:r w:rsidR="00646565">
        <w:t xml:space="preserve"> и м</w:t>
      </w:r>
      <w:r w:rsidR="0015373B">
        <w:t>естного</w:t>
      </w:r>
      <w:r w:rsidRPr="00F35773">
        <w:t xml:space="preserve"> значения. Основн</w:t>
      </w:r>
      <w:r w:rsidR="00F457AD" w:rsidRPr="00F35773">
        <w:t>ые</w:t>
      </w:r>
      <w:r w:rsidRPr="00F35773">
        <w:t xml:space="preserve"> дорог</w:t>
      </w:r>
      <w:r w:rsidR="00F457AD" w:rsidRPr="00F35773">
        <w:t>и</w:t>
      </w:r>
      <w:r w:rsidRPr="00F35773">
        <w:t xml:space="preserve"> района </w:t>
      </w:r>
      <w:r w:rsidR="00A574BC" w:rsidRPr="00594BB7">
        <w:t xml:space="preserve">местного </w:t>
      </w:r>
      <w:r w:rsidRPr="00594BB7">
        <w:t xml:space="preserve">значения </w:t>
      </w:r>
      <w:r w:rsidR="00F457AD" w:rsidRPr="00F35773">
        <w:t xml:space="preserve">указаны в </w:t>
      </w:r>
      <w:r w:rsidR="006A318E">
        <w:t>разделе</w:t>
      </w:r>
      <w:r w:rsidR="00F457AD" w:rsidRPr="00F35773">
        <w:t xml:space="preserve"> 1.</w:t>
      </w:r>
      <w:r w:rsidR="004C65B3">
        <w:t>4</w:t>
      </w:r>
      <w:r w:rsidR="00F457AD" w:rsidRPr="00F35773">
        <w:t xml:space="preserve"> данной схемы. </w:t>
      </w:r>
    </w:p>
    <w:p w14:paraId="66D02122" w14:textId="5ACE9090" w:rsidR="00272337" w:rsidRPr="00F35773" w:rsidRDefault="00272337" w:rsidP="00272337">
      <w:r w:rsidRPr="00F35773">
        <w:t>Анализ данных</w:t>
      </w:r>
      <w:r w:rsidR="003C4860">
        <w:t xml:space="preserve"> </w:t>
      </w:r>
      <w:r w:rsidRPr="00F35773">
        <w:t xml:space="preserve">интенсивности и прогнозирования перспективных потоков, позволяет сделать вывод о том, что имеющаяся пропускная способность </w:t>
      </w:r>
      <w:r w:rsidR="00F457AD" w:rsidRPr="00F35773">
        <w:t>автодорог района далека от исчерпания</w:t>
      </w:r>
      <w:r w:rsidRPr="00F35773">
        <w:t>.</w:t>
      </w:r>
      <w:r w:rsidR="00F457AD" w:rsidRPr="00F35773">
        <w:t xml:space="preserve"> Изменение распределения транспортных потоков </w:t>
      </w:r>
      <w:r w:rsidR="007A4FAF">
        <w:t>на рассматриваемых</w:t>
      </w:r>
      <w:r w:rsidR="007A4FAF" w:rsidRPr="00F746CA">
        <w:t xml:space="preserve"> территори</w:t>
      </w:r>
      <w:r w:rsidR="007A4FAF">
        <w:t>ях</w:t>
      </w:r>
      <w:r w:rsidR="00F457AD" w:rsidRPr="00F35773">
        <w:t xml:space="preserve"> </w:t>
      </w:r>
      <w:r w:rsidR="00E37B30">
        <w:t>Усть-Абаканско</w:t>
      </w:r>
      <w:r w:rsidR="007A4FAF">
        <w:t>го</w:t>
      </w:r>
      <w:r w:rsidR="001712E7">
        <w:t xml:space="preserve"> </w:t>
      </w:r>
      <w:r w:rsidR="00F457AD" w:rsidRPr="00F35773">
        <w:t>муниципально</w:t>
      </w:r>
      <w:r w:rsidR="007A4FAF">
        <w:t>го</w:t>
      </w:r>
      <w:r w:rsidR="00F457AD" w:rsidRPr="00F35773">
        <w:t xml:space="preserve"> район</w:t>
      </w:r>
      <w:r w:rsidR="007A4FAF">
        <w:t>а</w:t>
      </w:r>
      <w:r w:rsidR="00F457AD" w:rsidRPr="00F35773">
        <w:t xml:space="preserve"> не планируется.</w:t>
      </w:r>
    </w:p>
    <w:p w14:paraId="59940F09" w14:textId="77777777" w:rsidR="005855E5" w:rsidRPr="00F35773" w:rsidRDefault="005855E5" w:rsidP="005855E5">
      <w:pPr>
        <w:pStyle w:val="20"/>
      </w:pPr>
      <w:bookmarkStart w:id="51" w:name="_Toc116456042"/>
      <w:r w:rsidRPr="00F35773">
        <w:t>Разработка, внедрение и использование автоматизированной системы управления дорожным движением (далее – АСУДД), ее функции и этапы внедрения</w:t>
      </w:r>
      <w:bookmarkEnd w:id="51"/>
    </w:p>
    <w:p w14:paraId="2011A583" w14:textId="77777777" w:rsidR="00B03871" w:rsidRPr="00F35773" w:rsidRDefault="00B03871" w:rsidP="00B03871">
      <w:r w:rsidRPr="00F35773">
        <w:t xml:space="preserve">Автоматизированные системы управления дорожным движением или АСУДД представляют собой сочетание программно-технических средств, а также мероприятий, которые направлены на обеспечение безопасности, снижение транспортных задержек, улучшение параметров УДС, улучшение экологической обстановки. </w:t>
      </w:r>
    </w:p>
    <w:p w14:paraId="600752E0" w14:textId="77777777" w:rsidR="00B03871" w:rsidRPr="00F35773" w:rsidRDefault="00B03871" w:rsidP="00343B09">
      <w:r w:rsidRPr="00F35773">
        <w:t>Предназначены АСУДД для обеспечения эффективного регулирования потоков транспорта с помощью сре</w:t>
      </w:r>
      <w:proofErr w:type="gramStart"/>
      <w:r w:rsidRPr="00F35773">
        <w:t>дств св</w:t>
      </w:r>
      <w:proofErr w:type="gramEnd"/>
      <w:r w:rsidRPr="00F35773">
        <w:t xml:space="preserve">етовой сигнализации. </w:t>
      </w:r>
    </w:p>
    <w:p w14:paraId="140355BC" w14:textId="77777777" w:rsidR="00B03871" w:rsidRPr="00F35773" w:rsidRDefault="00B03871" w:rsidP="003078B6">
      <w:pPr>
        <w:spacing w:after="0"/>
      </w:pPr>
      <w:r w:rsidRPr="00F35773">
        <w:t xml:space="preserve">Структурно АСУДД </w:t>
      </w:r>
      <w:proofErr w:type="gramStart"/>
      <w:r w:rsidRPr="00F35773">
        <w:t>представлены</w:t>
      </w:r>
      <w:proofErr w:type="gramEnd"/>
      <w:r w:rsidRPr="00F35773">
        <w:t xml:space="preserve"> тремя основными элементами: </w:t>
      </w:r>
    </w:p>
    <w:p w14:paraId="5EFCD886" w14:textId="77777777" w:rsidR="00B03871" w:rsidRPr="00F35773" w:rsidRDefault="00B03871" w:rsidP="00096DC7">
      <w:pPr>
        <w:pStyle w:val="af7"/>
        <w:numPr>
          <w:ilvl w:val="0"/>
          <w:numId w:val="24"/>
        </w:numPr>
        <w:ind w:left="993"/>
      </w:pPr>
      <w:r w:rsidRPr="00F35773">
        <w:t xml:space="preserve">центральный управленческий пункт или ЦУП; </w:t>
      </w:r>
    </w:p>
    <w:p w14:paraId="250B749B" w14:textId="77777777" w:rsidR="00B03871" w:rsidRPr="00F35773" w:rsidRDefault="00B03871" w:rsidP="00096DC7">
      <w:pPr>
        <w:pStyle w:val="af7"/>
        <w:numPr>
          <w:ilvl w:val="0"/>
          <w:numId w:val="24"/>
        </w:numPr>
        <w:ind w:left="993"/>
      </w:pPr>
      <w:r w:rsidRPr="00F35773">
        <w:t>каналы связи, в том числе специализированные контроллеры;</w:t>
      </w:r>
    </w:p>
    <w:p w14:paraId="438535AD" w14:textId="77777777" w:rsidR="00B03871" w:rsidRPr="00F35773" w:rsidRDefault="00B03871" w:rsidP="00096DC7">
      <w:pPr>
        <w:pStyle w:val="af7"/>
        <w:numPr>
          <w:ilvl w:val="0"/>
          <w:numId w:val="24"/>
        </w:numPr>
        <w:spacing w:after="0"/>
        <w:ind w:left="993"/>
      </w:pPr>
      <w:r w:rsidRPr="00F35773">
        <w:t xml:space="preserve">периферийное оборудование. </w:t>
      </w:r>
    </w:p>
    <w:p w14:paraId="6868FFBE" w14:textId="77777777" w:rsidR="00B03871" w:rsidRPr="00F35773" w:rsidRDefault="00B03871" w:rsidP="003078B6">
      <w:pPr>
        <w:spacing w:after="0"/>
      </w:pPr>
      <w:r w:rsidRPr="00F35773">
        <w:t xml:space="preserve">Функция ЦУП состоит в координации управляющих воздействий, анализе данных и контроле. Каналы связи необходимы для передачи данных между центром автоматизированных систем управления дорожным движением и периферией. </w:t>
      </w:r>
    </w:p>
    <w:p w14:paraId="1F280A52" w14:textId="77777777" w:rsidR="00B03871" w:rsidRPr="00F35773" w:rsidRDefault="00B03871" w:rsidP="00B03871">
      <w:r w:rsidRPr="00F35773">
        <w:t>При этом осуществляется структурирование ее. Периферия в свою очередь осуществляет сбор данных, также реализацию управляющих воздействий.</w:t>
      </w:r>
    </w:p>
    <w:p w14:paraId="5E20ADA6" w14:textId="77777777" w:rsidR="00B03871" w:rsidRPr="00F35773" w:rsidRDefault="00B03871" w:rsidP="00B03871">
      <w:r w:rsidRPr="00F35773">
        <w:t xml:space="preserve">Основное периферийное оборудование автоматизированных систем управления представлено дорожными контролерами движения различных типов и светофорными объектами. </w:t>
      </w:r>
    </w:p>
    <w:p w14:paraId="26B2AC8C" w14:textId="77777777" w:rsidR="00B03871" w:rsidRPr="00F35773" w:rsidRDefault="00B03871" w:rsidP="00B03871">
      <w:r w:rsidRPr="00F35773">
        <w:t xml:space="preserve">Подключаются контролеры к ЦУП при помощи беспроводной связи, представленной CDMA, GPRS, GSM, проводной связи, представленной </w:t>
      </w:r>
      <w:proofErr w:type="spellStart"/>
      <w:r w:rsidRPr="00F35773">
        <w:t>xDSL</w:t>
      </w:r>
      <w:proofErr w:type="spellEnd"/>
      <w:r w:rsidRPr="00F35773">
        <w:t xml:space="preserve">, </w:t>
      </w:r>
      <w:proofErr w:type="spellStart"/>
      <w:r w:rsidRPr="00F35773">
        <w:t>Ethernet</w:t>
      </w:r>
      <w:proofErr w:type="spellEnd"/>
      <w:r w:rsidRPr="00F35773">
        <w:t xml:space="preserve">, АССУД, или же комбинированным способом. Последний способ сочетает в себе элементы беспроводной и проводной связи. </w:t>
      </w:r>
    </w:p>
    <w:p w14:paraId="2F923846" w14:textId="77777777" w:rsidR="00B03871" w:rsidRPr="00F35773" w:rsidRDefault="00B03871" w:rsidP="003078B6">
      <w:pPr>
        <w:spacing w:after="0"/>
      </w:pPr>
      <w:r w:rsidRPr="00F35773">
        <w:t xml:space="preserve">Автоматизированные системы управления дорожным движением обеспечивают: </w:t>
      </w:r>
    </w:p>
    <w:p w14:paraId="17859EDD" w14:textId="77777777" w:rsidR="00B03871" w:rsidRPr="00F35773" w:rsidRDefault="00B03871" w:rsidP="00096DC7">
      <w:pPr>
        <w:pStyle w:val="af7"/>
        <w:numPr>
          <w:ilvl w:val="0"/>
          <w:numId w:val="25"/>
        </w:numPr>
        <w:ind w:left="993"/>
      </w:pPr>
      <w:r w:rsidRPr="00F35773">
        <w:t xml:space="preserve">ручное изменение режимов работы светофоров; </w:t>
      </w:r>
    </w:p>
    <w:p w14:paraId="7C2C380F" w14:textId="77777777" w:rsidR="00B03871" w:rsidRPr="00F35773" w:rsidRDefault="00B03871" w:rsidP="00096DC7">
      <w:pPr>
        <w:pStyle w:val="af7"/>
        <w:numPr>
          <w:ilvl w:val="0"/>
          <w:numId w:val="25"/>
        </w:numPr>
        <w:ind w:left="993"/>
      </w:pPr>
      <w:r w:rsidRPr="00F35773">
        <w:t xml:space="preserve">диспетчерское изменение режимов работы светофоров из ЦУП при возникновении такой необходимости; </w:t>
      </w:r>
    </w:p>
    <w:p w14:paraId="476F84FF" w14:textId="77777777" w:rsidR="00B03871" w:rsidRPr="00F35773" w:rsidRDefault="00B03871" w:rsidP="00096DC7">
      <w:pPr>
        <w:pStyle w:val="af7"/>
        <w:numPr>
          <w:ilvl w:val="0"/>
          <w:numId w:val="25"/>
        </w:numPr>
        <w:ind w:left="993"/>
      </w:pPr>
      <w:r w:rsidRPr="00F35773">
        <w:lastRenderedPageBreak/>
        <w:t xml:space="preserve">режим «зеленой улицы»; </w:t>
      </w:r>
    </w:p>
    <w:p w14:paraId="1C4DF3B2" w14:textId="77777777" w:rsidR="00B03871" w:rsidRPr="00F35773" w:rsidRDefault="00B03871" w:rsidP="00096DC7">
      <w:pPr>
        <w:pStyle w:val="af7"/>
        <w:numPr>
          <w:ilvl w:val="0"/>
          <w:numId w:val="25"/>
        </w:numPr>
        <w:ind w:left="993"/>
      </w:pPr>
      <w:r w:rsidRPr="00F35773">
        <w:t xml:space="preserve">координированное жесткое управление дорожным движением согласно командам центрального управленческого пункта автоматизированных систем посредством заданных программ, при этом выбор программы производится автоматически или оператором, что зависит от времени суток; </w:t>
      </w:r>
    </w:p>
    <w:p w14:paraId="758AAAF5" w14:textId="77777777" w:rsidR="00B03871" w:rsidRPr="00F35773" w:rsidRDefault="00B03871" w:rsidP="00096DC7">
      <w:pPr>
        <w:pStyle w:val="af7"/>
        <w:numPr>
          <w:ilvl w:val="0"/>
          <w:numId w:val="25"/>
        </w:numPr>
        <w:spacing w:after="0"/>
        <w:ind w:left="993"/>
      </w:pPr>
      <w:r w:rsidRPr="00F35773">
        <w:t>координированное гибкое управление дорожным движением, которое зависит от параметров транспортных потоков, которые измеряются специальными детекторами транспорта, учитывающими реальную транспортную ситуацию.</w:t>
      </w:r>
    </w:p>
    <w:p w14:paraId="63CD7B27" w14:textId="77777777" w:rsidR="00B03871" w:rsidRPr="00F35773" w:rsidRDefault="00B03871" w:rsidP="00B03871">
      <w:r w:rsidRPr="00F35773">
        <w:t xml:space="preserve">Итак, автоматизированные системы крайне важны в современном мире. Из вышесказанного понятно, что безопасность на дорогах обеспечивается главным образом АСУДД. </w:t>
      </w:r>
    </w:p>
    <w:p w14:paraId="5CFA74A3" w14:textId="593D0D6E" w:rsidR="00B03871" w:rsidRPr="00F35773" w:rsidRDefault="00E465EB" w:rsidP="00272337">
      <w:r w:rsidRPr="00F35773">
        <w:t xml:space="preserve">Дорожная </w:t>
      </w:r>
      <w:r w:rsidR="00272337" w:rsidRPr="00F35773">
        <w:t xml:space="preserve">сеть </w:t>
      </w:r>
      <w:r w:rsidR="007A4FAF">
        <w:t>на рассматриваемых</w:t>
      </w:r>
      <w:r w:rsidR="007A4FAF" w:rsidRPr="00F746CA">
        <w:t xml:space="preserve"> территори</w:t>
      </w:r>
      <w:r w:rsidR="007A4FAF">
        <w:t>ях</w:t>
      </w:r>
      <w:r w:rsidR="00272337" w:rsidRPr="00F35773">
        <w:t xml:space="preserve"> </w:t>
      </w:r>
      <w:r w:rsidR="00E37B30">
        <w:t>Усть-Абаканско</w:t>
      </w:r>
      <w:r w:rsidR="007A4FAF">
        <w:t>го</w:t>
      </w:r>
      <w:r w:rsidRPr="00F35773">
        <w:t xml:space="preserve"> муниципально</w:t>
      </w:r>
      <w:r w:rsidR="007A4FAF">
        <w:t xml:space="preserve">го </w:t>
      </w:r>
      <w:r w:rsidRPr="00F35773">
        <w:t>район</w:t>
      </w:r>
      <w:r w:rsidR="007A4FAF">
        <w:t>а</w:t>
      </w:r>
      <w:r w:rsidR="00272337" w:rsidRPr="00F35773">
        <w:t xml:space="preserve"> не загружена, систематического возникновения </w:t>
      </w:r>
      <w:proofErr w:type="spellStart"/>
      <w:r w:rsidR="00272337" w:rsidRPr="00F35773">
        <w:t>заторовых</w:t>
      </w:r>
      <w:proofErr w:type="spellEnd"/>
      <w:r w:rsidR="00272337" w:rsidRPr="00F35773">
        <w:t xml:space="preserve"> ситуаций не выявлено. Из всего вышеперечисленного можно сделать вывод о том, что необходимости в проведении данного типа мероприятий нет</w:t>
      </w:r>
      <w:r w:rsidR="00B03871" w:rsidRPr="00F35773">
        <w:t>.</w:t>
      </w:r>
    </w:p>
    <w:p w14:paraId="0F597985" w14:textId="77777777" w:rsidR="004B7C0F" w:rsidRPr="00F35773" w:rsidRDefault="004B7C0F" w:rsidP="004B7C0F">
      <w:pPr>
        <w:pStyle w:val="20"/>
      </w:pPr>
      <w:bookmarkStart w:id="52" w:name="_Toc116456043"/>
      <w:r w:rsidRPr="00F35773">
        <w:t>Организация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bookmarkEnd w:id="52"/>
    </w:p>
    <w:p w14:paraId="769790CB" w14:textId="77777777" w:rsidR="00B03871" w:rsidRPr="00F35773" w:rsidRDefault="00715A93" w:rsidP="00715A93">
      <w:r w:rsidRPr="00F35773">
        <w:t>Мониторинг (постоянное наблюдение) интересующих параметров имеет ряд особенностей. Прежде всего, это комплексность подхода, то есть сбор статистических и иных данных, имеющих отношение к оценке состояния БДД в регионе (муниципальном образовании). Другая особенность мониторинга состоит в методе анализа, результаты которого должны быть строго подчинены основной цели и должны учитывать разнохарактерную информацию.</w:t>
      </w:r>
    </w:p>
    <w:p w14:paraId="2F9AC5C4" w14:textId="77777777" w:rsidR="00311814" w:rsidRPr="00F35773" w:rsidRDefault="00715A93" w:rsidP="00715A93">
      <w:pPr>
        <w:rPr>
          <w:rFonts w:cs="Times New Roman"/>
        </w:rPr>
      </w:pPr>
      <w:r w:rsidRPr="00F35773">
        <w:rPr>
          <w:rFonts w:cs="Times New Roman"/>
        </w:rPr>
        <w:t>Представляется целесообразным расширить сферу анализа со стороны управляющих органов в силу следующих причин. В результате мониторинга появляется возможность оперативного реагирования со стороны органов МВД, региональных и местных органов исполнительной власти на изменение рисков и возможность своевременного корректирования политики в области обеспечения БДД. Кроме того, создается основа для проведения со стороны федеральных органов управления дифференцированной по регионам политики в части мер превентивного, стимулирующего или иного воздействия в области снижения дорожной аварийности. Органам управления предоставляется возможность отслеживать изменения в области БДД и увязывать ее с общей социально-экономической политикой региональных властей. Региональные органы власти могут использовать информацию, полученную в результате мониторинга, для оперативного управления экономикой региона и различными ее секторами.</w:t>
      </w:r>
    </w:p>
    <w:p w14:paraId="5FA1BA28" w14:textId="77777777" w:rsidR="009478D8" w:rsidRPr="00F35773" w:rsidRDefault="00715A93" w:rsidP="00715A93">
      <w:pPr>
        <w:rPr>
          <w:rFonts w:cs="Times New Roman"/>
        </w:rPr>
      </w:pPr>
      <w:r w:rsidRPr="00F35773">
        <w:rPr>
          <w:rFonts w:cs="Times New Roman"/>
        </w:rPr>
        <w:t xml:space="preserve">Еще один весомый аргумент </w:t>
      </w:r>
      <w:r w:rsidR="00FF122A" w:rsidRPr="00F35773">
        <w:rPr>
          <w:rFonts w:cs="Times New Roman"/>
        </w:rPr>
        <w:t>–</w:t>
      </w:r>
      <w:r w:rsidRPr="00F35773">
        <w:rPr>
          <w:rFonts w:cs="Times New Roman"/>
        </w:rPr>
        <w:t xml:space="preserve"> возможность организовать прогнозное управление системой обеспечения БДД, так как мониторинг, наряду с текущими статистическими данными, содержит аналитическую информацию о возможном развитии ситуации в сфере дорожной аварийности в перспективе. Обеспечивается большая реальность текущих и прогнозных оценок состояния БДД в регионе в результате одновременного </w:t>
      </w:r>
      <w:proofErr w:type="gramStart"/>
      <w:r w:rsidRPr="00F35773">
        <w:rPr>
          <w:rFonts w:cs="Times New Roman"/>
        </w:rPr>
        <w:t>прогнозирования результатов деятельности субъектов управления</w:t>
      </w:r>
      <w:proofErr w:type="gramEnd"/>
      <w:r w:rsidRPr="00F35773">
        <w:rPr>
          <w:rFonts w:cs="Times New Roman"/>
        </w:rPr>
        <w:t xml:space="preserve"> со стороны соотв</w:t>
      </w:r>
      <w:r w:rsidR="00FF122A" w:rsidRPr="00F35773">
        <w:rPr>
          <w:rFonts w:cs="Times New Roman"/>
        </w:rPr>
        <w:t xml:space="preserve">етствующих контрольных органов </w:t>
      </w:r>
      <w:r w:rsidRPr="00F35773">
        <w:rPr>
          <w:rFonts w:cs="Times New Roman"/>
        </w:rPr>
        <w:t xml:space="preserve">и со стороны участников мониторинга. Кроме </w:t>
      </w:r>
      <w:r w:rsidRPr="00F35773">
        <w:rPr>
          <w:rFonts w:cs="Times New Roman"/>
        </w:rPr>
        <w:lastRenderedPageBreak/>
        <w:t>того, региональные органы управления могут определить по результатам мониторинга слабые места и принять необходимые управляющие воздействия, а участники дорожного движения могут оценить ситуацию и принять внутренние решения о возможном характере движения в том или ином территориальном образовании, а также оценить адекватность политики по обеспечению БДД в регионе (муниципальном образовании).</w:t>
      </w:r>
    </w:p>
    <w:p w14:paraId="5A6F7515" w14:textId="77777777" w:rsidR="009478D8" w:rsidRPr="00F35773" w:rsidRDefault="00715A93" w:rsidP="00715A93">
      <w:pPr>
        <w:rPr>
          <w:rFonts w:cs="Times New Roman"/>
        </w:rPr>
      </w:pPr>
      <w:r w:rsidRPr="00F35773">
        <w:rPr>
          <w:rFonts w:cs="Times New Roman"/>
        </w:rPr>
        <w:t xml:space="preserve">Главная цель мониторинга на региональном уровне </w:t>
      </w:r>
      <w:r w:rsidR="00FF122A" w:rsidRPr="00F35773">
        <w:rPr>
          <w:rFonts w:cs="Times New Roman"/>
        </w:rPr>
        <w:t>–</w:t>
      </w:r>
      <w:r w:rsidRPr="00F35773">
        <w:rPr>
          <w:rFonts w:cs="Times New Roman"/>
        </w:rPr>
        <w:t xml:space="preserve"> сохранение общей стабильности в области безопасности дорожного движения, предотвращение кризисных ситуаций, снижение уровня дорожной аварийности в целом. В ее основе </w:t>
      </w:r>
      <w:r w:rsidR="00FF122A" w:rsidRPr="00F35773">
        <w:rPr>
          <w:rFonts w:cs="Times New Roman"/>
        </w:rPr>
        <w:t>–</w:t>
      </w:r>
      <w:r w:rsidRPr="00F35773">
        <w:rPr>
          <w:rFonts w:cs="Times New Roman"/>
        </w:rPr>
        <w:t xml:space="preserve"> постоянное наблюдение за всеми участниками дорожного движения, состоянием дорожной инфраструктуры и т.п. и принятие своевременных корректирующих воздействий, направленных на снижение уровня дорожной аварийности.</w:t>
      </w:r>
    </w:p>
    <w:p w14:paraId="00EB9DB2" w14:textId="77777777" w:rsidR="00087F10" w:rsidRPr="00F35773" w:rsidRDefault="00715A93" w:rsidP="00715A93">
      <w:pPr>
        <w:rPr>
          <w:rFonts w:cs="Times New Roman"/>
        </w:rPr>
      </w:pPr>
      <w:r w:rsidRPr="00F35773">
        <w:rPr>
          <w:rFonts w:cs="Times New Roman"/>
        </w:rPr>
        <w:t>Не следует забывать, что в силу уникальности каждого российского региона, при наличии общероссийских тенденций в экономической политике могут существовать особенности политики в регионах, что находит отражение</w:t>
      </w:r>
      <w:r w:rsidR="00FF122A" w:rsidRPr="00F35773">
        <w:rPr>
          <w:rFonts w:cs="Times New Roman"/>
        </w:rPr>
        <w:t>,</w:t>
      </w:r>
      <w:r w:rsidRPr="00F35773">
        <w:rPr>
          <w:rFonts w:cs="Times New Roman"/>
        </w:rPr>
        <w:t xml:space="preserve"> в том числе в области обеспечения БДД.</w:t>
      </w:r>
    </w:p>
    <w:p w14:paraId="6A0D5AD4" w14:textId="77777777" w:rsidR="00715A93" w:rsidRPr="00F35773" w:rsidRDefault="00715A93" w:rsidP="003078B6">
      <w:pPr>
        <w:spacing w:after="0"/>
        <w:rPr>
          <w:rFonts w:cs="Times New Roman"/>
        </w:rPr>
      </w:pPr>
      <w:r w:rsidRPr="00F35773">
        <w:rPr>
          <w:rFonts w:cs="Times New Roman"/>
        </w:rPr>
        <w:t xml:space="preserve">В целом мониторинг системы безопасности дорожного движения в регионе призван решать в комплексе следующие задачи: </w:t>
      </w:r>
    </w:p>
    <w:p w14:paraId="1D625474" w14:textId="77777777" w:rsidR="00715A93" w:rsidRPr="00F35773" w:rsidRDefault="00715A93" w:rsidP="00096DC7">
      <w:pPr>
        <w:pStyle w:val="af7"/>
        <w:numPr>
          <w:ilvl w:val="0"/>
          <w:numId w:val="26"/>
        </w:numPr>
        <w:ind w:left="993"/>
      </w:pPr>
      <w:r w:rsidRPr="00F35773">
        <w:t>системное непрерывное наблюдение за состоянием</w:t>
      </w:r>
      <w:r w:rsidR="003C4860">
        <w:t xml:space="preserve"> </w:t>
      </w:r>
      <w:r w:rsidRPr="00F35773">
        <w:t xml:space="preserve">дорожной аварийности и обеспечения безопасности дорожного движения; </w:t>
      </w:r>
    </w:p>
    <w:p w14:paraId="604EB87C" w14:textId="77777777" w:rsidR="00715A93" w:rsidRPr="00F35773" w:rsidRDefault="00715A93" w:rsidP="00096DC7">
      <w:pPr>
        <w:pStyle w:val="af7"/>
        <w:numPr>
          <w:ilvl w:val="0"/>
          <w:numId w:val="26"/>
        </w:numPr>
        <w:ind w:left="993"/>
      </w:pPr>
      <w:r w:rsidRPr="00F35773">
        <w:t xml:space="preserve">контроль воздействия макроэкономической среды на систему БДД; </w:t>
      </w:r>
    </w:p>
    <w:p w14:paraId="47085ECA" w14:textId="77777777" w:rsidR="00715A93" w:rsidRPr="00F35773" w:rsidRDefault="00715A93" w:rsidP="00096DC7">
      <w:pPr>
        <w:pStyle w:val="af7"/>
        <w:numPr>
          <w:ilvl w:val="0"/>
          <w:numId w:val="26"/>
        </w:numPr>
        <w:ind w:left="993"/>
      </w:pPr>
      <w:r w:rsidRPr="00F35773">
        <w:t xml:space="preserve">превентивное обнаружение (на самых ранних стадиях) проблем в области обеспечения БДД, оценка </w:t>
      </w:r>
      <w:r w:rsidR="00AD6D1B" w:rsidRPr="00F35773">
        <w:t>результатов,</w:t>
      </w:r>
      <w:r w:rsidRPr="00F35773">
        <w:t xml:space="preserve"> принятых регулирующими органами мер; </w:t>
      </w:r>
    </w:p>
    <w:p w14:paraId="27293AE2" w14:textId="77777777" w:rsidR="00715A93" w:rsidRPr="00F35773" w:rsidRDefault="00715A93" w:rsidP="00096DC7">
      <w:pPr>
        <w:pStyle w:val="af7"/>
        <w:numPr>
          <w:ilvl w:val="0"/>
          <w:numId w:val="26"/>
        </w:numPr>
        <w:spacing w:after="0"/>
        <w:ind w:left="993"/>
      </w:pPr>
      <w:r w:rsidRPr="00F35773">
        <w:t>формирование позиции регулирующих органов относительно целесообразности и своевременности применения инструментов регулирования.</w:t>
      </w:r>
    </w:p>
    <w:p w14:paraId="73C4BF39" w14:textId="77777777" w:rsidR="00715A93" w:rsidRPr="00F35773" w:rsidRDefault="00715A93" w:rsidP="003078B6">
      <w:pPr>
        <w:spacing w:after="0"/>
        <w:rPr>
          <w:rFonts w:cs="Times New Roman"/>
        </w:rPr>
      </w:pPr>
      <w:r w:rsidRPr="00F35773">
        <w:rPr>
          <w:rFonts w:cs="Times New Roman"/>
        </w:rPr>
        <w:t xml:space="preserve">Можно сделать следующие выводы: </w:t>
      </w:r>
    </w:p>
    <w:p w14:paraId="5DE8E6B7" w14:textId="77777777" w:rsidR="00715A93" w:rsidRPr="00F35773" w:rsidRDefault="00715A93" w:rsidP="00096DC7">
      <w:pPr>
        <w:pStyle w:val="af7"/>
        <w:numPr>
          <w:ilvl w:val="0"/>
          <w:numId w:val="27"/>
        </w:numPr>
        <w:ind w:left="993"/>
      </w:pPr>
      <w:r w:rsidRPr="00F35773">
        <w:t xml:space="preserve">сформированная система анализа ситуации по дорожной аварийности играет принципиально важную роль в обеспечении безопасности дорожного движения, однако еще далека от совершенства и нуждается в дальнейшем развитии; </w:t>
      </w:r>
    </w:p>
    <w:p w14:paraId="4AE7E1CE" w14:textId="77777777" w:rsidR="00715A93" w:rsidRPr="00F35773" w:rsidRDefault="00715A93" w:rsidP="00096DC7">
      <w:pPr>
        <w:pStyle w:val="af7"/>
        <w:numPr>
          <w:ilvl w:val="0"/>
          <w:numId w:val="27"/>
        </w:numPr>
        <w:ind w:left="993"/>
      </w:pPr>
      <w:r w:rsidRPr="00F35773">
        <w:t xml:space="preserve">в настоящий период времени за рамки существующего анализа ситуации в области дорожной аварийности выходит анализ стратегических </w:t>
      </w:r>
      <w:proofErr w:type="gramStart"/>
      <w:r w:rsidRPr="00F35773">
        <w:t>целей обеспечения безопасности всех участников дорожного движения</w:t>
      </w:r>
      <w:proofErr w:type="gramEnd"/>
      <w:r w:rsidRPr="00F35773">
        <w:t xml:space="preserve"> с позиции воздействия на экономику региона. В то же время, как было показано выше, безопасность дорожного движения напрямую влияет на рынок труда, а, следовательно, на характер развития экономики территории. Недостаточный учет факторов внешней </w:t>
      </w:r>
      <w:r w:rsidR="008143DC" w:rsidRPr="00F35773">
        <w:t>среды,</w:t>
      </w:r>
      <w:r w:rsidRPr="00F35773">
        <w:t xml:space="preserve"> как на </w:t>
      </w:r>
      <w:proofErr w:type="gramStart"/>
      <w:r w:rsidRPr="00F35773">
        <w:t>федеральном</w:t>
      </w:r>
      <w:proofErr w:type="gramEnd"/>
      <w:r w:rsidRPr="00F35773">
        <w:t xml:space="preserve">, так и на региональном уровнях ведет к появлению необратимых ситуаций во всей системе БДД; </w:t>
      </w:r>
    </w:p>
    <w:p w14:paraId="3CCE882F" w14:textId="77777777" w:rsidR="00715A93" w:rsidRPr="00F35773" w:rsidRDefault="00715A93" w:rsidP="00096DC7">
      <w:pPr>
        <w:pStyle w:val="af7"/>
        <w:numPr>
          <w:ilvl w:val="0"/>
          <w:numId w:val="27"/>
        </w:numPr>
        <w:spacing w:after="0"/>
        <w:ind w:left="993"/>
      </w:pPr>
      <w:r w:rsidRPr="00F35773">
        <w:t>системная диагностика негативных тенденции в деятельности всех участников системы БДД базируется на мониторинге как на современном методе управления экономическим развитием территории.</w:t>
      </w:r>
    </w:p>
    <w:p w14:paraId="5A4B3F93" w14:textId="77777777" w:rsidR="00715A93" w:rsidRPr="00F35773" w:rsidRDefault="00FF122A" w:rsidP="00715A93">
      <w:pPr>
        <w:rPr>
          <w:rFonts w:cs="Times New Roman"/>
        </w:rPr>
      </w:pPr>
      <w:r w:rsidRPr="00F35773">
        <w:rPr>
          <w:rFonts w:cs="Times New Roman"/>
        </w:rPr>
        <w:t xml:space="preserve">Таким образом, мониторинг БДД – </w:t>
      </w:r>
      <w:r w:rsidR="00715A93" w:rsidRPr="00F35773">
        <w:rPr>
          <w:rFonts w:cs="Times New Roman"/>
        </w:rPr>
        <w:t>это прогнозно-аналитическая система непрерывного сбора, обработки и исследования информации о современном и будущем состоянии внутренней и внешней среды дорожного движения, создаваемая регулирующими органами с целью эффективного функционирования и совершенствования системы БДД на основе регулирования и планирования развития ее отдельных элементов и их совокупности.</w:t>
      </w:r>
    </w:p>
    <w:p w14:paraId="13D2D5B4" w14:textId="77777777" w:rsidR="00715A93" w:rsidRPr="00F35773" w:rsidRDefault="00715A93" w:rsidP="003078B6">
      <w:pPr>
        <w:spacing w:after="0"/>
        <w:rPr>
          <w:rFonts w:cs="Times New Roman"/>
        </w:rPr>
      </w:pPr>
      <w:r w:rsidRPr="00F35773">
        <w:rPr>
          <w:rFonts w:cs="Times New Roman"/>
        </w:rPr>
        <w:lastRenderedPageBreak/>
        <w:t xml:space="preserve">На основании этого определения можно предположить наличие восьми элементов мониторинга БДД, логически связанных между собой: </w:t>
      </w:r>
    </w:p>
    <w:p w14:paraId="1A5D1211" w14:textId="77777777" w:rsidR="00715A93" w:rsidRPr="00F35773" w:rsidRDefault="00715A93" w:rsidP="00096DC7">
      <w:pPr>
        <w:pStyle w:val="af7"/>
        <w:numPr>
          <w:ilvl w:val="0"/>
          <w:numId w:val="28"/>
        </w:numPr>
        <w:ind w:left="993"/>
      </w:pPr>
      <w:r w:rsidRPr="00F35773">
        <w:t xml:space="preserve">непрерывное наблюдение; </w:t>
      </w:r>
    </w:p>
    <w:p w14:paraId="7F8AC813" w14:textId="77777777" w:rsidR="00715A93" w:rsidRPr="00F35773" w:rsidRDefault="00715A93" w:rsidP="00096DC7">
      <w:pPr>
        <w:pStyle w:val="af7"/>
        <w:numPr>
          <w:ilvl w:val="0"/>
          <w:numId w:val="28"/>
        </w:numPr>
        <w:ind w:left="993"/>
      </w:pPr>
      <w:r w:rsidRPr="00F35773">
        <w:t xml:space="preserve">оценка текущего состояния внутренней среды БДД; </w:t>
      </w:r>
    </w:p>
    <w:p w14:paraId="0A2A800F" w14:textId="77777777" w:rsidR="00715A93" w:rsidRPr="00F35773" w:rsidRDefault="00715A93" w:rsidP="00096DC7">
      <w:pPr>
        <w:pStyle w:val="af7"/>
        <w:numPr>
          <w:ilvl w:val="0"/>
          <w:numId w:val="28"/>
        </w:numPr>
        <w:ind w:left="993"/>
      </w:pPr>
      <w:r w:rsidRPr="00F35773">
        <w:t xml:space="preserve">оценка текущего состояния внешней среды БДД; </w:t>
      </w:r>
    </w:p>
    <w:p w14:paraId="1B7F7C5E" w14:textId="77777777" w:rsidR="00715A93" w:rsidRPr="00F35773" w:rsidRDefault="00715A93" w:rsidP="00096DC7">
      <w:pPr>
        <w:pStyle w:val="af7"/>
        <w:numPr>
          <w:ilvl w:val="0"/>
          <w:numId w:val="28"/>
        </w:numPr>
        <w:ind w:left="993"/>
      </w:pPr>
      <w:r w:rsidRPr="00F35773">
        <w:t xml:space="preserve">прогноз состояния внутренней среды БДД на перспективу; </w:t>
      </w:r>
    </w:p>
    <w:p w14:paraId="04D2EF7A" w14:textId="77777777" w:rsidR="00715A93" w:rsidRPr="00F35773" w:rsidRDefault="00715A93" w:rsidP="00096DC7">
      <w:pPr>
        <w:pStyle w:val="af7"/>
        <w:numPr>
          <w:ilvl w:val="0"/>
          <w:numId w:val="28"/>
        </w:numPr>
        <w:ind w:left="993"/>
      </w:pPr>
      <w:r w:rsidRPr="00F35773">
        <w:t xml:space="preserve">прогноз состояния внешней среды БДД на перспективу; </w:t>
      </w:r>
    </w:p>
    <w:p w14:paraId="2B39E02E" w14:textId="77777777" w:rsidR="00715A93" w:rsidRPr="00F35773" w:rsidRDefault="00715A93" w:rsidP="00096DC7">
      <w:pPr>
        <w:pStyle w:val="af7"/>
        <w:numPr>
          <w:ilvl w:val="0"/>
          <w:numId w:val="28"/>
        </w:numPr>
        <w:ind w:left="993"/>
      </w:pPr>
      <w:r w:rsidRPr="00F35773">
        <w:t xml:space="preserve">оценка прогнозируемого состояния внутренней среды дорожного движения; </w:t>
      </w:r>
    </w:p>
    <w:p w14:paraId="665A1BC7" w14:textId="77777777" w:rsidR="00715A93" w:rsidRPr="00F35773" w:rsidRDefault="00715A93" w:rsidP="00096DC7">
      <w:pPr>
        <w:pStyle w:val="af7"/>
        <w:numPr>
          <w:ilvl w:val="0"/>
          <w:numId w:val="28"/>
        </w:numPr>
        <w:ind w:left="993"/>
      </w:pPr>
      <w:r w:rsidRPr="00F35773">
        <w:t xml:space="preserve">оценка прогнозируемого состояния внешней среды дорожного движения; </w:t>
      </w:r>
    </w:p>
    <w:p w14:paraId="29E87DAE" w14:textId="77777777" w:rsidR="00715A93" w:rsidRPr="00F35773" w:rsidRDefault="00715A93" w:rsidP="00096DC7">
      <w:pPr>
        <w:pStyle w:val="af7"/>
        <w:numPr>
          <w:ilvl w:val="0"/>
          <w:numId w:val="28"/>
        </w:numPr>
        <w:spacing w:after="0"/>
        <w:ind w:left="993"/>
      </w:pPr>
      <w:r w:rsidRPr="00F35773">
        <w:t xml:space="preserve">принятие </w:t>
      </w:r>
      <w:proofErr w:type="gramStart"/>
      <w:r w:rsidRPr="00F35773">
        <w:t>управленческих</w:t>
      </w:r>
      <w:proofErr w:type="gramEnd"/>
      <w:r w:rsidRPr="00F35773">
        <w:t xml:space="preserve"> решении.</w:t>
      </w:r>
    </w:p>
    <w:p w14:paraId="572A54A0" w14:textId="77777777" w:rsidR="00715A93" w:rsidRPr="00F35773" w:rsidRDefault="00715A93" w:rsidP="00715A93">
      <w:pPr>
        <w:rPr>
          <w:rFonts w:cs="Times New Roman"/>
        </w:rPr>
      </w:pPr>
      <w:proofErr w:type="gramStart"/>
      <w:r w:rsidRPr="00F35773">
        <w:rPr>
          <w:rFonts w:cs="Times New Roman"/>
        </w:rPr>
        <w:t xml:space="preserve">Исходя из вышеизложенного, мониторинг безопасности дорожного </w:t>
      </w:r>
      <w:r w:rsidR="00CE7B87" w:rsidRPr="00F35773">
        <w:rPr>
          <w:rFonts w:cs="Times New Roman"/>
        </w:rPr>
        <w:t xml:space="preserve">движения – </w:t>
      </w:r>
      <w:r w:rsidRPr="00F35773">
        <w:rPr>
          <w:rFonts w:cs="Times New Roman"/>
        </w:rPr>
        <w:t>это специально организованная и непрерывно действующая информационно-аналитическая система комплексного анализа состояния БДД, осуществляемого на основании изучения необходимой статистической отчетности, сбора и анализа дополнительной информации, проведения информационно-аналитических обследований состояния и выявления тенденций дорожного движения с целью своевременной диагностики проблем и реализации наиболее эффективных способов управления, позволяющая оценить деятельность органов управления по обеспечению БДД.</w:t>
      </w:r>
      <w:proofErr w:type="gramEnd"/>
    </w:p>
    <w:p w14:paraId="0DFD64DB" w14:textId="77777777" w:rsidR="00715A93" w:rsidRPr="00F35773" w:rsidRDefault="00715A93" w:rsidP="00715A93">
      <w:pPr>
        <w:rPr>
          <w:rFonts w:cs="Times New Roman"/>
        </w:rPr>
      </w:pPr>
      <w:proofErr w:type="gramStart"/>
      <w:r w:rsidRPr="00F35773">
        <w:rPr>
          <w:rFonts w:cs="Times New Roman"/>
        </w:rPr>
        <w:t>Мониторинг может осуществляться на федеральном, региональном и, в идеале, муниципальном уровнях.</w:t>
      </w:r>
      <w:proofErr w:type="gramEnd"/>
    </w:p>
    <w:p w14:paraId="4D12DA28" w14:textId="3A571DF5" w:rsidR="00762B80" w:rsidRPr="00F35773" w:rsidRDefault="00662D02" w:rsidP="00762B80">
      <w:r>
        <w:t>Б</w:t>
      </w:r>
      <w:r w:rsidR="00272337" w:rsidRPr="00F35773">
        <w:t>ыло</w:t>
      </w:r>
      <w:r w:rsidR="00343B09">
        <w:t xml:space="preserve"> </w:t>
      </w:r>
      <w:r w:rsidR="00272337" w:rsidRPr="00F35773">
        <w:t xml:space="preserve">выявлено, что интенсивность движения на данный момент </w:t>
      </w:r>
      <w:r w:rsidR="00AD6D1B" w:rsidRPr="00F35773">
        <w:t>недостаточно</w:t>
      </w:r>
      <w:r w:rsidR="00272337" w:rsidRPr="00F35773">
        <w:t xml:space="preserve"> велика,</w:t>
      </w:r>
      <w:r w:rsidR="003C4860">
        <w:t xml:space="preserve"> </w:t>
      </w:r>
      <w:r w:rsidR="00272337" w:rsidRPr="00F35773">
        <w:t xml:space="preserve">чтобы экономически обосновать рациональность </w:t>
      </w:r>
      <w:proofErr w:type="gramStart"/>
      <w:r w:rsidR="00272337" w:rsidRPr="00F35773">
        <w:t>применения систем</w:t>
      </w:r>
      <w:r w:rsidR="00343B09">
        <w:t xml:space="preserve"> </w:t>
      </w:r>
      <w:r w:rsidR="00272337" w:rsidRPr="00F35773">
        <w:t>мониторинга</w:t>
      </w:r>
      <w:r>
        <w:t xml:space="preserve"> интенсивности транспортных потоков</w:t>
      </w:r>
      <w:proofErr w:type="gramEnd"/>
      <w:r w:rsidR="00272337" w:rsidRPr="00F35773">
        <w:t>.</w:t>
      </w:r>
    </w:p>
    <w:p w14:paraId="67481E00" w14:textId="77AA8903" w:rsidR="00715A93" w:rsidRPr="00F35773" w:rsidRDefault="00272337" w:rsidP="00762B80">
      <w:r w:rsidRPr="00F35773">
        <w:t>В будущем при увеличении транспортных потоков, при возникновении</w:t>
      </w:r>
      <w:r w:rsidR="00343B09">
        <w:t xml:space="preserve"> </w:t>
      </w:r>
      <w:r w:rsidRPr="00F35773">
        <w:t xml:space="preserve">необходимости их применения </w:t>
      </w:r>
      <w:r w:rsidR="00662D02">
        <w:t xml:space="preserve">необходимо предусмотреть </w:t>
      </w:r>
      <w:r w:rsidRPr="00F35773">
        <w:t>установк</w:t>
      </w:r>
      <w:r w:rsidR="00662D02">
        <w:t>у</w:t>
      </w:r>
      <w:r w:rsidRPr="00F35773">
        <w:t xml:space="preserve"> детекторов.</w:t>
      </w:r>
      <w:r w:rsidR="00343B09" w:rsidRPr="00F35773">
        <w:t xml:space="preserve"> </w:t>
      </w:r>
      <w:r w:rsidRPr="00F35773">
        <w:t>Полученную с транспортных детекторов систематизированную информацию</w:t>
      </w:r>
      <w:r w:rsidR="00343B09">
        <w:t xml:space="preserve"> </w:t>
      </w:r>
      <w:r w:rsidRPr="00F35773">
        <w:t>далее можно использовать для прогнозирования времени движения транспортных</w:t>
      </w:r>
      <w:r w:rsidR="00343B09">
        <w:t xml:space="preserve"> </w:t>
      </w:r>
      <w:r w:rsidRPr="00F35773">
        <w:t>средств, оптимизации управления транспортным потоком, а также проследить</w:t>
      </w:r>
      <w:r w:rsidR="00343B09">
        <w:t xml:space="preserve"> </w:t>
      </w:r>
      <w:r w:rsidRPr="00F35773">
        <w:t xml:space="preserve">динамику изменения интенсивности транспортных потоков. Таким </w:t>
      </w:r>
      <w:r w:rsidR="00F53A64" w:rsidRPr="00F35773">
        <w:t>образом, накопленные</w:t>
      </w:r>
      <w:r w:rsidRPr="00F35773">
        <w:t xml:space="preserve"> данные детектирования служат, по существу, единственным</w:t>
      </w:r>
      <w:r w:rsidR="00343B09">
        <w:t xml:space="preserve"> </w:t>
      </w:r>
      <w:r w:rsidRPr="00F35773">
        <w:t>источником обоснованного планирования градостроительных мероприятий по</w:t>
      </w:r>
      <w:r w:rsidR="00343B09">
        <w:t xml:space="preserve"> </w:t>
      </w:r>
      <w:r w:rsidRPr="00F35773">
        <w:t>строительству и реконструкции транспортных магистралей.</w:t>
      </w:r>
    </w:p>
    <w:p w14:paraId="0316BC96" w14:textId="77777777" w:rsidR="009618CD" w:rsidRPr="00F35773" w:rsidRDefault="009618CD" w:rsidP="009618CD">
      <w:pPr>
        <w:pStyle w:val="20"/>
      </w:pPr>
      <w:bookmarkStart w:id="53" w:name="_Toc116456044"/>
      <w:r w:rsidRPr="00F35773">
        <w:t>Совершенствование системы информационного обеспечения участников дорожного движения</w:t>
      </w:r>
      <w:bookmarkEnd w:id="53"/>
    </w:p>
    <w:p w14:paraId="1A4D69F0" w14:textId="77777777" w:rsidR="002224AB" w:rsidRPr="00F35773" w:rsidRDefault="002224AB" w:rsidP="002224AB">
      <w:r w:rsidRPr="00F35773">
        <w:t xml:space="preserve">Все инженерные разработки схем и режимов движения доводятся в современных условиях до водителей с помощью таких технических средств, как дорожные знаки, дорожная разметка, светофоры, направляющие устройства, которые по существу являются средствами информации. Правила применения технических средств организации дорожного движения определены ГОСТ </w:t>
      </w:r>
      <w:proofErr w:type="gramStart"/>
      <w:r w:rsidRPr="00F35773">
        <w:t>Р</w:t>
      </w:r>
      <w:proofErr w:type="gramEnd"/>
      <w:r w:rsidRPr="00F35773">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направлявших устройств». </w:t>
      </w:r>
    </w:p>
    <w:p w14:paraId="26E5CC72" w14:textId="77777777" w:rsidR="002224AB" w:rsidRPr="00F35773" w:rsidRDefault="002224AB" w:rsidP="002224AB">
      <w:r w:rsidRPr="00F35773">
        <w:t xml:space="preserve">Чем более полно и четко налажено информирование водителей об условиях и требуемых режимах движения, тем более точными и безошибочными являются действия </w:t>
      </w:r>
      <w:r w:rsidRPr="00F35773">
        <w:lastRenderedPageBreak/>
        <w:t xml:space="preserve">водителей. Избыточное количество информации, однако, ухудшает условия работы водителя. </w:t>
      </w:r>
    </w:p>
    <w:p w14:paraId="58E0FAFE" w14:textId="77777777" w:rsidR="002224AB" w:rsidRPr="00F35773" w:rsidRDefault="002224AB" w:rsidP="002224AB">
      <w:r w:rsidRPr="00F35773">
        <w:t xml:space="preserve">Существует ряд классификационных подходов к описанию информации в дорожном движении. Представляется целесообразным подразделять информацию по дорожному движению на три группы: дорожную, внедорожную и обеспечиваемую на рабочем месте водителя. </w:t>
      </w:r>
    </w:p>
    <w:p w14:paraId="4A09CA59" w14:textId="77777777" w:rsidR="002224AB" w:rsidRPr="00F35773" w:rsidRDefault="002224AB" w:rsidP="002224AB">
      <w:r w:rsidRPr="00F35773">
        <w:t xml:space="preserve">К дорожной информации относится все, что доводится до сведения водителей (а также пешеходов) с помощью технических средств организации дорожного движения. </w:t>
      </w:r>
    </w:p>
    <w:p w14:paraId="74A49DA2" w14:textId="77777777" w:rsidR="002224AB" w:rsidRPr="00F35773" w:rsidRDefault="002224AB" w:rsidP="002224AB">
      <w:r w:rsidRPr="00F35773">
        <w:t xml:space="preserve">Во внедорожную информацию входят периодические печатные издания (газеты, журналы), специальные карты-схемы и путеводители, информация по радио и телевидению, обращенная к участникам дорожного движения о типичных маршрутах следования, метеоусловиях, состоянии дорог, оперативных изменениях в схемах организации движения и т.д. </w:t>
      </w:r>
    </w:p>
    <w:p w14:paraId="6A403FDE" w14:textId="77777777" w:rsidR="002224AB" w:rsidRPr="00F35773" w:rsidRDefault="002224AB" w:rsidP="002224AB">
      <w:r w:rsidRPr="00F35773">
        <w:t>Информация на рабочем месте водителя может складываться из визуальной и звуковой, которые обеспечиваются автоматически различными датчиками, контролирующими показатели режима движения: например, скорость движения, соответствие дистанции до впереди</w:t>
      </w:r>
      <w:r w:rsidR="003C4860">
        <w:t xml:space="preserve"> </w:t>
      </w:r>
      <w:r w:rsidRPr="00F35773">
        <w:t xml:space="preserve">движущегося в потоке транспортного средства. Особое место занимают получившие развитие навигационные системы, использующие бортовые ЭВМ и спутниковую связь. </w:t>
      </w:r>
    </w:p>
    <w:p w14:paraId="3DDF16C4" w14:textId="77777777" w:rsidR="002224AB" w:rsidRPr="00F35773" w:rsidRDefault="002224AB" w:rsidP="002224AB">
      <w:r w:rsidRPr="00F35773">
        <w:t xml:space="preserve">Бортовые навигационные системы позволяют водителю, ориентируясь по изображению на </w:t>
      </w:r>
      <w:r w:rsidR="003273DA" w:rsidRPr="00F35773">
        <w:t xml:space="preserve">дисплее и звуковым подсказкам, </w:t>
      </w:r>
      <w:r w:rsidRPr="00F35773">
        <w:t xml:space="preserve">вести транспортное средство к намеченному пункту по кратчайшему пути за минимальное время или с наименьшими затратами (по расходу топлива и использованию платных дорог). </w:t>
      </w:r>
    </w:p>
    <w:p w14:paraId="3279455B" w14:textId="77777777" w:rsidR="002224AB" w:rsidRPr="00F35773" w:rsidRDefault="002224AB" w:rsidP="003078B6">
      <w:pPr>
        <w:spacing w:after="0"/>
      </w:pPr>
      <w:r w:rsidRPr="00F35773">
        <w:t xml:space="preserve">По типу исполнения бортовые навигационные системы подразделяются: </w:t>
      </w:r>
    </w:p>
    <w:p w14:paraId="716679F7" w14:textId="77777777" w:rsidR="002224AB" w:rsidRPr="00F35773" w:rsidRDefault="002224AB" w:rsidP="00096DC7">
      <w:pPr>
        <w:pStyle w:val="af7"/>
        <w:numPr>
          <w:ilvl w:val="0"/>
          <w:numId w:val="29"/>
        </w:numPr>
        <w:ind w:left="993"/>
      </w:pPr>
      <w:r w:rsidRPr="00F35773">
        <w:t xml:space="preserve">на </w:t>
      </w:r>
      <w:proofErr w:type="gramStart"/>
      <w:r w:rsidRPr="00F35773">
        <w:t>картографические</w:t>
      </w:r>
      <w:proofErr w:type="gramEnd"/>
      <w:r w:rsidRPr="00F35773">
        <w:t xml:space="preserve"> – показывают местоположение и трассу маршрута на карте, отображаемой на относительно большом графическом дисплее; </w:t>
      </w:r>
    </w:p>
    <w:p w14:paraId="0361E4A2" w14:textId="77777777" w:rsidR="002224AB" w:rsidRPr="00F35773" w:rsidRDefault="002224AB" w:rsidP="00096DC7">
      <w:pPr>
        <w:pStyle w:val="af7"/>
        <w:numPr>
          <w:ilvl w:val="0"/>
          <w:numId w:val="29"/>
        </w:numPr>
        <w:spacing w:after="0"/>
        <w:ind w:left="993"/>
      </w:pPr>
      <w:r w:rsidRPr="00F35773">
        <w:t xml:space="preserve">маршрутные – указывают водителю направление движения в соответствии с местонахождением транспортных средств и выполняются в виде стандартной магнитолы с небольшим экраном. </w:t>
      </w:r>
    </w:p>
    <w:p w14:paraId="5D8CBD8B" w14:textId="77777777" w:rsidR="002224AB" w:rsidRPr="00F35773" w:rsidRDefault="002224AB" w:rsidP="003078B6">
      <w:pPr>
        <w:spacing w:after="0"/>
      </w:pPr>
      <w:r w:rsidRPr="00F35773">
        <w:t xml:space="preserve">По типу действия бортовые навигационные системы могут быть: </w:t>
      </w:r>
    </w:p>
    <w:p w14:paraId="7B505B27" w14:textId="77777777" w:rsidR="002224AB" w:rsidRPr="00F35773" w:rsidRDefault="002224AB" w:rsidP="00096DC7">
      <w:pPr>
        <w:pStyle w:val="af7"/>
        <w:numPr>
          <w:ilvl w:val="0"/>
          <w:numId w:val="30"/>
        </w:numPr>
        <w:ind w:left="993"/>
      </w:pPr>
      <w:r w:rsidRPr="00F35773">
        <w:t xml:space="preserve">пассивные – планируют и отслеживают маршрут движения на основании записанной в память ЭВМ или на лазерный диск цифровой карты; </w:t>
      </w:r>
    </w:p>
    <w:p w14:paraId="54C5E951" w14:textId="77777777" w:rsidR="002224AB" w:rsidRPr="00F35773" w:rsidRDefault="002224AB" w:rsidP="00096DC7">
      <w:pPr>
        <w:pStyle w:val="af7"/>
        <w:numPr>
          <w:ilvl w:val="0"/>
          <w:numId w:val="30"/>
        </w:numPr>
        <w:spacing w:after="0"/>
        <w:ind w:left="993"/>
      </w:pPr>
      <w:r w:rsidRPr="00F35773">
        <w:t xml:space="preserve">управляемые – могут вносить изменения в маршрут на основании информации, получаемой от систем управления дорожным движением. </w:t>
      </w:r>
    </w:p>
    <w:p w14:paraId="4794B5E5" w14:textId="77777777" w:rsidR="002224AB" w:rsidRPr="00F35773" w:rsidRDefault="002224AB" w:rsidP="002224AB">
      <w:r w:rsidRPr="00F35773">
        <w:t>Последний тип является наиболее перспективным, так как позволяет избежать попадания транспортных сре</w:t>
      </w:r>
      <w:proofErr w:type="gramStart"/>
      <w:r w:rsidRPr="00F35773">
        <w:t>дств в з</w:t>
      </w:r>
      <w:proofErr w:type="gramEnd"/>
      <w:r w:rsidRPr="00F35773">
        <w:t xml:space="preserve">оны заторов, но требует развитой инфраструктуры управления движением с современными средствами </w:t>
      </w:r>
      <w:proofErr w:type="spellStart"/>
      <w:r w:rsidRPr="00F35773">
        <w:t>телематики</w:t>
      </w:r>
      <w:proofErr w:type="spellEnd"/>
      <w:r w:rsidRPr="00F35773">
        <w:t xml:space="preserve">. </w:t>
      </w:r>
    </w:p>
    <w:p w14:paraId="2F12FA7E" w14:textId="77777777" w:rsidR="002224AB" w:rsidRPr="00F35773" w:rsidRDefault="002224AB" w:rsidP="002224AB">
      <w:r w:rsidRPr="00F35773">
        <w:t xml:space="preserve">Маршрутное ориентирование представляет собой систему информационного обеспечения водителей, которая помогает водителям четко ориентироваться на сложных транспортных развязках, избегать ошибок в выборе направления движения, дает возможность смягчать транспортную ситуацию на перегруженных направлениях. </w:t>
      </w:r>
    </w:p>
    <w:p w14:paraId="0620879F" w14:textId="77777777" w:rsidR="002224AB" w:rsidRPr="00F35773" w:rsidRDefault="002224AB" w:rsidP="002224AB">
      <w:r w:rsidRPr="00F35773">
        <w:t>Маршрутное ориентирование необходимо не только для индивидуальных владельцев транспортных средств. От его наличия весьма существенно зависят четкость</w:t>
      </w:r>
      <w:r w:rsidR="00343B09">
        <w:t xml:space="preserve"> </w:t>
      </w:r>
      <w:r w:rsidRPr="00F35773">
        <w:t xml:space="preserve">и экономичность работы такси, автомобилей скорой медицинской помощи, пожарной охраны, связи, аварийных служб. </w:t>
      </w:r>
    </w:p>
    <w:p w14:paraId="28FF9C0E" w14:textId="77777777" w:rsidR="002224AB" w:rsidRPr="00F35773" w:rsidRDefault="002224AB" w:rsidP="002224AB">
      <w:r w:rsidRPr="00F35773">
        <w:lastRenderedPageBreak/>
        <w:t xml:space="preserve">Ошибки в ориентировании водителей на маршрутах следования вызывают потерю времени при выполнении той или иной транспортной задачи и экономические потери из-за перерасхода топлива. </w:t>
      </w:r>
    </w:p>
    <w:p w14:paraId="7340CB11" w14:textId="04631B94" w:rsidR="00F25B16" w:rsidRDefault="002224AB" w:rsidP="002B77BC">
      <w:r w:rsidRPr="00F35773">
        <w:t xml:space="preserve">Действия водителей увеличивают опасность возникновения конфликтных ситуаций в случаях внезапных остановок при необходимости узнать о расположении нужного объекта и недозволенного маневрирования с нарушением правил для скорейшего выезда на правильное направление. </w:t>
      </w:r>
    </w:p>
    <w:p w14:paraId="6925B8C8" w14:textId="39092638" w:rsidR="002B77BC" w:rsidRDefault="002B77BC" w:rsidP="002B77BC">
      <w:r>
        <w:t xml:space="preserve">На </w:t>
      </w:r>
      <w:r w:rsidR="007A4FAF">
        <w:t>рассматриваемых</w:t>
      </w:r>
      <w:r w:rsidR="007A4FAF" w:rsidRPr="00F746CA">
        <w:t xml:space="preserve"> территори</w:t>
      </w:r>
      <w:r w:rsidR="007A4FAF">
        <w:t>ях</w:t>
      </w:r>
      <w:r>
        <w:t xml:space="preserve"> </w:t>
      </w:r>
      <w:r w:rsidR="00E37B30">
        <w:t>Усть-Абаканского</w:t>
      </w:r>
      <w:r>
        <w:t xml:space="preserve"> района </w:t>
      </w:r>
      <w:r w:rsidR="00054711">
        <w:t xml:space="preserve">к </w:t>
      </w:r>
      <w:r>
        <w:t>мероприяти</w:t>
      </w:r>
      <w:r w:rsidR="00054711">
        <w:t>ям</w:t>
      </w:r>
      <w:r>
        <w:t xml:space="preserve"> по совершенствованию информационного обеспечения участников дорожного движения </w:t>
      </w:r>
      <w:r w:rsidR="00054711">
        <w:t xml:space="preserve">относятся установка </w:t>
      </w:r>
      <w:r w:rsidR="007A4FAF">
        <w:t xml:space="preserve">и содержание </w:t>
      </w:r>
      <w:r w:rsidR="00054711">
        <w:t>знаков дорожного движения</w:t>
      </w:r>
      <w:r w:rsidR="00944CE1">
        <w:t>, нанесение разметки</w:t>
      </w:r>
      <w:r w:rsidR="003741AD">
        <w:t xml:space="preserve"> </w:t>
      </w:r>
      <w:r w:rsidR="00054711">
        <w:t>(таблица 4.</w:t>
      </w:r>
      <w:r w:rsidR="005604C6">
        <w:t>2</w:t>
      </w:r>
      <w:r w:rsidR="00054711">
        <w:t>)</w:t>
      </w:r>
      <w:r>
        <w:t>.</w:t>
      </w:r>
      <w:r w:rsidR="001712E7">
        <w:t xml:space="preserve"> Установка ТСОДД должна производиться в соответствии с ПОДД.</w:t>
      </w:r>
    </w:p>
    <w:p w14:paraId="23CD3576" w14:textId="4CFB8271" w:rsidR="00054711" w:rsidRDefault="00054711" w:rsidP="00054711">
      <w:pPr>
        <w:jc w:val="right"/>
      </w:pPr>
      <w:r>
        <w:t>Таблица 4.</w:t>
      </w:r>
      <w:r w:rsidR="005604C6">
        <w:t>2</w:t>
      </w:r>
    </w:p>
    <w:p w14:paraId="1EF21883" w14:textId="04061062" w:rsidR="00054711" w:rsidRPr="00054711" w:rsidRDefault="00054711" w:rsidP="00054711">
      <w:pPr>
        <w:jc w:val="center"/>
        <w:rPr>
          <w:u w:val="single"/>
        </w:rPr>
      </w:pPr>
      <w:r w:rsidRPr="00054711">
        <w:rPr>
          <w:u w:val="single"/>
        </w:rPr>
        <w:t>Мероприятия по совершенствованию системы информирования участников дорожного движения</w:t>
      </w:r>
    </w:p>
    <w:tbl>
      <w:tblPr>
        <w:tblW w:w="77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88"/>
        <w:gridCol w:w="1751"/>
      </w:tblGrid>
      <w:tr w:rsidR="007A4FAF" w:rsidRPr="002B77BC" w14:paraId="19BF5C1B" w14:textId="77777777" w:rsidTr="007A4FAF">
        <w:trPr>
          <w:trHeight w:val="300"/>
          <w:tblHeader/>
          <w:jc w:val="center"/>
        </w:trPr>
        <w:tc>
          <w:tcPr>
            <w:tcW w:w="5988" w:type="dxa"/>
            <w:shd w:val="clear" w:color="auto" w:fill="auto"/>
            <w:noWrap/>
            <w:vAlign w:val="center"/>
          </w:tcPr>
          <w:p w14:paraId="02CCBA4A" w14:textId="77777777" w:rsidR="007A4FAF" w:rsidRPr="002B77BC" w:rsidRDefault="007A4FAF" w:rsidP="007654A8">
            <w:pPr>
              <w:spacing w:after="0" w:line="240" w:lineRule="auto"/>
              <w:ind w:firstLine="0"/>
              <w:contextualSpacing w:val="0"/>
              <w:jc w:val="center"/>
              <w:rPr>
                <w:rFonts w:eastAsia="Symbol" w:cs="Times New Roman"/>
                <w:b/>
                <w:color w:val="000000"/>
                <w:sz w:val="22"/>
                <w:lang w:eastAsia="ru-RU"/>
              </w:rPr>
            </w:pPr>
            <w:r w:rsidRPr="002B77BC">
              <w:rPr>
                <w:rFonts w:eastAsia="Symbol" w:cs="Times New Roman"/>
                <w:b/>
                <w:color w:val="000000"/>
                <w:sz w:val="22"/>
                <w:lang w:eastAsia="ru-RU"/>
              </w:rPr>
              <w:t>Мероприятие</w:t>
            </w:r>
          </w:p>
        </w:tc>
        <w:tc>
          <w:tcPr>
            <w:tcW w:w="1751" w:type="dxa"/>
            <w:shd w:val="clear" w:color="auto" w:fill="auto"/>
            <w:noWrap/>
            <w:vAlign w:val="center"/>
          </w:tcPr>
          <w:p w14:paraId="031362BB" w14:textId="77777777" w:rsidR="007A4FAF" w:rsidRPr="002B77BC" w:rsidRDefault="007A4FAF" w:rsidP="007654A8">
            <w:pPr>
              <w:spacing w:after="0" w:line="240" w:lineRule="auto"/>
              <w:ind w:firstLine="0"/>
              <w:contextualSpacing w:val="0"/>
              <w:jc w:val="center"/>
              <w:rPr>
                <w:rFonts w:eastAsia="Times New Roman" w:cs="Times New Roman"/>
                <w:b/>
                <w:color w:val="000000"/>
                <w:sz w:val="22"/>
                <w:lang w:eastAsia="ru-RU"/>
              </w:rPr>
            </w:pPr>
            <w:r w:rsidRPr="002B77BC">
              <w:rPr>
                <w:rFonts w:eastAsia="Times New Roman" w:cs="Times New Roman"/>
                <w:b/>
                <w:color w:val="000000"/>
                <w:sz w:val="22"/>
                <w:lang w:eastAsia="ru-RU"/>
              </w:rPr>
              <w:t>Срок реализации</w:t>
            </w:r>
          </w:p>
        </w:tc>
      </w:tr>
      <w:tr w:rsidR="007A4FAF" w:rsidRPr="002935A4" w14:paraId="6C8CFDB8" w14:textId="77777777" w:rsidTr="007A4FAF">
        <w:trPr>
          <w:trHeight w:val="300"/>
          <w:jc w:val="center"/>
        </w:trPr>
        <w:tc>
          <w:tcPr>
            <w:tcW w:w="5988" w:type="dxa"/>
            <w:shd w:val="clear" w:color="auto" w:fill="auto"/>
            <w:noWrap/>
            <w:vAlign w:val="center"/>
          </w:tcPr>
          <w:p w14:paraId="31BFFFF6" w14:textId="223EE2D8" w:rsidR="007A4FAF" w:rsidRPr="00944CE1" w:rsidRDefault="007A4FAF" w:rsidP="007A4FAF">
            <w:pPr>
              <w:spacing w:after="0" w:line="240" w:lineRule="auto"/>
              <w:ind w:firstLine="0"/>
              <w:contextualSpacing w:val="0"/>
              <w:jc w:val="left"/>
              <w:rPr>
                <w:rFonts w:eastAsia="Times New Roman" w:cs="Times New Roman"/>
                <w:color w:val="000000"/>
                <w:sz w:val="22"/>
                <w:lang w:eastAsia="ru-RU"/>
              </w:rPr>
            </w:pPr>
            <w:r>
              <w:rPr>
                <w:color w:val="000000"/>
              </w:rPr>
              <w:t xml:space="preserve">Установка дорожных знаков </w:t>
            </w:r>
          </w:p>
        </w:tc>
        <w:tc>
          <w:tcPr>
            <w:tcW w:w="1751" w:type="dxa"/>
            <w:shd w:val="clear" w:color="auto" w:fill="auto"/>
            <w:noWrap/>
            <w:vAlign w:val="bottom"/>
          </w:tcPr>
          <w:p w14:paraId="2DCB551D" w14:textId="221B0C7A" w:rsidR="007A4FAF" w:rsidRPr="00944CE1" w:rsidRDefault="007A4FAF" w:rsidP="007A4FAF">
            <w:pPr>
              <w:spacing w:after="0" w:line="240" w:lineRule="auto"/>
              <w:ind w:firstLine="0"/>
              <w:contextualSpacing w:val="0"/>
              <w:jc w:val="center"/>
              <w:rPr>
                <w:rFonts w:eastAsia="Times New Roman" w:cs="Times New Roman"/>
                <w:color w:val="000000"/>
                <w:sz w:val="22"/>
                <w:lang w:eastAsia="ru-RU"/>
              </w:rPr>
            </w:pPr>
            <w:r>
              <w:rPr>
                <w:rFonts w:eastAsia="Times New Roman" w:cs="Times New Roman"/>
                <w:color w:val="000000"/>
                <w:sz w:val="22"/>
                <w:lang w:eastAsia="ru-RU"/>
              </w:rPr>
              <w:t>202</w:t>
            </w:r>
            <w:r w:rsidR="004C65B3">
              <w:rPr>
                <w:rFonts w:eastAsia="Times New Roman" w:cs="Times New Roman"/>
                <w:color w:val="000000"/>
                <w:sz w:val="22"/>
                <w:lang w:eastAsia="ru-RU"/>
              </w:rPr>
              <w:t>2</w:t>
            </w:r>
            <w:r>
              <w:rPr>
                <w:rFonts w:eastAsia="Times New Roman" w:cs="Times New Roman"/>
                <w:color w:val="000000"/>
                <w:sz w:val="22"/>
                <w:lang w:eastAsia="ru-RU"/>
              </w:rPr>
              <w:t>-202</w:t>
            </w:r>
            <w:r w:rsidR="004C65B3">
              <w:rPr>
                <w:rFonts w:eastAsia="Times New Roman" w:cs="Times New Roman"/>
                <w:color w:val="000000"/>
                <w:sz w:val="22"/>
                <w:lang w:eastAsia="ru-RU"/>
              </w:rPr>
              <w:t>5</w:t>
            </w:r>
          </w:p>
        </w:tc>
      </w:tr>
      <w:tr w:rsidR="007A4FAF" w:rsidRPr="002935A4" w14:paraId="22844D75" w14:textId="77777777" w:rsidTr="007A4FAF">
        <w:trPr>
          <w:trHeight w:val="300"/>
          <w:jc w:val="center"/>
        </w:trPr>
        <w:tc>
          <w:tcPr>
            <w:tcW w:w="5988" w:type="dxa"/>
            <w:shd w:val="clear" w:color="auto" w:fill="auto"/>
            <w:noWrap/>
            <w:vAlign w:val="center"/>
          </w:tcPr>
          <w:p w14:paraId="0F597529" w14:textId="619140D9" w:rsidR="007A4FAF" w:rsidRPr="00944CE1" w:rsidRDefault="007A4FAF" w:rsidP="007A4FAF">
            <w:pPr>
              <w:spacing w:after="0" w:line="240" w:lineRule="auto"/>
              <w:ind w:firstLine="0"/>
              <w:contextualSpacing w:val="0"/>
              <w:jc w:val="left"/>
              <w:rPr>
                <w:rFonts w:eastAsia="Times New Roman" w:cs="Times New Roman"/>
                <w:color w:val="000000"/>
                <w:sz w:val="22"/>
                <w:lang w:eastAsia="ru-RU"/>
              </w:rPr>
            </w:pPr>
            <w:r>
              <w:rPr>
                <w:color w:val="000000"/>
              </w:rPr>
              <w:t>Содержание дорожных знаков и стоек</w:t>
            </w:r>
          </w:p>
        </w:tc>
        <w:tc>
          <w:tcPr>
            <w:tcW w:w="1751" w:type="dxa"/>
            <w:shd w:val="clear" w:color="auto" w:fill="auto"/>
            <w:noWrap/>
            <w:vAlign w:val="center"/>
          </w:tcPr>
          <w:p w14:paraId="75F065F5" w14:textId="4119BEB2" w:rsidR="007A4FAF" w:rsidRPr="00944CE1" w:rsidRDefault="007A4FAF" w:rsidP="007A4FAF">
            <w:pPr>
              <w:spacing w:after="0" w:line="240" w:lineRule="auto"/>
              <w:ind w:firstLine="0"/>
              <w:contextualSpacing w:val="0"/>
              <w:jc w:val="center"/>
              <w:rPr>
                <w:rFonts w:eastAsia="Times New Roman" w:cs="Times New Roman"/>
                <w:color w:val="000000"/>
                <w:sz w:val="22"/>
                <w:lang w:eastAsia="ru-RU"/>
              </w:rPr>
            </w:pPr>
            <w:r w:rsidRPr="00E251EE">
              <w:rPr>
                <w:rFonts w:eastAsia="Times New Roman" w:cs="Times New Roman"/>
                <w:color w:val="000000"/>
                <w:sz w:val="22"/>
                <w:lang w:eastAsia="ru-RU"/>
              </w:rPr>
              <w:t>202</w:t>
            </w:r>
            <w:r w:rsidR="004C65B3">
              <w:rPr>
                <w:rFonts w:eastAsia="Times New Roman" w:cs="Times New Roman"/>
                <w:color w:val="000000"/>
                <w:sz w:val="22"/>
                <w:lang w:eastAsia="ru-RU"/>
              </w:rPr>
              <w:t>2</w:t>
            </w:r>
            <w:r w:rsidRPr="00E251EE">
              <w:rPr>
                <w:rFonts w:eastAsia="Times New Roman" w:cs="Times New Roman"/>
                <w:color w:val="000000"/>
                <w:sz w:val="22"/>
                <w:lang w:eastAsia="ru-RU"/>
              </w:rPr>
              <w:t>-202</w:t>
            </w:r>
            <w:r w:rsidR="004C65B3">
              <w:rPr>
                <w:rFonts w:eastAsia="Times New Roman" w:cs="Times New Roman"/>
                <w:color w:val="000000"/>
                <w:sz w:val="22"/>
                <w:lang w:eastAsia="ru-RU"/>
              </w:rPr>
              <w:t>5</w:t>
            </w:r>
          </w:p>
        </w:tc>
      </w:tr>
      <w:tr w:rsidR="007A4FAF" w:rsidRPr="002935A4" w14:paraId="35CB93FE" w14:textId="77777777" w:rsidTr="007A4FAF">
        <w:trPr>
          <w:trHeight w:val="300"/>
          <w:jc w:val="center"/>
        </w:trPr>
        <w:tc>
          <w:tcPr>
            <w:tcW w:w="5988" w:type="dxa"/>
            <w:shd w:val="clear" w:color="auto" w:fill="auto"/>
            <w:noWrap/>
            <w:vAlign w:val="center"/>
          </w:tcPr>
          <w:p w14:paraId="33B355F3" w14:textId="1C71B082" w:rsidR="007A4FAF" w:rsidRPr="00944CE1" w:rsidRDefault="007A4FAF" w:rsidP="007A4FAF">
            <w:pPr>
              <w:spacing w:after="0" w:line="240" w:lineRule="auto"/>
              <w:ind w:firstLine="0"/>
              <w:contextualSpacing w:val="0"/>
              <w:jc w:val="left"/>
              <w:rPr>
                <w:rFonts w:eastAsia="Times New Roman" w:cs="Times New Roman"/>
                <w:color w:val="000000"/>
                <w:sz w:val="22"/>
                <w:lang w:eastAsia="ru-RU"/>
              </w:rPr>
            </w:pPr>
            <w:r>
              <w:rPr>
                <w:color w:val="000000"/>
              </w:rPr>
              <w:t xml:space="preserve">Нанесение вновь и восстановление изношенной горизонтальной дорожной разметки, устройство недостающих искусственных неровностей на автомобильных дорогах местного значения в границах муниципальных образований </w:t>
            </w:r>
            <w:proofErr w:type="spellStart"/>
            <w:r>
              <w:rPr>
                <w:color w:val="000000"/>
              </w:rPr>
              <w:t>Доможаковский</w:t>
            </w:r>
            <w:proofErr w:type="spellEnd"/>
            <w:r>
              <w:rPr>
                <w:color w:val="000000"/>
              </w:rPr>
              <w:t xml:space="preserve">, </w:t>
            </w:r>
            <w:proofErr w:type="gramStart"/>
            <w:r>
              <w:rPr>
                <w:color w:val="000000"/>
              </w:rPr>
              <w:t>Московский</w:t>
            </w:r>
            <w:proofErr w:type="gramEnd"/>
            <w:r>
              <w:rPr>
                <w:color w:val="000000"/>
              </w:rPr>
              <w:t xml:space="preserve">, </w:t>
            </w:r>
            <w:proofErr w:type="spellStart"/>
            <w:r>
              <w:rPr>
                <w:color w:val="000000"/>
              </w:rPr>
              <w:t>Вершино-Биджинский</w:t>
            </w:r>
            <w:proofErr w:type="spellEnd"/>
            <w:r>
              <w:rPr>
                <w:color w:val="000000"/>
              </w:rPr>
              <w:t xml:space="preserve">, </w:t>
            </w:r>
            <w:proofErr w:type="spellStart"/>
            <w:r>
              <w:rPr>
                <w:color w:val="000000"/>
              </w:rPr>
              <w:t>Усть-Бюрский</w:t>
            </w:r>
            <w:proofErr w:type="spellEnd"/>
            <w:r>
              <w:rPr>
                <w:color w:val="000000"/>
              </w:rPr>
              <w:t xml:space="preserve">, </w:t>
            </w:r>
            <w:proofErr w:type="spellStart"/>
            <w:r>
              <w:rPr>
                <w:color w:val="000000"/>
              </w:rPr>
              <w:t>Чарковский</w:t>
            </w:r>
            <w:proofErr w:type="spellEnd"/>
            <w:r>
              <w:rPr>
                <w:color w:val="000000"/>
              </w:rPr>
              <w:t xml:space="preserve"> сельсоветов</w:t>
            </w:r>
          </w:p>
        </w:tc>
        <w:tc>
          <w:tcPr>
            <w:tcW w:w="1751" w:type="dxa"/>
            <w:shd w:val="clear" w:color="auto" w:fill="auto"/>
            <w:noWrap/>
            <w:vAlign w:val="center"/>
          </w:tcPr>
          <w:p w14:paraId="01F52CFD" w14:textId="4168385A" w:rsidR="007A4FAF" w:rsidRPr="00944CE1" w:rsidRDefault="007A4FAF" w:rsidP="007A4FAF">
            <w:pPr>
              <w:spacing w:after="0" w:line="240" w:lineRule="auto"/>
              <w:ind w:firstLine="0"/>
              <w:contextualSpacing w:val="0"/>
              <w:jc w:val="center"/>
              <w:rPr>
                <w:rFonts w:eastAsia="Times New Roman" w:cs="Times New Roman"/>
                <w:color w:val="000000"/>
                <w:sz w:val="22"/>
                <w:lang w:eastAsia="ru-RU"/>
              </w:rPr>
            </w:pPr>
            <w:r w:rsidRPr="00E251EE">
              <w:rPr>
                <w:rFonts w:eastAsia="Times New Roman" w:cs="Times New Roman"/>
                <w:color w:val="000000"/>
                <w:sz w:val="22"/>
                <w:lang w:eastAsia="ru-RU"/>
              </w:rPr>
              <w:t>202</w:t>
            </w:r>
            <w:r w:rsidR="004C65B3">
              <w:rPr>
                <w:rFonts w:eastAsia="Times New Roman" w:cs="Times New Roman"/>
                <w:color w:val="000000"/>
                <w:sz w:val="22"/>
                <w:lang w:eastAsia="ru-RU"/>
              </w:rPr>
              <w:t>2</w:t>
            </w:r>
            <w:r w:rsidRPr="00E251EE">
              <w:rPr>
                <w:rFonts w:eastAsia="Times New Roman" w:cs="Times New Roman"/>
                <w:color w:val="000000"/>
                <w:sz w:val="22"/>
                <w:lang w:eastAsia="ru-RU"/>
              </w:rPr>
              <w:t>-202</w:t>
            </w:r>
            <w:r w:rsidR="004C65B3">
              <w:rPr>
                <w:rFonts w:eastAsia="Times New Roman" w:cs="Times New Roman"/>
                <w:color w:val="000000"/>
                <w:sz w:val="22"/>
                <w:lang w:eastAsia="ru-RU"/>
              </w:rPr>
              <w:t>5</w:t>
            </w:r>
          </w:p>
        </w:tc>
      </w:tr>
    </w:tbl>
    <w:p w14:paraId="532F9E7A" w14:textId="77777777" w:rsidR="002224AB" w:rsidRPr="00F35773" w:rsidRDefault="002224AB" w:rsidP="002224AB">
      <w:pPr>
        <w:pStyle w:val="20"/>
      </w:pPr>
      <w:bookmarkStart w:id="54" w:name="_Toc116456045"/>
      <w:r w:rsidRPr="00F35773">
        <w:t>Применение реверсивного движения</w:t>
      </w:r>
      <w:bookmarkEnd w:id="54"/>
    </w:p>
    <w:p w14:paraId="64DF8C5A" w14:textId="77777777" w:rsidR="00DB0FE1" w:rsidRPr="00F35773" w:rsidRDefault="00DB0FE1" w:rsidP="00DB0FE1">
      <w:r w:rsidRPr="00F35773">
        <w:t xml:space="preserve">Относительно дорожного движения реверс – это возможность передвигаться по полосе и в одном и в противоположном направлении. </w:t>
      </w:r>
    </w:p>
    <w:p w14:paraId="6F185752" w14:textId="77777777" w:rsidR="002224AB" w:rsidRPr="00F35773" w:rsidRDefault="00DB0FE1" w:rsidP="00DB0FE1">
      <w:r w:rsidRPr="00F35773">
        <w:t>В большинстве случаев реверсивное движение используется временно, на период проведения дорожных работ. Регулируется оно либо временно устанавливаемыми светофорами, либо сотрудниками ДПС, либо самими дорожными рабочими.</w:t>
      </w:r>
    </w:p>
    <w:p w14:paraId="13DAE3F2" w14:textId="77777777" w:rsidR="00DB0FE1" w:rsidRPr="00F35773" w:rsidRDefault="00DB0FE1" w:rsidP="00DB0FE1">
      <w:r w:rsidRPr="00F35773">
        <w:t>Необходимость введения реверсивной полосы на дороге обусловлена повышенной интенсивностью движения, которое в различное время суток меняется с одного направления на другое.</w:t>
      </w:r>
    </w:p>
    <w:p w14:paraId="4F6777D5" w14:textId="67F153FD" w:rsidR="00DB0FE1" w:rsidRPr="00F35773" w:rsidRDefault="00B60682" w:rsidP="00B60682">
      <w:r w:rsidRPr="00F35773">
        <w:t xml:space="preserve">На </w:t>
      </w:r>
      <w:r w:rsidR="007A4FAF">
        <w:t>рассматриваемых</w:t>
      </w:r>
      <w:r w:rsidR="007A4FAF" w:rsidRPr="00F746CA">
        <w:t xml:space="preserve"> территори</w:t>
      </w:r>
      <w:r w:rsidR="007A4FAF">
        <w:t>ях</w:t>
      </w:r>
      <w:r w:rsidRPr="00F35773">
        <w:t xml:space="preserve"> </w:t>
      </w:r>
      <w:r w:rsidR="00944CE1">
        <w:t xml:space="preserve">Усть-Абаканского </w:t>
      </w:r>
      <w:r w:rsidRPr="00F35773">
        <w:t>муниципального района нет необходимости в организации реверсивного движения, это связано с малым транспортным парком района</w:t>
      </w:r>
      <w:r w:rsidR="00DB0FE1" w:rsidRPr="00F35773">
        <w:t>.</w:t>
      </w:r>
    </w:p>
    <w:p w14:paraId="4F6CF3B4" w14:textId="77777777" w:rsidR="00DB0FE1" w:rsidRPr="00253075" w:rsidRDefault="00DB0FE1" w:rsidP="00DB0FE1">
      <w:pPr>
        <w:pStyle w:val="20"/>
      </w:pPr>
      <w:bookmarkStart w:id="55" w:name="_Toc116456046"/>
      <w:r w:rsidRPr="00253075">
        <w:t>Организация движения маршрутных транспортных средств, включая обеспечение приоритетных условий их движения</w:t>
      </w:r>
      <w:bookmarkEnd w:id="55"/>
    </w:p>
    <w:p w14:paraId="1D746384" w14:textId="7058CC09" w:rsidR="00054711" w:rsidRDefault="00257B7E" w:rsidP="00025C47">
      <w:pPr>
        <w:spacing w:after="0"/>
      </w:pPr>
      <w:r w:rsidRPr="00253075">
        <w:t xml:space="preserve">В рамках разработки КСОДД для </w:t>
      </w:r>
      <w:r w:rsidR="007A4FAF">
        <w:t>рассматриваемых</w:t>
      </w:r>
      <w:r w:rsidR="007A4FAF" w:rsidRPr="00F746CA">
        <w:t xml:space="preserve"> территори</w:t>
      </w:r>
      <w:r w:rsidR="007A4FAF">
        <w:t xml:space="preserve">й </w:t>
      </w:r>
      <w:r w:rsidR="00944CE1">
        <w:t>Усть-Абаканского</w:t>
      </w:r>
      <w:r w:rsidR="00433382" w:rsidRPr="00253075">
        <w:t xml:space="preserve"> муниципального района</w:t>
      </w:r>
      <w:r w:rsidRPr="00253075">
        <w:t xml:space="preserve"> </w:t>
      </w:r>
      <w:r w:rsidR="00A825B7">
        <w:t>мероприятия по о</w:t>
      </w:r>
      <w:r w:rsidR="00A825B7" w:rsidRPr="00253075">
        <w:t>рганизаци</w:t>
      </w:r>
      <w:r w:rsidR="00A825B7">
        <w:t>и</w:t>
      </w:r>
      <w:r w:rsidR="00A825B7" w:rsidRPr="00253075">
        <w:t xml:space="preserve"> движения маршрутных транспортных средств</w:t>
      </w:r>
      <w:r w:rsidR="00A825B7">
        <w:t xml:space="preserve"> </w:t>
      </w:r>
      <w:proofErr w:type="gramStart"/>
      <w:r w:rsidR="007A4FAF">
        <w:t>на</w:t>
      </w:r>
      <w:proofErr w:type="gramEnd"/>
      <w:r w:rsidR="007A4FAF">
        <w:t xml:space="preserve"> предусмотрены</w:t>
      </w:r>
      <w:r w:rsidR="00054711">
        <w:t>.</w:t>
      </w:r>
      <w:r w:rsidR="00944CE1">
        <w:t xml:space="preserve"> </w:t>
      </w:r>
    </w:p>
    <w:p w14:paraId="79DBF0AE" w14:textId="704D9A0D" w:rsidR="00A825B7" w:rsidRDefault="005869FE" w:rsidP="005869FE">
      <w:pPr>
        <w:spacing w:after="0"/>
      </w:pPr>
      <w:r>
        <w:t xml:space="preserve">В связи с тем, что на территории района задержек в движении транспортных средств (в </w:t>
      </w:r>
      <w:proofErr w:type="spellStart"/>
      <w:r>
        <w:t>т.ч</w:t>
      </w:r>
      <w:proofErr w:type="spellEnd"/>
      <w:r>
        <w:t xml:space="preserve">. маршрутных) в настоящее время не возникает и на перспективу не ожидается, </w:t>
      </w:r>
      <w:r>
        <w:lastRenderedPageBreak/>
        <w:t>мероприятий по введению приоритета в движении маршрутных транспортных средств (устройство выделенных полос для движения транспорта и др.) не требуется.</w:t>
      </w:r>
    </w:p>
    <w:p w14:paraId="637B85DE" w14:textId="77777777" w:rsidR="00257B7E" w:rsidRPr="004E13C4" w:rsidRDefault="00257B7E" w:rsidP="00257B7E">
      <w:pPr>
        <w:pStyle w:val="20"/>
      </w:pPr>
      <w:bookmarkStart w:id="56" w:name="_Toc116456047"/>
      <w:r w:rsidRPr="004E13C4">
        <w:t>Организация пропуска транзитных транспортных потоков</w:t>
      </w:r>
      <w:bookmarkEnd w:id="56"/>
    </w:p>
    <w:p w14:paraId="09B7EB5E" w14:textId="5B01C50D" w:rsidR="007F3D50" w:rsidRDefault="007F3D50" w:rsidP="007F3D50">
      <w:r>
        <w:t xml:space="preserve">Пропуск транзитных транспортных потоков связан с ремонтами автомобильных дорог (мероприятия приведены в разделе 4.22). </w:t>
      </w:r>
    </w:p>
    <w:p w14:paraId="5E7A9DCF" w14:textId="77777777" w:rsidR="00EE3979" w:rsidRPr="00D94B03" w:rsidRDefault="00EE3979" w:rsidP="003078B6">
      <w:pPr>
        <w:pStyle w:val="20"/>
        <w:ind w:left="0" w:firstLine="357"/>
      </w:pPr>
      <w:bookmarkStart w:id="57" w:name="_Toc116456048"/>
      <w:r w:rsidRPr="00D94B03">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bookmarkEnd w:id="57"/>
    </w:p>
    <w:p w14:paraId="5EA65C48" w14:textId="5318338E" w:rsidR="005869FE" w:rsidRDefault="005869FE" w:rsidP="005869FE">
      <w:r>
        <w:t>Реализация мероприятий по пропуску транзитных грузовых транспортных сре</w:t>
      </w:r>
      <w:proofErr w:type="gramStart"/>
      <w:r>
        <w:t>дств св</w:t>
      </w:r>
      <w:proofErr w:type="gramEnd"/>
      <w:r>
        <w:t>язана с ремонтами автомобильных дорог (мероприятия приведены в разделе 4.22), установкой дорожных знаков (раздел 4.6)</w:t>
      </w:r>
      <w:r w:rsidRPr="00AC0AAF">
        <w:t xml:space="preserve"> </w:t>
      </w:r>
      <w:r>
        <w:t>и разработкой ПОДД (мероприятия предусмотрены разделом 4.2). Так, при разработке ПОДД (в частности, схемы дислокации дорожных знаков) должна быть предусмотрена</w:t>
      </w:r>
      <w:r w:rsidRPr="00BB4080">
        <w:t xml:space="preserve"> установка знака 3.4 «Движение грузовых автомобилей запрещено» с табличкой 8.3.1 «Направление действия» на улицах у въезда в </w:t>
      </w:r>
      <w:r>
        <w:t>населенный пункт (если есть альтернативный путь объезда, иначе дорожный знак не ставится).</w:t>
      </w:r>
    </w:p>
    <w:p w14:paraId="5E2F7856" w14:textId="2F2F2786" w:rsidR="0023265B" w:rsidRPr="00D94B03" w:rsidRDefault="005869FE" w:rsidP="005869FE">
      <w:r w:rsidRPr="00BB4080">
        <w:t xml:space="preserve">На территории </w:t>
      </w:r>
      <w:r>
        <w:t>района</w:t>
      </w:r>
      <w:r w:rsidRPr="00BB4080">
        <w:t xml:space="preserve"> отсутствуют предприятия, использующие в своем производстве опасные вещества. Поэтому движение </w:t>
      </w:r>
      <w:proofErr w:type="gramStart"/>
      <w:r w:rsidRPr="00BB4080">
        <w:t>транспортных средств, осуществляющих перевозку опасных грузов является</w:t>
      </w:r>
      <w:proofErr w:type="gramEnd"/>
      <w:r w:rsidRPr="00BB4080">
        <w:t xml:space="preserve"> транзитным и может осуществляться по объездным дорогам</w:t>
      </w:r>
      <w:r w:rsidR="007F3D50">
        <w:t>.</w:t>
      </w:r>
    </w:p>
    <w:p w14:paraId="796339EE" w14:textId="77777777" w:rsidR="001066FD" w:rsidRPr="00D94B03" w:rsidRDefault="001066FD" w:rsidP="001066FD">
      <w:pPr>
        <w:pStyle w:val="20"/>
      </w:pPr>
      <w:bookmarkStart w:id="58" w:name="_Toc116456049"/>
      <w:r w:rsidRPr="00D94B03">
        <w:t>Ограничение доступа транспортных средств на определенные территории</w:t>
      </w:r>
      <w:bookmarkEnd w:id="58"/>
    </w:p>
    <w:p w14:paraId="6EB26462" w14:textId="77777777" w:rsidR="00F414B2" w:rsidRPr="00D94B03" w:rsidRDefault="00F414B2" w:rsidP="003078B6">
      <w:pPr>
        <w:spacing w:after="0"/>
      </w:pPr>
      <w:r w:rsidRPr="00D94B03">
        <w:t>Одной из важных мер совершенствования организации дорожного движения является ограничение доступа транспортных средств на определенные территории. Ограничение доступа транспортных средств используется в различных целях:</w:t>
      </w:r>
    </w:p>
    <w:p w14:paraId="4CC1E66E" w14:textId="77777777" w:rsidR="00F414B2" w:rsidRPr="00D94B03" w:rsidRDefault="00F414B2" w:rsidP="00096DC7">
      <w:pPr>
        <w:pStyle w:val="af7"/>
        <w:numPr>
          <w:ilvl w:val="0"/>
          <w:numId w:val="32"/>
        </w:numPr>
        <w:ind w:left="0" w:firstLine="567"/>
      </w:pPr>
      <w:r w:rsidRPr="00D94B03">
        <w:t>ограничения доступа транспортных средств на режимные (ведомственные) территории, которые устанавливаются руководящими документами ведомственного уровня;</w:t>
      </w:r>
    </w:p>
    <w:p w14:paraId="45B1FA47" w14:textId="77777777" w:rsidR="00F414B2" w:rsidRPr="00D94B03" w:rsidRDefault="00F414B2" w:rsidP="00096DC7">
      <w:pPr>
        <w:pStyle w:val="af7"/>
        <w:numPr>
          <w:ilvl w:val="0"/>
          <w:numId w:val="32"/>
        </w:numPr>
        <w:ind w:left="0" w:firstLine="567"/>
      </w:pPr>
      <w:r w:rsidRPr="00D94B03">
        <w:t>ограничения доступа транспортных сре</w:t>
      </w:r>
      <w:proofErr w:type="gramStart"/>
      <w:r w:rsidRPr="00D94B03">
        <w:t>дств в с</w:t>
      </w:r>
      <w:proofErr w:type="gramEnd"/>
      <w:r w:rsidRPr="00D94B03">
        <w:t>оответствии с положениями Федерального закона от 09.02.2007 № 16-ФЗ «О транспортной безопасности» в целях обеспечения безопасности объектов транспортной инфраструктуры от актов незаконного вмешательства;</w:t>
      </w:r>
    </w:p>
    <w:p w14:paraId="57DB5A58" w14:textId="77777777" w:rsidR="00F414B2" w:rsidRPr="00D94B03" w:rsidRDefault="00F414B2" w:rsidP="00096DC7">
      <w:pPr>
        <w:pStyle w:val="af7"/>
        <w:numPr>
          <w:ilvl w:val="0"/>
          <w:numId w:val="32"/>
        </w:numPr>
        <w:ind w:left="0" w:firstLine="567"/>
      </w:pPr>
      <w:r w:rsidRPr="00D94B03">
        <w:t>временные ограничения (прекращения) доступа транспортных средств на определенные территории, связанные с ремонтными, строительными, восстановительными работами;</w:t>
      </w:r>
    </w:p>
    <w:p w14:paraId="1525D908" w14:textId="77777777" w:rsidR="00F414B2" w:rsidRPr="00D94B03" w:rsidRDefault="00F414B2" w:rsidP="00096DC7">
      <w:pPr>
        <w:pStyle w:val="af7"/>
        <w:numPr>
          <w:ilvl w:val="0"/>
          <w:numId w:val="32"/>
        </w:numPr>
        <w:spacing w:after="0"/>
        <w:ind w:left="0" w:firstLine="567"/>
      </w:pPr>
      <w:r w:rsidRPr="00D94B03">
        <w:t>ограничения доступа транспортных средств на определенные территории, связанные с организацией и функционированием пешеходных пространств.</w:t>
      </w:r>
    </w:p>
    <w:p w14:paraId="6803D36F" w14:textId="30E91814" w:rsidR="00F414B2" w:rsidRPr="00D94B03" w:rsidRDefault="00F414B2" w:rsidP="00F414B2">
      <w:pPr>
        <w:rPr>
          <w:rFonts w:cs="Times New Roman"/>
        </w:rPr>
      </w:pPr>
      <w:r w:rsidRPr="00D94B03">
        <w:rPr>
          <w:rFonts w:cs="Times New Roman"/>
        </w:rPr>
        <w:t xml:space="preserve">В рамках разработки КСОДД для </w:t>
      </w:r>
      <w:r w:rsidR="007A4FAF">
        <w:t>рассматриваемых</w:t>
      </w:r>
      <w:r w:rsidR="007A4FAF" w:rsidRPr="00F746CA">
        <w:t xml:space="preserve"> территори</w:t>
      </w:r>
      <w:r w:rsidR="007A4FAF">
        <w:t xml:space="preserve">й </w:t>
      </w:r>
      <w:r w:rsidR="00944CE1">
        <w:t>Усть-Абаканского</w:t>
      </w:r>
      <w:r w:rsidR="00433382" w:rsidRPr="00D94B03">
        <w:t xml:space="preserve"> муниципального района</w:t>
      </w:r>
      <w:r w:rsidRPr="00D94B03">
        <w:rPr>
          <w:rFonts w:cs="Times New Roman"/>
        </w:rPr>
        <w:t xml:space="preserve"> </w:t>
      </w:r>
      <w:r w:rsidR="00483DAB">
        <w:rPr>
          <w:rFonts w:cs="Times New Roman"/>
        </w:rPr>
        <w:t xml:space="preserve">дополнительных </w:t>
      </w:r>
      <w:r w:rsidRPr="00D94B03">
        <w:rPr>
          <w:rFonts w:cs="Times New Roman"/>
        </w:rPr>
        <w:t xml:space="preserve">предложений по ограничению доступа транспортных средств на определенные </w:t>
      </w:r>
      <w:r w:rsidR="002763C8" w:rsidRPr="00D94B03">
        <w:rPr>
          <w:rFonts w:cs="Times New Roman"/>
        </w:rPr>
        <w:t>территории не предусматривается</w:t>
      </w:r>
      <w:r w:rsidRPr="00D94B03">
        <w:rPr>
          <w:rFonts w:cs="Times New Roman"/>
        </w:rPr>
        <w:t>.</w:t>
      </w:r>
    </w:p>
    <w:p w14:paraId="75D326C2" w14:textId="77777777" w:rsidR="00F414B2" w:rsidRPr="00D94B03" w:rsidRDefault="00F414B2" w:rsidP="003078B6">
      <w:pPr>
        <w:pStyle w:val="20"/>
        <w:ind w:left="0" w:firstLine="567"/>
      </w:pPr>
      <w:bookmarkStart w:id="59" w:name="_Toc116456050"/>
      <w:r w:rsidRPr="00D94B03">
        <w:lastRenderedPageBreak/>
        <w:t>Скоростной режим движения транспортных средств на отдельных участках дорог или в различных зонах</w:t>
      </w:r>
      <w:bookmarkEnd w:id="59"/>
    </w:p>
    <w:p w14:paraId="7F473740" w14:textId="77777777" w:rsidR="005869FE" w:rsidRPr="008A3963" w:rsidRDefault="005869FE" w:rsidP="005869FE">
      <w:proofErr w:type="gramStart"/>
      <w:r w:rsidRPr="008A3963">
        <w:t>Превышение скорости (т.е. вождение выше ограничения скорости) и неправильный выбор скорости применительно к конкретным условиям движения (слишком быстрое вождение в условиях, которые относятся к водителю, транспортному средству, дороге и сочетанию участников движения, а не к ограничению скорости) практически повсеместно признаны основными факторами, влияющими как на количество, так и на тяжесть дорожно-транспортных происшествий.</w:t>
      </w:r>
      <w:proofErr w:type="gramEnd"/>
      <w:r w:rsidRPr="008A3963">
        <w:t xml:space="preserve"> Во многих странах ограничения скорости установлены на уровнях, которые являются слишком высокими по отношению к дорожным условиям, сочетанию участников и интенсивности дорожного движения, особенно там, где много пешеходов и велосипедистов. В этих обстоятельствах невозможно достичь условий безопасного дорожного движения.</w:t>
      </w:r>
    </w:p>
    <w:p w14:paraId="6A1F9A2B" w14:textId="77777777" w:rsidR="005869FE" w:rsidRPr="008A3963" w:rsidRDefault="005869FE" w:rsidP="005869FE">
      <w:pPr>
        <w:rPr>
          <w:rFonts w:cs="Times New Roman"/>
        </w:rPr>
      </w:pPr>
      <w:r w:rsidRPr="008A3963">
        <w:t>Высокие скорости повышают риск попадания в дорожно-транспортное происшествие по целому ряду причин. Велика вероятность того, что водитель может не справиться с управлением транспортным средством, будет не в состоянии предвидеть надвигающуюся опасность, в результате чего другие участники дорожного движения могут неправильно оценить скорость его транспортного средства. Очевидно, что расстояние, на которое перемещается объект в единицу времени, а также расстояние, которое проедет водитель до того, как он отреагирует на небезопасную ситуацию, сложившуюся на дороге перед ним, прямо пропорционально скорости транспортного средства. Кроме того, тормозной путь транспортного средства после того, как водитель отреагирует и затормозит, будет тем больше, чем выше скорость. Поэтому с целью снижения уровня аварийности и повышения безопасности дорожного движения необходимо уделить особое внимание мероприятиям, направленным на снижение скоростного режима в населенных пунктах.</w:t>
      </w:r>
    </w:p>
    <w:p w14:paraId="596A50A4" w14:textId="77777777" w:rsidR="005869FE" w:rsidRPr="008A3963" w:rsidRDefault="005869FE" w:rsidP="005869FE">
      <w:r w:rsidRPr="008A3963">
        <w:t xml:space="preserve">Поэтому с целью снижения уровня аварийности и повышения безопасности дорожного движения необходимо уделить особое внимание мероприятиям, направленным на снижение скоростного режима в </w:t>
      </w:r>
      <w:r>
        <w:t>городе</w:t>
      </w:r>
      <w:r w:rsidRPr="008A3963">
        <w:t xml:space="preserve">. </w:t>
      </w:r>
    </w:p>
    <w:p w14:paraId="5EA4886E" w14:textId="77777777" w:rsidR="005869FE" w:rsidRPr="008A3963" w:rsidRDefault="005869FE" w:rsidP="005869FE">
      <w:r w:rsidRPr="008A3963">
        <w:t>Особую актуальность данный вопрос имеет в городах Российской Федерации в силу законодательно установленного «</w:t>
      </w:r>
      <w:proofErr w:type="spellStart"/>
      <w:r w:rsidRPr="008A3963">
        <w:t>нештрафуемого</w:t>
      </w:r>
      <w:proofErr w:type="spellEnd"/>
      <w:r w:rsidRPr="008A3963">
        <w:t xml:space="preserve">» порога в 20 км/ч. И если на загородных автомобильных дорогах </w:t>
      </w:r>
      <w:proofErr w:type="gramStart"/>
      <w:r w:rsidRPr="008A3963">
        <w:t>это</w:t>
      </w:r>
      <w:proofErr w:type="gramEnd"/>
      <w:r w:rsidRPr="008A3963">
        <w:t xml:space="preserve"> как правило не приводит к повышению аварийности и тяжести последствий, то движение со скоростью порядка 80 км/ч по городским улицам, характеризующимися порой весьма насыщенным пешеходным движением, является смертельно опасным, ведь вероятность смертельного исхода для пешехода в данном случае составляет порядка 90 %.</w:t>
      </w:r>
    </w:p>
    <w:p w14:paraId="29FD468C" w14:textId="04E46AC3" w:rsidR="008F5E06" w:rsidRPr="00D94B03" w:rsidRDefault="005869FE" w:rsidP="005869FE">
      <w:r>
        <w:t>Мероприятия по ограничению скорости движения транспортных сре</w:t>
      </w:r>
      <w:proofErr w:type="gramStart"/>
      <w:r>
        <w:t>дств св</w:t>
      </w:r>
      <w:proofErr w:type="gramEnd"/>
      <w:r>
        <w:t>язаны с установкой дорожных знаков (мероприятия предусмотрены разделом 4.6). Так, должны учитываться места</w:t>
      </w:r>
      <w:r w:rsidRPr="008A3963">
        <w:t xml:space="preserve"> скопления детей</w:t>
      </w:r>
      <w:r>
        <w:t xml:space="preserve"> (</w:t>
      </w:r>
      <w:r w:rsidRPr="008A3963">
        <w:t>в зоне школьных и дошкольных учреждений необходимо установка знака 1.23 «Дети» и средств принудительного снижения скорости</w:t>
      </w:r>
      <w:r>
        <w:t>), а также места скопления людей (</w:t>
      </w:r>
      <w:r w:rsidRPr="008A3963">
        <w:t>рынок</w:t>
      </w:r>
      <w:r>
        <w:t xml:space="preserve"> и др.)</w:t>
      </w:r>
      <w:r w:rsidRPr="008A3963">
        <w:t>, места притяжени</w:t>
      </w:r>
      <w:r>
        <w:t>я людей (</w:t>
      </w:r>
      <w:r w:rsidRPr="008A3963">
        <w:t>спортивные, развлекательные и учебные объекты</w:t>
      </w:r>
      <w:r>
        <w:t xml:space="preserve">), опасные </w:t>
      </w:r>
      <w:proofErr w:type="gramStart"/>
      <w:r>
        <w:t>участки</w:t>
      </w:r>
      <w:proofErr w:type="gramEnd"/>
      <w:r>
        <w:t xml:space="preserve"> а/д</w:t>
      </w:r>
      <w:r w:rsidR="007F3D50">
        <w:t>.</w:t>
      </w:r>
    </w:p>
    <w:p w14:paraId="74882147" w14:textId="39D18DDD" w:rsidR="00E262C3" w:rsidRPr="00D94B03" w:rsidRDefault="00E262C3" w:rsidP="003078B6">
      <w:pPr>
        <w:pStyle w:val="20"/>
        <w:ind w:left="0" w:firstLine="567"/>
      </w:pPr>
      <w:bookmarkStart w:id="60" w:name="_Toc116456051"/>
      <w:r w:rsidRPr="00D94B03">
        <w:lastRenderedPageBreak/>
        <w:t>Формирование единого парковочного пространства (размещение гаражей, стоянок, парковок и иных подобных сооружений)</w:t>
      </w:r>
      <w:bookmarkEnd w:id="60"/>
    </w:p>
    <w:p w14:paraId="25719861" w14:textId="77777777" w:rsidR="00530545" w:rsidRPr="00D94B03" w:rsidRDefault="00530545" w:rsidP="00530545">
      <w:r w:rsidRPr="00D94B03">
        <w:t xml:space="preserve">Формирование единого парковочного пространства позволяет предотвратить процессы образования </w:t>
      </w:r>
      <w:proofErr w:type="spellStart"/>
      <w:r w:rsidRPr="00D94B03">
        <w:t>заторовых</w:t>
      </w:r>
      <w:proofErr w:type="spellEnd"/>
      <w:r w:rsidRPr="00D94B03">
        <w:t xml:space="preserve"> ситуаций, исключить несанкционированную хаотичную стоянку транспортных средств, вопреки действию запрещающих знаков, а также повысить уровень безопасности дорожного движения и снизить социальную напряженность населения.</w:t>
      </w:r>
    </w:p>
    <w:p w14:paraId="1FF66EB6" w14:textId="156D29BB" w:rsidR="007F3D50" w:rsidRDefault="00530545" w:rsidP="00BA229B">
      <w:r w:rsidRPr="00D94B03">
        <w:t xml:space="preserve">В рамках разработки КСОДД для </w:t>
      </w:r>
      <w:r w:rsidR="007A4FAF">
        <w:t>рассматриваемых</w:t>
      </w:r>
      <w:r w:rsidR="007A4FAF" w:rsidRPr="00F746CA">
        <w:t xml:space="preserve"> территори</w:t>
      </w:r>
      <w:r w:rsidR="007A4FAF">
        <w:t xml:space="preserve">й </w:t>
      </w:r>
      <w:r w:rsidR="00944CE1">
        <w:t>Усть-Абаканского</w:t>
      </w:r>
      <w:r w:rsidR="00433382" w:rsidRPr="00D94B03">
        <w:t xml:space="preserve"> муниципального района</w:t>
      </w:r>
      <w:r w:rsidRPr="00D94B03">
        <w:t xml:space="preserve"> </w:t>
      </w:r>
      <w:r w:rsidR="005908BE">
        <w:t xml:space="preserve">предусмотрены </w:t>
      </w:r>
      <w:r w:rsidR="00025C47">
        <w:t>мероприяти</w:t>
      </w:r>
      <w:r w:rsidR="00B212AC">
        <w:t>я</w:t>
      </w:r>
      <w:r w:rsidR="00054711">
        <w:t xml:space="preserve"> по обустройству парковок</w:t>
      </w:r>
      <w:r w:rsidR="005908BE">
        <w:t xml:space="preserve"> (таблица 4.3)</w:t>
      </w:r>
      <w:r w:rsidR="007F3D50">
        <w:t>.</w:t>
      </w:r>
    </w:p>
    <w:p w14:paraId="17E6B21E" w14:textId="504F260A" w:rsidR="005908BE" w:rsidRDefault="005908BE" w:rsidP="005908BE">
      <w:pPr>
        <w:jc w:val="right"/>
      </w:pPr>
      <w:r>
        <w:t>Таблица 4.3</w:t>
      </w:r>
    </w:p>
    <w:p w14:paraId="07732A66" w14:textId="5FD64CB9" w:rsidR="005908BE" w:rsidRDefault="005908BE" w:rsidP="005908BE">
      <w:pPr>
        <w:jc w:val="center"/>
      </w:pPr>
      <w:r>
        <w:t>Мероприятия по ф</w:t>
      </w:r>
      <w:r w:rsidRPr="00D94B03">
        <w:t>ормировани</w:t>
      </w:r>
      <w:r>
        <w:t>ю</w:t>
      </w:r>
      <w:r w:rsidRPr="00D94B03">
        <w:t xml:space="preserve"> единого парковочного пространства</w:t>
      </w:r>
    </w:p>
    <w:tbl>
      <w:tblPr>
        <w:tblStyle w:val="af2"/>
        <w:tblW w:w="9925" w:type="dxa"/>
        <w:tblInd w:w="-289" w:type="dxa"/>
        <w:tblLook w:val="04A0" w:firstRow="1" w:lastRow="0" w:firstColumn="1" w:lastColumn="0" w:noHBand="0" w:noVBand="1"/>
      </w:tblPr>
      <w:tblGrid>
        <w:gridCol w:w="2552"/>
        <w:gridCol w:w="5529"/>
        <w:gridCol w:w="1844"/>
      </w:tblGrid>
      <w:tr w:rsidR="00410D6C" w14:paraId="1FFB9187" w14:textId="77777777" w:rsidTr="00410D6C">
        <w:tc>
          <w:tcPr>
            <w:tcW w:w="2552" w:type="dxa"/>
          </w:tcPr>
          <w:p w14:paraId="68B4FEC8" w14:textId="3D911FF4" w:rsidR="00410D6C" w:rsidRDefault="00410D6C" w:rsidP="00410D6C">
            <w:pPr>
              <w:ind w:firstLine="0"/>
              <w:jc w:val="center"/>
            </w:pPr>
            <w:r>
              <w:t>Адрес</w:t>
            </w:r>
          </w:p>
        </w:tc>
        <w:tc>
          <w:tcPr>
            <w:tcW w:w="5529" w:type="dxa"/>
            <w:vAlign w:val="center"/>
          </w:tcPr>
          <w:p w14:paraId="4214DD74" w14:textId="1031FC9E" w:rsidR="00410D6C" w:rsidRDefault="00410D6C" w:rsidP="00410D6C">
            <w:pPr>
              <w:ind w:firstLine="0"/>
              <w:jc w:val="center"/>
            </w:pPr>
            <w:r>
              <w:t>Мероприятие</w:t>
            </w:r>
          </w:p>
        </w:tc>
        <w:tc>
          <w:tcPr>
            <w:tcW w:w="1844" w:type="dxa"/>
            <w:vAlign w:val="center"/>
          </w:tcPr>
          <w:p w14:paraId="35808F05" w14:textId="568AAABF" w:rsidR="00410D6C" w:rsidRDefault="00410D6C" w:rsidP="00410D6C">
            <w:pPr>
              <w:ind w:firstLine="0"/>
              <w:jc w:val="center"/>
            </w:pPr>
            <w:r>
              <w:t>Срок реализации</w:t>
            </w:r>
          </w:p>
        </w:tc>
      </w:tr>
      <w:tr w:rsidR="00410D6C" w14:paraId="44E54594" w14:textId="77777777" w:rsidTr="00410D6C">
        <w:tc>
          <w:tcPr>
            <w:tcW w:w="2552" w:type="dxa"/>
          </w:tcPr>
          <w:p w14:paraId="2DA0C49E" w14:textId="6ACEB9F1" w:rsidR="00410D6C" w:rsidRPr="00410D6C" w:rsidRDefault="00410D6C" w:rsidP="00410D6C">
            <w:pPr>
              <w:ind w:firstLine="0"/>
              <w:rPr>
                <w:rFonts w:cs="Times New Roman"/>
                <w:color w:val="000000"/>
                <w:sz w:val="22"/>
              </w:rPr>
            </w:pPr>
            <w:r w:rsidRPr="00410D6C">
              <w:rPr>
                <w:rFonts w:cs="Times New Roman"/>
                <w:color w:val="000000"/>
                <w:sz w:val="22"/>
              </w:rPr>
              <w:t>Московский сельсовет</w:t>
            </w:r>
          </w:p>
        </w:tc>
        <w:tc>
          <w:tcPr>
            <w:tcW w:w="5529" w:type="dxa"/>
            <w:vAlign w:val="bottom"/>
          </w:tcPr>
          <w:p w14:paraId="6174EAF5" w14:textId="029F2024" w:rsidR="00410D6C" w:rsidRPr="00410D6C" w:rsidRDefault="00410D6C" w:rsidP="00410D6C">
            <w:pPr>
              <w:ind w:firstLine="0"/>
              <w:rPr>
                <w:rFonts w:cs="Times New Roman"/>
              </w:rPr>
            </w:pPr>
            <w:r w:rsidRPr="00410D6C">
              <w:rPr>
                <w:rFonts w:cs="Times New Roman"/>
                <w:color w:val="000000"/>
                <w:sz w:val="22"/>
              </w:rPr>
              <w:t xml:space="preserve">Ремонт  парковочной площадки примыкающей к врачебной амбулатории в с. </w:t>
            </w:r>
            <w:proofErr w:type="gramStart"/>
            <w:r w:rsidRPr="00410D6C">
              <w:rPr>
                <w:rFonts w:cs="Times New Roman"/>
                <w:color w:val="000000"/>
                <w:sz w:val="22"/>
              </w:rPr>
              <w:t>Московское</w:t>
            </w:r>
            <w:proofErr w:type="gramEnd"/>
            <w:r w:rsidRPr="00410D6C">
              <w:rPr>
                <w:rFonts w:cs="Times New Roman"/>
                <w:color w:val="000000"/>
                <w:sz w:val="22"/>
              </w:rPr>
              <w:t xml:space="preserve"> Усть-Абаканского района  Республики Хакасия</w:t>
            </w:r>
          </w:p>
        </w:tc>
        <w:tc>
          <w:tcPr>
            <w:tcW w:w="1844" w:type="dxa"/>
            <w:vAlign w:val="center"/>
          </w:tcPr>
          <w:p w14:paraId="5D669EC1" w14:textId="1E05EA27" w:rsidR="00410D6C" w:rsidRDefault="00410D6C" w:rsidP="00410D6C">
            <w:pPr>
              <w:ind w:firstLine="0"/>
              <w:jc w:val="center"/>
            </w:pPr>
            <w:r>
              <w:t>2022</w:t>
            </w:r>
          </w:p>
        </w:tc>
      </w:tr>
      <w:tr w:rsidR="00410D6C" w14:paraId="786F4E89" w14:textId="77777777" w:rsidTr="00410D6C">
        <w:tc>
          <w:tcPr>
            <w:tcW w:w="2552" w:type="dxa"/>
          </w:tcPr>
          <w:p w14:paraId="2380F9C5" w14:textId="39EDB756" w:rsidR="00410D6C" w:rsidRPr="00410D6C" w:rsidRDefault="00410D6C" w:rsidP="00410D6C">
            <w:pPr>
              <w:ind w:firstLine="0"/>
              <w:rPr>
                <w:rFonts w:cs="Times New Roman"/>
                <w:color w:val="000000"/>
                <w:sz w:val="22"/>
              </w:rPr>
            </w:pPr>
            <w:r>
              <w:rPr>
                <w:rFonts w:cs="Times New Roman"/>
                <w:color w:val="000000"/>
                <w:sz w:val="22"/>
              </w:rPr>
              <w:t xml:space="preserve">Калининский сельсовет </w:t>
            </w:r>
          </w:p>
        </w:tc>
        <w:tc>
          <w:tcPr>
            <w:tcW w:w="5529" w:type="dxa"/>
            <w:vAlign w:val="bottom"/>
          </w:tcPr>
          <w:p w14:paraId="4F8F2F11" w14:textId="0BA3BC71" w:rsidR="00410D6C" w:rsidRPr="00410D6C" w:rsidRDefault="00410D6C" w:rsidP="00410D6C">
            <w:pPr>
              <w:ind w:firstLine="0"/>
              <w:rPr>
                <w:rFonts w:cs="Times New Roman"/>
              </w:rPr>
            </w:pPr>
            <w:r w:rsidRPr="00410D6C">
              <w:rPr>
                <w:rFonts w:cs="Times New Roman"/>
                <w:color w:val="000000"/>
                <w:sz w:val="22"/>
              </w:rPr>
              <w:t xml:space="preserve">Устройство парковки и тротуара ул. </w:t>
            </w:r>
            <w:proofErr w:type="gramStart"/>
            <w:r w:rsidRPr="00410D6C">
              <w:rPr>
                <w:rFonts w:cs="Times New Roman"/>
                <w:color w:val="000000"/>
                <w:sz w:val="22"/>
              </w:rPr>
              <w:t>Советская</w:t>
            </w:r>
            <w:proofErr w:type="gramEnd"/>
            <w:r w:rsidRPr="00410D6C">
              <w:rPr>
                <w:rFonts w:cs="Times New Roman"/>
                <w:color w:val="000000"/>
                <w:sz w:val="22"/>
              </w:rPr>
              <w:t xml:space="preserve"> в д. Чапаево (возле школы)</w:t>
            </w:r>
          </w:p>
        </w:tc>
        <w:tc>
          <w:tcPr>
            <w:tcW w:w="1844" w:type="dxa"/>
            <w:vAlign w:val="center"/>
          </w:tcPr>
          <w:p w14:paraId="430D8335" w14:textId="3B1A0DED" w:rsidR="00410D6C" w:rsidRDefault="00410D6C" w:rsidP="00410D6C">
            <w:pPr>
              <w:ind w:left="36" w:hanging="36"/>
              <w:jc w:val="center"/>
            </w:pPr>
            <w:r>
              <w:t>2022</w:t>
            </w:r>
          </w:p>
        </w:tc>
      </w:tr>
    </w:tbl>
    <w:p w14:paraId="3B4A4FA4" w14:textId="77777777" w:rsidR="005908BE" w:rsidRDefault="005908BE" w:rsidP="00BA229B"/>
    <w:p w14:paraId="2F87A6AA" w14:textId="77777777" w:rsidR="00530545" w:rsidRPr="00D94B03" w:rsidRDefault="00530545" w:rsidP="003078B6">
      <w:pPr>
        <w:pStyle w:val="20"/>
        <w:ind w:left="0" w:firstLine="567"/>
      </w:pPr>
      <w:bookmarkStart w:id="61" w:name="_Toc116456052"/>
      <w:r w:rsidRPr="00D94B03">
        <w:t>Организация одностороннего движения транспортных средств на дорогах или их участках</w:t>
      </w:r>
      <w:bookmarkEnd w:id="61"/>
    </w:p>
    <w:p w14:paraId="02119144" w14:textId="77777777" w:rsidR="002365FC" w:rsidRPr="00D94B03" w:rsidRDefault="002365FC" w:rsidP="00D94B03">
      <w:r w:rsidRPr="00D94B03">
        <w:t xml:space="preserve">Введение одностороннего движения обеспечивает повышение скорости транспортных потоков и увеличение пропускной способности улиц. </w:t>
      </w:r>
      <w:proofErr w:type="gramStart"/>
      <w:r w:rsidRPr="00D94B03">
        <w:t>При организации одностороннего движения появляются возможности более рационального использования полос проезжей части и осуществления выравнивания состава потоков на каждой из них, улучшения условий координации светофорного регулирования между пересечениями, облегчения условий перехода пешеходами проезжей части в результате четкого координированного регулирования и упрощения их ориентировки, повышения безопасности движения в темное время вследствие ликвидации ослепления водителей светом фар встречных транспортных средств.</w:t>
      </w:r>
      <w:proofErr w:type="gramEnd"/>
    </w:p>
    <w:p w14:paraId="76FE9872" w14:textId="77777777" w:rsidR="002365FC" w:rsidRPr="00D94B03" w:rsidRDefault="002365FC" w:rsidP="00D94B03">
      <w:r w:rsidRPr="00D94B03">
        <w:t>Данный тип мероприятий предназначен для повышения безопасности движения и разгрузке дорог. Мероприятия по организации одностороннего движения обычно применяют в городах с развитой улично-дорожной сетью, на узких улицах, пропускная способность которых не удовлетворяет транспортному спросу населения.</w:t>
      </w:r>
    </w:p>
    <w:p w14:paraId="202B36D8" w14:textId="269DFDA6" w:rsidR="002365FC" w:rsidRPr="00D94B03" w:rsidRDefault="002365FC" w:rsidP="00D94B03">
      <w:r w:rsidRPr="00D94B03">
        <w:t xml:space="preserve">В населенных пунктах </w:t>
      </w:r>
      <w:r w:rsidR="00944CE1">
        <w:t>Усть-Абаканского</w:t>
      </w:r>
      <w:r w:rsidR="00433382" w:rsidRPr="00D94B03">
        <w:t xml:space="preserve"> муниципального района</w:t>
      </w:r>
      <w:r w:rsidRPr="00D94B03">
        <w:t xml:space="preserve"> не выявлено затруднений в движении автомобильного транспорта. Пропускная способность улиц удовлетворяет транспортному спросу населения. Улично-дорожная сеть в населенных пунктах не загружена, систематического возникновения </w:t>
      </w:r>
      <w:proofErr w:type="spellStart"/>
      <w:r w:rsidRPr="00D94B03">
        <w:t>заторовых</w:t>
      </w:r>
      <w:proofErr w:type="spellEnd"/>
      <w:r w:rsidRPr="00D94B03">
        <w:t xml:space="preserve"> ситуаций не выявлено. Безопасность дорожного движения находится на достаточном уровне.</w:t>
      </w:r>
    </w:p>
    <w:p w14:paraId="34E3B664" w14:textId="0A07BE2B" w:rsidR="00E262C3" w:rsidRPr="00D94B03" w:rsidRDefault="002365FC" w:rsidP="00D94B03">
      <w:r w:rsidRPr="00D94B03">
        <w:t xml:space="preserve">Из всего вышеперечисленного можно сделать вывод о том, что необходимость в проведении мероприятий по организации одностороннего движения транспортных средств на дорогах или участках в </w:t>
      </w:r>
      <w:r w:rsidR="007A4FAF">
        <w:t xml:space="preserve">рассматриваемых </w:t>
      </w:r>
      <w:r w:rsidRPr="00D94B03">
        <w:t>населенных пункт</w:t>
      </w:r>
      <w:r w:rsidR="005869FE">
        <w:t>ах</w:t>
      </w:r>
      <w:r w:rsidRPr="00D94B03">
        <w:t xml:space="preserve"> </w:t>
      </w:r>
      <w:r w:rsidR="00944CE1">
        <w:t>Усть-Абаканского</w:t>
      </w:r>
      <w:r w:rsidR="00433382" w:rsidRPr="00D94B03">
        <w:t xml:space="preserve"> муниципального района</w:t>
      </w:r>
      <w:r w:rsidRPr="00D94B03">
        <w:t xml:space="preserve"> отсутствует.</w:t>
      </w:r>
    </w:p>
    <w:p w14:paraId="1ED8DD77" w14:textId="77777777" w:rsidR="00172830" w:rsidRPr="0017396E" w:rsidRDefault="00172830" w:rsidP="003078B6">
      <w:pPr>
        <w:pStyle w:val="20"/>
        <w:ind w:left="0" w:firstLine="567"/>
      </w:pPr>
      <w:bookmarkStart w:id="62" w:name="_Toc116456053"/>
      <w:r w:rsidRPr="0017396E">
        <w:lastRenderedPageBreak/>
        <w:t>Перечень пересечений, примыканий и участков дорог, требующих введения светофорного регулирования</w:t>
      </w:r>
      <w:bookmarkEnd w:id="62"/>
    </w:p>
    <w:p w14:paraId="00B4EE7C" w14:textId="77777777" w:rsidR="0017396E" w:rsidRPr="0017396E" w:rsidRDefault="000145FB" w:rsidP="0017396E">
      <w:r w:rsidRPr="0017396E">
        <w:t>Светофоры применяются на перекрестках в случае одновременного пропуска ТС во всех разрешенных направлениях с данного подхода к перекрестку и на регулируемых пешеходных переходах, расположенных между перекрестками.</w:t>
      </w:r>
    </w:p>
    <w:p w14:paraId="382DACC4" w14:textId="77777777" w:rsidR="00991F5C" w:rsidRPr="0017396E" w:rsidRDefault="00274280" w:rsidP="0017396E">
      <w:r w:rsidRPr="0017396E">
        <w:t xml:space="preserve">В соответствии с </w:t>
      </w:r>
      <w:r w:rsidR="006475E4" w:rsidRPr="006475E4">
        <w:t xml:space="preserve">ГОСТ </w:t>
      </w:r>
      <w:proofErr w:type="gramStart"/>
      <w:r w:rsidR="006475E4" w:rsidRPr="006475E4">
        <w:t>Р</w:t>
      </w:r>
      <w:proofErr w:type="gramEnd"/>
      <w:r w:rsidR="006475E4" w:rsidRPr="006475E4">
        <w:t xml:space="preserve"> 52289-2004 </w:t>
      </w:r>
      <w:r w:rsidR="00865A75">
        <w:t>«</w:t>
      </w:r>
      <w:r w:rsidR="006475E4" w:rsidRPr="006475E4">
        <w:t>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r w:rsidR="00865A75">
        <w:t>»</w:t>
      </w:r>
      <w:r w:rsidRPr="0017396E">
        <w:t xml:space="preserve"> транспортные светофоры, а также пешеходные светофоры следует устанавливать на перекрестках и пешеходных переходах при наличии хотя бы одного из следующих условий:</w:t>
      </w:r>
    </w:p>
    <w:p w14:paraId="4B49AB01" w14:textId="053EEDB0" w:rsidR="00F457AD" w:rsidRPr="0017396E" w:rsidRDefault="00991F5C" w:rsidP="00D94B03">
      <w:r w:rsidRPr="0017396E">
        <w:rPr>
          <w:rFonts w:ascii="TimesNewRomanPS-ItalicMT" w:hAnsi="TimesNewRomanPS-ItalicMT"/>
          <w:i/>
          <w:iCs/>
        </w:rPr>
        <w:t xml:space="preserve">Условие 1. </w:t>
      </w:r>
      <w:r w:rsidRPr="0017396E">
        <w:t>Интенсивность движения транспортных средств пересекающихся направлений в течение каждого из любых 8 ч</w:t>
      </w:r>
      <w:r w:rsidR="00865A75">
        <w:t>.</w:t>
      </w:r>
      <w:r w:rsidRPr="0017396E">
        <w:t xml:space="preserve"> рабочего дня недели не менее значений, указанных в таблице 4.</w:t>
      </w:r>
      <w:r w:rsidR="00CC1A45">
        <w:t>4</w:t>
      </w:r>
      <w:r w:rsidRPr="0017396E">
        <w:t>.</w:t>
      </w:r>
    </w:p>
    <w:p w14:paraId="64321576" w14:textId="2A11C0BC" w:rsidR="00274280" w:rsidRPr="0017396E" w:rsidRDefault="00991F5C" w:rsidP="00991F5C">
      <w:pPr>
        <w:jc w:val="right"/>
      </w:pPr>
      <w:r w:rsidRPr="0017396E">
        <w:t>Таблица 4.</w:t>
      </w:r>
      <w:r w:rsidR="00CC1A45">
        <w:t>4</w:t>
      </w:r>
    </w:p>
    <w:p w14:paraId="706E305F" w14:textId="77777777" w:rsidR="00274280" w:rsidRPr="0017396E" w:rsidRDefault="00274280" w:rsidP="00D94B03">
      <w:pPr>
        <w:rPr>
          <w:u w:val="single"/>
        </w:rPr>
      </w:pPr>
      <w:r w:rsidRPr="0017396E">
        <w:rPr>
          <w:u w:val="single"/>
        </w:rPr>
        <w:t>Интенсивность движения транспортных потоков пересекающихся направлений</w:t>
      </w:r>
    </w:p>
    <w:tbl>
      <w:tblPr>
        <w:tblStyle w:val="af2"/>
        <w:tblW w:w="5000" w:type="pct"/>
        <w:tblLook w:val="04A0" w:firstRow="1" w:lastRow="0" w:firstColumn="1" w:lastColumn="0" w:noHBand="0" w:noVBand="1"/>
      </w:tblPr>
      <w:tblGrid>
        <w:gridCol w:w="1298"/>
        <w:gridCol w:w="2033"/>
        <w:gridCol w:w="2467"/>
        <w:gridCol w:w="3773"/>
      </w:tblGrid>
      <w:tr w:rsidR="00274280" w:rsidRPr="0017396E" w14:paraId="1AA3360E" w14:textId="77777777" w:rsidTr="002520D6">
        <w:trPr>
          <w:trHeight w:val="20"/>
          <w:tblHeader/>
        </w:trPr>
        <w:tc>
          <w:tcPr>
            <w:tcW w:w="1740" w:type="pct"/>
            <w:gridSpan w:val="2"/>
            <w:vAlign w:val="center"/>
          </w:tcPr>
          <w:p w14:paraId="4E42AAEA" w14:textId="77777777" w:rsidR="00274280" w:rsidRPr="0017396E" w:rsidRDefault="00274280" w:rsidP="00274280">
            <w:pPr>
              <w:pStyle w:val="aff4"/>
              <w:rPr>
                <w:b/>
              </w:rPr>
            </w:pPr>
            <w:r w:rsidRPr="0017396E">
              <w:rPr>
                <w:b/>
              </w:rPr>
              <w:t>Число полос движения в одном направлении</w:t>
            </w:r>
          </w:p>
        </w:tc>
        <w:tc>
          <w:tcPr>
            <w:tcW w:w="3260" w:type="pct"/>
            <w:gridSpan w:val="2"/>
            <w:vAlign w:val="center"/>
          </w:tcPr>
          <w:p w14:paraId="6EA3BD54" w14:textId="77777777" w:rsidR="00274280" w:rsidRPr="0017396E" w:rsidRDefault="00274280" w:rsidP="00274280">
            <w:pPr>
              <w:pStyle w:val="aff4"/>
              <w:rPr>
                <w:b/>
              </w:rPr>
            </w:pPr>
            <w:r w:rsidRPr="0017396E">
              <w:rPr>
                <w:b/>
              </w:rPr>
              <w:t xml:space="preserve">Интенсивность движения транспортных средств, </w:t>
            </w:r>
            <w:proofErr w:type="spellStart"/>
            <w:proofErr w:type="gramStart"/>
            <w:r w:rsidRPr="0017396E">
              <w:rPr>
                <w:b/>
              </w:rPr>
              <w:t>ед</w:t>
            </w:r>
            <w:proofErr w:type="spellEnd"/>
            <w:proofErr w:type="gramEnd"/>
            <w:r w:rsidRPr="0017396E">
              <w:rPr>
                <w:b/>
              </w:rPr>
              <w:t>/ч</w:t>
            </w:r>
          </w:p>
        </w:tc>
      </w:tr>
      <w:tr w:rsidR="00274280" w:rsidRPr="0017396E" w14:paraId="05858275" w14:textId="77777777" w:rsidTr="002520D6">
        <w:trPr>
          <w:trHeight w:val="20"/>
          <w:tblHeader/>
        </w:trPr>
        <w:tc>
          <w:tcPr>
            <w:tcW w:w="678" w:type="pct"/>
            <w:vAlign w:val="center"/>
          </w:tcPr>
          <w:p w14:paraId="025D785A" w14:textId="77777777" w:rsidR="00274280" w:rsidRPr="0017396E" w:rsidRDefault="00274280" w:rsidP="00274280">
            <w:pPr>
              <w:pStyle w:val="aff4"/>
              <w:rPr>
                <w:b/>
              </w:rPr>
            </w:pPr>
            <w:r w:rsidRPr="0017396E">
              <w:rPr>
                <w:b/>
              </w:rPr>
              <w:t>Главная дорога</w:t>
            </w:r>
          </w:p>
        </w:tc>
        <w:tc>
          <w:tcPr>
            <w:tcW w:w="1062" w:type="pct"/>
            <w:vAlign w:val="center"/>
          </w:tcPr>
          <w:p w14:paraId="56DED030" w14:textId="77777777" w:rsidR="00274280" w:rsidRPr="0017396E" w:rsidRDefault="00274280" w:rsidP="00274280">
            <w:pPr>
              <w:pStyle w:val="aff4"/>
              <w:rPr>
                <w:b/>
              </w:rPr>
            </w:pPr>
            <w:r w:rsidRPr="0017396E">
              <w:rPr>
                <w:b/>
              </w:rPr>
              <w:t>Второстепенная дорога</w:t>
            </w:r>
          </w:p>
        </w:tc>
        <w:tc>
          <w:tcPr>
            <w:tcW w:w="1289" w:type="pct"/>
            <w:vAlign w:val="center"/>
          </w:tcPr>
          <w:p w14:paraId="3CE5A3D2" w14:textId="77777777" w:rsidR="00274280" w:rsidRPr="0017396E" w:rsidRDefault="00274280" w:rsidP="00274280">
            <w:pPr>
              <w:pStyle w:val="aff4"/>
              <w:rPr>
                <w:b/>
              </w:rPr>
            </w:pPr>
            <w:r w:rsidRPr="0017396E">
              <w:rPr>
                <w:b/>
              </w:rPr>
              <w:t>по главной дороге в двух направлениях</w:t>
            </w:r>
          </w:p>
        </w:tc>
        <w:tc>
          <w:tcPr>
            <w:tcW w:w="1971" w:type="pct"/>
            <w:shd w:val="clear" w:color="auto" w:fill="auto"/>
            <w:vAlign w:val="center"/>
          </w:tcPr>
          <w:p w14:paraId="50CA8CB9" w14:textId="77777777" w:rsidR="00274280" w:rsidRPr="0017396E" w:rsidRDefault="00274280" w:rsidP="00274280">
            <w:pPr>
              <w:pStyle w:val="aff4"/>
              <w:rPr>
                <w:b/>
              </w:rPr>
            </w:pPr>
            <w:r w:rsidRPr="0017396E">
              <w:rPr>
                <w:b/>
              </w:rPr>
              <w:t>по второстепенной дороге в одном, наиболее загруженном направлении</w:t>
            </w:r>
          </w:p>
        </w:tc>
      </w:tr>
      <w:tr w:rsidR="00274280" w:rsidRPr="0017396E" w14:paraId="66524AEF" w14:textId="77777777" w:rsidTr="00274280">
        <w:trPr>
          <w:trHeight w:val="20"/>
        </w:trPr>
        <w:tc>
          <w:tcPr>
            <w:tcW w:w="678" w:type="pct"/>
            <w:vAlign w:val="center"/>
          </w:tcPr>
          <w:p w14:paraId="6DEA6F89" w14:textId="77777777" w:rsidR="00274280" w:rsidRPr="0017396E" w:rsidRDefault="00274280" w:rsidP="00274280">
            <w:pPr>
              <w:pStyle w:val="aff4"/>
            </w:pPr>
            <w:r w:rsidRPr="0017396E">
              <w:t>1</w:t>
            </w:r>
          </w:p>
        </w:tc>
        <w:tc>
          <w:tcPr>
            <w:tcW w:w="1062" w:type="pct"/>
            <w:vAlign w:val="center"/>
          </w:tcPr>
          <w:p w14:paraId="55C5BAFA" w14:textId="77777777" w:rsidR="00274280" w:rsidRPr="0017396E" w:rsidRDefault="00274280" w:rsidP="00274280">
            <w:pPr>
              <w:pStyle w:val="aff4"/>
            </w:pPr>
            <w:r w:rsidRPr="0017396E">
              <w:t>1</w:t>
            </w:r>
          </w:p>
        </w:tc>
        <w:tc>
          <w:tcPr>
            <w:tcW w:w="1289" w:type="pct"/>
            <w:vAlign w:val="center"/>
          </w:tcPr>
          <w:p w14:paraId="1DA2EB5A" w14:textId="77777777" w:rsidR="00274280" w:rsidRPr="0017396E" w:rsidRDefault="00274280" w:rsidP="00274280">
            <w:pPr>
              <w:pStyle w:val="aff4"/>
            </w:pPr>
            <w:r w:rsidRPr="0017396E">
              <w:t>750</w:t>
            </w:r>
          </w:p>
          <w:p w14:paraId="0E2BB011" w14:textId="77777777" w:rsidR="00274280" w:rsidRPr="0017396E" w:rsidRDefault="00274280" w:rsidP="00274280">
            <w:pPr>
              <w:pStyle w:val="aff4"/>
            </w:pPr>
            <w:r w:rsidRPr="0017396E">
              <w:t>670</w:t>
            </w:r>
          </w:p>
          <w:p w14:paraId="3D0E43E2" w14:textId="77777777" w:rsidR="00274280" w:rsidRPr="0017396E" w:rsidRDefault="00274280" w:rsidP="00274280">
            <w:pPr>
              <w:pStyle w:val="aff4"/>
            </w:pPr>
            <w:r w:rsidRPr="0017396E">
              <w:t>580</w:t>
            </w:r>
          </w:p>
          <w:p w14:paraId="674F086B" w14:textId="77777777" w:rsidR="00274280" w:rsidRPr="0017396E" w:rsidRDefault="00274280" w:rsidP="00274280">
            <w:pPr>
              <w:pStyle w:val="aff4"/>
            </w:pPr>
            <w:r w:rsidRPr="0017396E">
              <w:t>500</w:t>
            </w:r>
          </w:p>
          <w:p w14:paraId="5E02F079" w14:textId="77777777" w:rsidR="00274280" w:rsidRPr="0017396E" w:rsidRDefault="00274280" w:rsidP="00274280">
            <w:pPr>
              <w:pStyle w:val="aff4"/>
            </w:pPr>
            <w:r w:rsidRPr="0017396E">
              <w:t>410</w:t>
            </w:r>
          </w:p>
          <w:p w14:paraId="31D0389C" w14:textId="77777777" w:rsidR="00274280" w:rsidRPr="0017396E" w:rsidRDefault="00274280" w:rsidP="00274280">
            <w:pPr>
              <w:pStyle w:val="aff4"/>
            </w:pPr>
            <w:r w:rsidRPr="0017396E">
              <w:t>380</w:t>
            </w:r>
          </w:p>
        </w:tc>
        <w:tc>
          <w:tcPr>
            <w:tcW w:w="1971" w:type="pct"/>
            <w:shd w:val="clear" w:color="auto" w:fill="auto"/>
            <w:vAlign w:val="center"/>
          </w:tcPr>
          <w:p w14:paraId="1C188CAB" w14:textId="77777777" w:rsidR="00274280" w:rsidRPr="0017396E" w:rsidRDefault="00274280" w:rsidP="00274280">
            <w:pPr>
              <w:pStyle w:val="aff4"/>
            </w:pPr>
            <w:r w:rsidRPr="0017396E">
              <w:t>75</w:t>
            </w:r>
          </w:p>
          <w:p w14:paraId="74D94759" w14:textId="77777777" w:rsidR="00274280" w:rsidRPr="0017396E" w:rsidRDefault="00274280" w:rsidP="00274280">
            <w:pPr>
              <w:pStyle w:val="aff4"/>
            </w:pPr>
            <w:r w:rsidRPr="0017396E">
              <w:t>100</w:t>
            </w:r>
          </w:p>
          <w:p w14:paraId="4E930942" w14:textId="77777777" w:rsidR="00274280" w:rsidRPr="0017396E" w:rsidRDefault="00274280" w:rsidP="00274280">
            <w:pPr>
              <w:pStyle w:val="aff4"/>
            </w:pPr>
            <w:r w:rsidRPr="0017396E">
              <w:t>125</w:t>
            </w:r>
          </w:p>
          <w:p w14:paraId="79D7006A" w14:textId="77777777" w:rsidR="00274280" w:rsidRPr="0017396E" w:rsidRDefault="00274280" w:rsidP="00274280">
            <w:pPr>
              <w:pStyle w:val="aff4"/>
            </w:pPr>
            <w:r w:rsidRPr="0017396E">
              <w:t>150</w:t>
            </w:r>
          </w:p>
          <w:p w14:paraId="4837E1BC" w14:textId="77777777" w:rsidR="00274280" w:rsidRPr="0017396E" w:rsidRDefault="00274280" w:rsidP="00274280">
            <w:pPr>
              <w:pStyle w:val="aff4"/>
            </w:pPr>
            <w:r w:rsidRPr="0017396E">
              <w:t>175</w:t>
            </w:r>
          </w:p>
          <w:p w14:paraId="22DBD39F" w14:textId="77777777" w:rsidR="00274280" w:rsidRPr="0017396E" w:rsidRDefault="00274280" w:rsidP="00274280">
            <w:pPr>
              <w:pStyle w:val="aff4"/>
            </w:pPr>
            <w:r w:rsidRPr="0017396E">
              <w:t>190</w:t>
            </w:r>
          </w:p>
        </w:tc>
      </w:tr>
      <w:tr w:rsidR="00274280" w:rsidRPr="0017396E" w14:paraId="414AB74C" w14:textId="77777777" w:rsidTr="00274280">
        <w:trPr>
          <w:trHeight w:val="20"/>
        </w:trPr>
        <w:tc>
          <w:tcPr>
            <w:tcW w:w="678" w:type="pct"/>
            <w:vAlign w:val="center"/>
          </w:tcPr>
          <w:p w14:paraId="7E119A4C" w14:textId="77777777" w:rsidR="00274280" w:rsidRPr="0017396E" w:rsidRDefault="00274280" w:rsidP="00274280">
            <w:pPr>
              <w:pStyle w:val="aff4"/>
            </w:pPr>
            <w:r w:rsidRPr="0017396E">
              <w:t>2 и более</w:t>
            </w:r>
          </w:p>
        </w:tc>
        <w:tc>
          <w:tcPr>
            <w:tcW w:w="1062" w:type="pct"/>
            <w:vAlign w:val="center"/>
          </w:tcPr>
          <w:p w14:paraId="04594FE5" w14:textId="77777777" w:rsidR="00274280" w:rsidRPr="0017396E" w:rsidRDefault="00274280" w:rsidP="00274280">
            <w:pPr>
              <w:pStyle w:val="aff4"/>
            </w:pPr>
            <w:r w:rsidRPr="0017396E">
              <w:t>1</w:t>
            </w:r>
          </w:p>
        </w:tc>
        <w:tc>
          <w:tcPr>
            <w:tcW w:w="1289" w:type="pct"/>
            <w:vAlign w:val="center"/>
          </w:tcPr>
          <w:p w14:paraId="715AC873" w14:textId="77777777" w:rsidR="00274280" w:rsidRPr="0017396E" w:rsidRDefault="00274280" w:rsidP="00274280">
            <w:pPr>
              <w:pStyle w:val="aff4"/>
            </w:pPr>
            <w:r w:rsidRPr="0017396E">
              <w:t>900</w:t>
            </w:r>
          </w:p>
          <w:p w14:paraId="42C8CFD3" w14:textId="77777777" w:rsidR="00274280" w:rsidRPr="0017396E" w:rsidRDefault="00274280" w:rsidP="00274280">
            <w:pPr>
              <w:pStyle w:val="aff4"/>
            </w:pPr>
            <w:r w:rsidRPr="0017396E">
              <w:t>800</w:t>
            </w:r>
          </w:p>
          <w:p w14:paraId="2CD9A8CC" w14:textId="77777777" w:rsidR="00274280" w:rsidRPr="0017396E" w:rsidRDefault="00274280" w:rsidP="00274280">
            <w:pPr>
              <w:pStyle w:val="aff4"/>
            </w:pPr>
            <w:r w:rsidRPr="0017396E">
              <w:t>700</w:t>
            </w:r>
          </w:p>
          <w:p w14:paraId="352D571A" w14:textId="77777777" w:rsidR="00274280" w:rsidRPr="0017396E" w:rsidRDefault="00274280" w:rsidP="00274280">
            <w:pPr>
              <w:pStyle w:val="aff4"/>
            </w:pPr>
            <w:r w:rsidRPr="0017396E">
              <w:t>600</w:t>
            </w:r>
          </w:p>
          <w:p w14:paraId="277354BE" w14:textId="77777777" w:rsidR="00274280" w:rsidRPr="0017396E" w:rsidRDefault="00274280" w:rsidP="00274280">
            <w:pPr>
              <w:pStyle w:val="aff4"/>
            </w:pPr>
            <w:r w:rsidRPr="0017396E">
              <w:t>500</w:t>
            </w:r>
          </w:p>
          <w:p w14:paraId="0E86BDC4" w14:textId="77777777" w:rsidR="00274280" w:rsidRPr="0017396E" w:rsidRDefault="00274280" w:rsidP="00274280">
            <w:pPr>
              <w:pStyle w:val="aff4"/>
            </w:pPr>
            <w:r w:rsidRPr="0017396E">
              <w:t>400</w:t>
            </w:r>
          </w:p>
        </w:tc>
        <w:tc>
          <w:tcPr>
            <w:tcW w:w="1971" w:type="pct"/>
            <w:shd w:val="clear" w:color="auto" w:fill="auto"/>
            <w:vAlign w:val="center"/>
          </w:tcPr>
          <w:p w14:paraId="622AB948" w14:textId="77777777" w:rsidR="00274280" w:rsidRPr="0017396E" w:rsidRDefault="00274280" w:rsidP="00274280">
            <w:pPr>
              <w:pStyle w:val="aff4"/>
            </w:pPr>
            <w:r w:rsidRPr="0017396E">
              <w:t>75</w:t>
            </w:r>
          </w:p>
          <w:p w14:paraId="1C12D806" w14:textId="77777777" w:rsidR="00274280" w:rsidRPr="0017396E" w:rsidRDefault="00274280" w:rsidP="00274280">
            <w:pPr>
              <w:pStyle w:val="aff4"/>
            </w:pPr>
            <w:r w:rsidRPr="0017396E">
              <w:t>100</w:t>
            </w:r>
          </w:p>
          <w:p w14:paraId="19F621FE" w14:textId="77777777" w:rsidR="00274280" w:rsidRPr="0017396E" w:rsidRDefault="00274280" w:rsidP="00274280">
            <w:pPr>
              <w:pStyle w:val="aff4"/>
            </w:pPr>
            <w:r w:rsidRPr="0017396E">
              <w:t>125</w:t>
            </w:r>
          </w:p>
          <w:p w14:paraId="1282CF83" w14:textId="77777777" w:rsidR="00274280" w:rsidRPr="0017396E" w:rsidRDefault="00274280" w:rsidP="00274280">
            <w:pPr>
              <w:pStyle w:val="aff4"/>
            </w:pPr>
            <w:r w:rsidRPr="0017396E">
              <w:t>150</w:t>
            </w:r>
          </w:p>
          <w:p w14:paraId="3F5F9DF2" w14:textId="77777777" w:rsidR="00274280" w:rsidRPr="0017396E" w:rsidRDefault="00274280" w:rsidP="00274280">
            <w:pPr>
              <w:pStyle w:val="aff4"/>
            </w:pPr>
            <w:r w:rsidRPr="0017396E">
              <w:t>175</w:t>
            </w:r>
          </w:p>
          <w:p w14:paraId="523B2015" w14:textId="77777777" w:rsidR="00274280" w:rsidRPr="0017396E" w:rsidRDefault="00274280" w:rsidP="00274280">
            <w:pPr>
              <w:pStyle w:val="aff4"/>
            </w:pPr>
            <w:r w:rsidRPr="0017396E">
              <w:t>200</w:t>
            </w:r>
          </w:p>
        </w:tc>
      </w:tr>
      <w:tr w:rsidR="00274280" w:rsidRPr="0017396E" w14:paraId="5EEC9573" w14:textId="77777777" w:rsidTr="00274280">
        <w:trPr>
          <w:trHeight w:val="20"/>
        </w:trPr>
        <w:tc>
          <w:tcPr>
            <w:tcW w:w="678" w:type="pct"/>
            <w:vAlign w:val="center"/>
          </w:tcPr>
          <w:p w14:paraId="6A66A723" w14:textId="77777777" w:rsidR="00274280" w:rsidRPr="0017396E" w:rsidRDefault="00274280" w:rsidP="00274280">
            <w:pPr>
              <w:pStyle w:val="aff4"/>
            </w:pPr>
            <w:r w:rsidRPr="0017396E">
              <w:t>2 и более</w:t>
            </w:r>
          </w:p>
        </w:tc>
        <w:tc>
          <w:tcPr>
            <w:tcW w:w="1062" w:type="pct"/>
            <w:vAlign w:val="center"/>
          </w:tcPr>
          <w:p w14:paraId="7F26E352" w14:textId="77777777" w:rsidR="00274280" w:rsidRPr="0017396E" w:rsidRDefault="00274280" w:rsidP="00274280">
            <w:pPr>
              <w:pStyle w:val="aff4"/>
            </w:pPr>
            <w:r w:rsidRPr="0017396E">
              <w:t>2 и более</w:t>
            </w:r>
          </w:p>
        </w:tc>
        <w:tc>
          <w:tcPr>
            <w:tcW w:w="1289" w:type="pct"/>
            <w:vAlign w:val="center"/>
          </w:tcPr>
          <w:p w14:paraId="11EBB96D" w14:textId="77777777" w:rsidR="00274280" w:rsidRPr="0017396E" w:rsidRDefault="00274280" w:rsidP="00274280">
            <w:pPr>
              <w:pStyle w:val="aff4"/>
            </w:pPr>
            <w:r w:rsidRPr="0017396E">
              <w:t>900</w:t>
            </w:r>
          </w:p>
          <w:p w14:paraId="1B354F29" w14:textId="77777777" w:rsidR="00274280" w:rsidRPr="0017396E" w:rsidRDefault="00274280" w:rsidP="00274280">
            <w:pPr>
              <w:pStyle w:val="aff4"/>
            </w:pPr>
            <w:r w:rsidRPr="0017396E">
              <w:t>825</w:t>
            </w:r>
          </w:p>
          <w:p w14:paraId="672A9316" w14:textId="77777777" w:rsidR="00274280" w:rsidRPr="0017396E" w:rsidRDefault="00274280" w:rsidP="00274280">
            <w:pPr>
              <w:pStyle w:val="aff4"/>
            </w:pPr>
            <w:r w:rsidRPr="0017396E">
              <w:t>750</w:t>
            </w:r>
          </w:p>
          <w:p w14:paraId="67599FDC" w14:textId="77777777" w:rsidR="00274280" w:rsidRPr="0017396E" w:rsidRDefault="00274280" w:rsidP="00274280">
            <w:pPr>
              <w:pStyle w:val="aff4"/>
            </w:pPr>
            <w:r w:rsidRPr="0017396E">
              <w:t>675</w:t>
            </w:r>
          </w:p>
          <w:p w14:paraId="7456B833" w14:textId="77777777" w:rsidR="00274280" w:rsidRPr="0017396E" w:rsidRDefault="00274280" w:rsidP="00274280">
            <w:pPr>
              <w:pStyle w:val="aff4"/>
            </w:pPr>
            <w:r w:rsidRPr="0017396E">
              <w:t>600</w:t>
            </w:r>
          </w:p>
          <w:p w14:paraId="3DE57157" w14:textId="77777777" w:rsidR="00274280" w:rsidRPr="0017396E" w:rsidRDefault="00274280" w:rsidP="00274280">
            <w:pPr>
              <w:pStyle w:val="aff4"/>
            </w:pPr>
            <w:r w:rsidRPr="0017396E">
              <w:t>525</w:t>
            </w:r>
          </w:p>
          <w:p w14:paraId="2639F757" w14:textId="77777777" w:rsidR="00274280" w:rsidRPr="0017396E" w:rsidRDefault="00274280" w:rsidP="00274280">
            <w:pPr>
              <w:pStyle w:val="aff4"/>
            </w:pPr>
            <w:r w:rsidRPr="0017396E">
              <w:t>480</w:t>
            </w:r>
          </w:p>
        </w:tc>
        <w:tc>
          <w:tcPr>
            <w:tcW w:w="1971" w:type="pct"/>
            <w:shd w:val="clear" w:color="auto" w:fill="auto"/>
            <w:vAlign w:val="center"/>
          </w:tcPr>
          <w:p w14:paraId="18D28B31" w14:textId="77777777" w:rsidR="00274280" w:rsidRPr="0017396E" w:rsidRDefault="00274280" w:rsidP="00274280">
            <w:pPr>
              <w:pStyle w:val="aff4"/>
            </w:pPr>
            <w:r w:rsidRPr="0017396E">
              <w:t>100</w:t>
            </w:r>
          </w:p>
          <w:p w14:paraId="60328E52" w14:textId="77777777" w:rsidR="00274280" w:rsidRPr="0017396E" w:rsidRDefault="00274280" w:rsidP="00274280">
            <w:pPr>
              <w:pStyle w:val="aff4"/>
            </w:pPr>
            <w:r w:rsidRPr="0017396E">
              <w:t>125</w:t>
            </w:r>
          </w:p>
          <w:p w14:paraId="0E8AD07C" w14:textId="77777777" w:rsidR="00274280" w:rsidRPr="0017396E" w:rsidRDefault="00274280" w:rsidP="00274280">
            <w:pPr>
              <w:pStyle w:val="aff4"/>
            </w:pPr>
            <w:r w:rsidRPr="0017396E">
              <w:t>150</w:t>
            </w:r>
          </w:p>
          <w:p w14:paraId="7E6CDFB6" w14:textId="77777777" w:rsidR="00274280" w:rsidRPr="0017396E" w:rsidRDefault="00274280" w:rsidP="00274280">
            <w:pPr>
              <w:pStyle w:val="aff4"/>
            </w:pPr>
            <w:r w:rsidRPr="0017396E">
              <w:t>175</w:t>
            </w:r>
          </w:p>
          <w:p w14:paraId="31CF51F0" w14:textId="77777777" w:rsidR="00274280" w:rsidRPr="0017396E" w:rsidRDefault="00274280" w:rsidP="00274280">
            <w:pPr>
              <w:pStyle w:val="aff4"/>
            </w:pPr>
            <w:r w:rsidRPr="0017396E">
              <w:t>200</w:t>
            </w:r>
          </w:p>
          <w:p w14:paraId="798731BC" w14:textId="77777777" w:rsidR="00274280" w:rsidRPr="0017396E" w:rsidRDefault="00274280" w:rsidP="00274280">
            <w:pPr>
              <w:pStyle w:val="aff4"/>
            </w:pPr>
            <w:r w:rsidRPr="0017396E">
              <w:t>225</w:t>
            </w:r>
          </w:p>
          <w:p w14:paraId="528BF96C" w14:textId="77777777" w:rsidR="00274280" w:rsidRPr="0017396E" w:rsidRDefault="00274280" w:rsidP="00274280">
            <w:pPr>
              <w:pStyle w:val="aff4"/>
            </w:pPr>
            <w:r w:rsidRPr="0017396E">
              <w:t>240</w:t>
            </w:r>
          </w:p>
        </w:tc>
      </w:tr>
    </w:tbl>
    <w:p w14:paraId="352E483A" w14:textId="77777777" w:rsidR="00B869A7" w:rsidRDefault="00B869A7" w:rsidP="00991F5C">
      <w:pPr>
        <w:rPr>
          <w:rFonts w:ascii="TimesNewRomanPS-ItalicMT" w:hAnsi="TimesNewRomanPS-ItalicMT"/>
          <w:i/>
          <w:iCs/>
        </w:rPr>
      </w:pPr>
    </w:p>
    <w:p w14:paraId="4B959EAE" w14:textId="77777777" w:rsidR="00991F5C" w:rsidRPr="0017396E" w:rsidRDefault="00991F5C" w:rsidP="00991F5C">
      <w:r w:rsidRPr="0017396E">
        <w:rPr>
          <w:rFonts w:ascii="TimesNewRomanPS-ItalicMT" w:hAnsi="TimesNewRomanPS-ItalicMT"/>
          <w:i/>
          <w:iCs/>
        </w:rPr>
        <w:t xml:space="preserve">Условие 2. </w:t>
      </w:r>
      <w:r w:rsidRPr="0017396E">
        <w:t>Интенсивность движения транспортных средств по дороге составляет не менее 600 ед./</w:t>
      </w:r>
      <w:proofErr w:type="gramStart"/>
      <w:r w:rsidRPr="0017396E">
        <w:t>ч</w:t>
      </w:r>
      <w:proofErr w:type="gramEnd"/>
      <w:r w:rsidRPr="0017396E">
        <w:t xml:space="preserve"> (для дорог с разделительной полосой – 1000 ед./ч) в обоих направлениях в течение каждого из любых 8 ч рабочего дня недели. Интенсивность движения пешеходов, пересекающих проезжую часть этой дороги в одном, наиболее загруженном, направлении в то же время составляет не менее 150 пеш</w:t>
      </w:r>
      <w:proofErr w:type="gramStart"/>
      <w:r w:rsidRPr="0017396E">
        <w:t>.</w:t>
      </w:r>
      <w:proofErr w:type="gramEnd"/>
      <w:r w:rsidRPr="0017396E">
        <w:t>/</w:t>
      </w:r>
      <w:proofErr w:type="gramStart"/>
      <w:r w:rsidRPr="0017396E">
        <w:t>ч</w:t>
      </w:r>
      <w:proofErr w:type="gramEnd"/>
      <w:r w:rsidRPr="0017396E">
        <w:t>.</w:t>
      </w:r>
    </w:p>
    <w:p w14:paraId="45F5493C" w14:textId="77777777" w:rsidR="00991F5C" w:rsidRPr="0017396E" w:rsidRDefault="00991F5C" w:rsidP="00087F10">
      <w:r w:rsidRPr="0017396E">
        <w:t xml:space="preserve">В населенных пунктах с числом жителей менее 10000 чел. Значения интенсивности движения транспортных средств и пешеходов по условиям 1 и 2 составляют 70% </w:t>
      </w:r>
      <w:proofErr w:type="gramStart"/>
      <w:r w:rsidRPr="0017396E">
        <w:t>от</w:t>
      </w:r>
      <w:proofErr w:type="gramEnd"/>
      <w:r w:rsidRPr="0017396E">
        <w:t xml:space="preserve"> указанных.</w:t>
      </w:r>
    </w:p>
    <w:p w14:paraId="6E075C55" w14:textId="77777777" w:rsidR="00991F5C" w:rsidRPr="0017396E" w:rsidRDefault="00991F5C" w:rsidP="00991F5C">
      <w:r w:rsidRPr="0017396E">
        <w:rPr>
          <w:rFonts w:ascii="TimesNewRomanPS-ItalicMT" w:hAnsi="TimesNewRomanPS-ItalicMT"/>
          <w:i/>
          <w:iCs/>
        </w:rPr>
        <w:t xml:space="preserve">Условие 3. </w:t>
      </w:r>
      <w:r w:rsidRPr="0017396E">
        <w:t xml:space="preserve">Значения интенсивности движения транспортных средств и пешеходов по условиям 1 и 2 одновременно составляют 80% или более </w:t>
      </w:r>
      <w:proofErr w:type="gramStart"/>
      <w:r w:rsidRPr="0017396E">
        <w:t>от</w:t>
      </w:r>
      <w:proofErr w:type="gramEnd"/>
      <w:r w:rsidRPr="0017396E">
        <w:t xml:space="preserve"> указанных.</w:t>
      </w:r>
    </w:p>
    <w:p w14:paraId="2B6E2B68" w14:textId="77777777" w:rsidR="00991F5C" w:rsidRPr="0017396E" w:rsidRDefault="00991F5C" w:rsidP="00991F5C">
      <w:r w:rsidRPr="0017396E">
        <w:rPr>
          <w:rFonts w:ascii="TimesNewRomanPS-ItalicMT" w:hAnsi="TimesNewRomanPS-ItalicMT"/>
          <w:i/>
          <w:iCs/>
        </w:rPr>
        <w:t xml:space="preserve">Условие 4. </w:t>
      </w:r>
      <w:r w:rsidRPr="0017396E">
        <w:t>На перекрестке совершено не менее трех дорожно</w:t>
      </w:r>
      <w:r w:rsidR="00F457AD" w:rsidRPr="0017396E">
        <w:t>-</w:t>
      </w:r>
      <w:r w:rsidRPr="0017396E">
        <w:t xml:space="preserve">транспортных происшествий за последние 12 месяцев, которые могли быть предотвращены при наличии </w:t>
      </w:r>
      <w:r w:rsidRPr="0017396E">
        <w:lastRenderedPageBreak/>
        <w:t>светофорной сигнализации. При этом условия 1 или 2 должны выполняться на 80% или более.</w:t>
      </w:r>
    </w:p>
    <w:p w14:paraId="3C83F871" w14:textId="2494D076" w:rsidR="00991F5C" w:rsidRDefault="00991F5C" w:rsidP="00BA229B">
      <w:r w:rsidRPr="0017396E">
        <w:t xml:space="preserve">На </w:t>
      </w:r>
      <w:r w:rsidR="007A4FAF">
        <w:t>рассматриваемых</w:t>
      </w:r>
      <w:r w:rsidR="007A4FAF" w:rsidRPr="00F746CA">
        <w:t xml:space="preserve"> территори</w:t>
      </w:r>
      <w:r w:rsidR="007A4FAF">
        <w:t>ях</w:t>
      </w:r>
      <w:r w:rsidRPr="0017396E">
        <w:t xml:space="preserve"> </w:t>
      </w:r>
      <w:r w:rsidR="00944CE1">
        <w:t>Усть-Абаканского</w:t>
      </w:r>
      <w:r w:rsidR="006A396B" w:rsidRPr="00D94B03">
        <w:t xml:space="preserve"> </w:t>
      </w:r>
      <w:r w:rsidRPr="0017396E">
        <w:t xml:space="preserve">муниципального района </w:t>
      </w:r>
      <w:r w:rsidR="00944CE1">
        <w:t>установка светофоров не предусмотрена</w:t>
      </w:r>
      <w:r w:rsidR="006475E4">
        <w:t>.</w:t>
      </w:r>
    </w:p>
    <w:p w14:paraId="2DDEE1B7" w14:textId="77777777" w:rsidR="00EE5D93" w:rsidRPr="00435C35" w:rsidRDefault="00EE5D93" w:rsidP="00EE5D93">
      <w:pPr>
        <w:pStyle w:val="20"/>
      </w:pPr>
      <w:bookmarkStart w:id="63" w:name="_Toc116456054"/>
      <w:r w:rsidRPr="00435C35">
        <w:t>Режимы работы светофорного регулирования</w:t>
      </w:r>
      <w:bookmarkEnd w:id="63"/>
    </w:p>
    <w:p w14:paraId="5A85FB13" w14:textId="77777777" w:rsidR="00DD3ED1" w:rsidRPr="00435C35" w:rsidRDefault="00DD3ED1" w:rsidP="003078B6">
      <w:pPr>
        <w:spacing w:after="0"/>
      </w:pPr>
      <w:r w:rsidRPr="00435C35">
        <w:t>Светофорное регулирование выполняет ряд основных функций в организации дорожного движения:</w:t>
      </w:r>
    </w:p>
    <w:p w14:paraId="60FE00AF" w14:textId="77777777" w:rsidR="00DD3ED1" w:rsidRPr="00435C35" w:rsidRDefault="00DD3ED1" w:rsidP="00253075">
      <w:pPr>
        <w:pStyle w:val="a2"/>
      </w:pPr>
      <w:r w:rsidRPr="00435C35">
        <w:t>повышение безопасности;</w:t>
      </w:r>
    </w:p>
    <w:p w14:paraId="0B6D324A" w14:textId="77777777" w:rsidR="00DD3ED1" w:rsidRPr="00435C35" w:rsidRDefault="00DD3ED1" w:rsidP="00253075">
      <w:pPr>
        <w:pStyle w:val="a2"/>
      </w:pPr>
      <w:r w:rsidRPr="00435C35">
        <w:t>повышение пропускной способности отдельных направлений движения;</w:t>
      </w:r>
    </w:p>
    <w:p w14:paraId="772EE5E5" w14:textId="77777777" w:rsidR="00C53393" w:rsidRPr="00435C35" w:rsidRDefault="00DD3ED1" w:rsidP="00253075">
      <w:pPr>
        <w:pStyle w:val="a2"/>
      </w:pPr>
      <w:r w:rsidRPr="00435C35">
        <w:t>перераспределение транспортных потоков.</w:t>
      </w:r>
    </w:p>
    <w:p w14:paraId="5D36780D" w14:textId="3E0B6C29" w:rsidR="00DD3ED1" w:rsidRPr="00435C35" w:rsidRDefault="00720256" w:rsidP="00DD3ED1">
      <w:r w:rsidRPr="00435C35">
        <w:t xml:space="preserve">На </w:t>
      </w:r>
      <w:r w:rsidR="007A4FAF">
        <w:t>рассматриваемых</w:t>
      </w:r>
      <w:r w:rsidR="007A4FAF" w:rsidRPr="00F746CA">
        <w:t xml:space="preserve"> территори</w:t>
      </w:r>
      <w:r w:rsidR="007A4FAF">
        <w:t>ях</w:t>
      </w:r>
      <w:r w:rsidR="003C4860">
        <w:t xml:space="preserve"> </w:t>
      </w:r>
      <w:r w:rsidR="00944CE1">
        <w:t>Усть-Абаканского</w:t>
      </w:r>
      <w:r w:rsidR="00433382" w:rsidRPr="00435C35">
        <w:t xml:space="preserve"> </w:t>
      </w:r>
      <w:r w:rsidR="005869FE" w:rsidRPr="00435C35">
        <w:t>муниципального района</w:t>
      </w:r>
      <w:r w:rsidR="005869FE">
        <w:t xml:space="preserve"> светофорное регулирование отсутствует, в </w:t>
      </w:r>
      <w:proofErr w:type="gramStart"/>
      <w:r w:rsidR="005869FE">
        <w:t>связи</w:t>
      </w:r>
      <w:proofErr w:type="gramEnd"/>
      <w:r w:rsidR="005869FE">
        <w:t xml:space="preserve"> с чем оптимизация, согласование работы светофорных объектов и управление светофорными объектами не требуется</w:t>
      </w:r>
      <w:r w:rsidR="00DD3ED1" w:rsidRPr="00435C35">
        <w:t>.</w:t>
      </w:r>
    </w:p>
    <w:p w14:paraId="0DA8804A" w14:textId="77777777" w:rsidR="00673DD1" w:rsidRPr="0017396E" w:rsidRDefault="00673DD1" w:rsidP="003078B6">
      <w:pPr>
        <w:pStyle w:val="20"/>
        <w:ind w:left="0" w:firstLine="567"/>
      </w:pPr>
      <w:bookmarkStart w:id="64" w:name="_Toc116456055"/>
      <w:r w:rsidRPr="0017396E">
        <w:t>Устранение помех движению и факторов опасности (конфликтных ситуаций), создаваемых существующими дорожными условиями</w:t>
      </w:r>
      <w:bookmarkEnd w:id="64"/>
    </w:p>
    <w:p w14:paraId="144E4A23" w14:textId="690D8553" w:rsidR="00993384" w:rsidRDefault="00993384" w:rsidP="00993384">
      <w:r w:rsidRPr="0017396E">
        <w:t xml:space="preserve">Анализ условий дорожного движения </w:t>
      </w:r>
      <w:r w:rsidR="00991F5C" w:rsidRPr="0017396E">
        <w:t xml:space="preserve">на </w:t>
      </w:r>
      <w:r w:rsidR="007A4FAF">
        <w:t>рассматриваемых</w:t>
      </w:r>
      <w:r w:rsidR="007A4FAF" w:rsidRPr="00F746CA">
        <w:t xml:space="preserve"> территори</w:t>
      </w:r>
      <w:r w:rsidR="007A4FAF">
        <w:t xml:space="preserve">ях </w:t>
      </w:r>
      <w:r w:rsidR="00944CE1">
        <w:t>Усть-Абаканского</w:t>
      </w:r>
      <w:r w:rsidR="00944CE1" w:rsidRPr="00D94B03">
        <w:t xml:space="preserve"> </w:t>
      </w:r>
      <w:r w:rsidR="00991F5C" w:rsidRPr="0017396E">
        <w:t>муниципального образования</w:t>
      </w:r>
      <w:r w:rsidRPr="0017396E">
        <w:t xml:space="preserve"> показал, что основным фактором </w:t>
      </w:r>
      <w:r w:rsidR="007E50FE">
        <w:t xml:space="preserve">опасности </w:t>
      </w:r>
      <w:r w:rsidRPr="0017396E">
        <w:t xml:space="preserve">является неудовлетворительное состояние дорожного покрытия, в </w:t>
      </w:r>
      <w:proofErr w:type="gramStart"/>
      <w:r w:rsidRPr="0017396E">
        <w:t>связи</w:t>
      </w:r>
      <w:proofErr w:type="gramEnd"/>
      <w:r w:rsidRPr="0017396E">
        <w:t xml:space="preserve"> с чем основным направлением снижения помех движению и факторов опасности будет ремонт улично-дорожной сети</w:t>
      </w:r>
      <w:r w:rsidR="007E50FE">
        <w:t xml:space="preserve"> (мероприятия приведены в разделе 4.22)</w:t>
      </w:r>
      <w:r w:rsidRPr="0017396E">
        <w:t>.</w:t>
      </w:r>
    </w:p>
    <w:p w14:paraId="35C79375" w14:textId="77777777" w:rsidR="00673DD1" w:rsidRPr="0017396E" w:rsidRDefault="00673DD1" w:rsidP="003078B6">
      <w:pPr>
        <w:pStyle w:val="20"/>
        <w:ind w:left="0" w:firstLine="567"/>
      </w:pPr>
      <w:bookmarkStart w:id="65" w:name="_Toc116456056"/>
      <w:r w:rsidRPr="0017396E">
        <w:t>Организация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bookmarkEnd w:id="65"/>
    </w:p>
    <w:p w14:paraId="4470CAC4" w14:textId="77777777" w:rsidR="00664457" w:rsidRPr="0017396E" w:rsidRDefault="00664457" w:rsidP="003C4860">
      <w:r w:rsidRPr="0017396E">
        <w:t xml:space="preserve">Пешеходное движение является самым важным видом передвижения. Большая часть путешествий или поездок начинается с ходьбы пешком: </w:t>
      </w:r>
      <w:proofErr w:type="gramStart"/>
      <w:r w:rsidRPr="0017396E">
        <w:t>до</w:t>
      </w:r>
      <w:proofErr w:type="gramEnd"/>
      <w:r w:rsidRPr="0017396E">
        <w:t>/</w:t>
      </w:r>
      <w:proofErr w:type="gramStart"/>
      <w:r w:rsidRPr="0017396E">
        <w:t>от</w:t>
      </w:r>
      <w:proofErr w:type="gramEnd"/>
      <w:r w:rsidRPr="0017396E">
        <w:t xml:space="preserve"> остановки общественного транспорта или автостоянки. Следовательно, пешеходная инфраструктура предъявляет высокие требования к надлежащей интеграции видов транспорта. Качество пешеходной инфраструктуры и, соответственно, восприятие пешей ходьбы как вида транспорта в обществе сильно связа</w:t>
      </w:r>
      <w:r w:rsidR="003C4860">
        <w:t xml:space="preserve">но с качественными критериями – </w:t>
      </w:r>
      <w:r w:rsidRPr="0017396E">
        <w:t>безопасностью, доступностью, загрязнением воздуха, шумом или уличным проектированием.</w:t>
      </w:r>
    </w:p>
    <w:p w14:paraId="5F05B5F7" w14:textId="5FAA6568" w:rsidR="006B5D00" w:rsidRDefault="005869FE" w:rsidP="006A396B">
      <w:pPr>
        <w:spacing w:after="0"/>
        <w:rPr>
          <w:rFonts w:cs="Times New Roman"/>
        </w:rPr>
      </w:pPr>
      <w:r>
        <w:rPr>
          <w:rFonts w:cs="Times New Roman"/>
        </w:rPr>
        <w:t>Организация движения пешеходов связана с установкой дорожных знаков «пешеходный переход» (мероприятия предусмотрены разделом 4.6).</w:t>
      </w:r>
      <w:r w:rsidR="00410D6C">
        <w:rPr>
          <w:rFonts w:cs="Times New Roman"/>
        </w:rPr>
        <w:t xml:space="preserve"> Также предусмотрено о</w:t>
      </w:r>
      <w:r w:rsidR="00410D6C" w:rsidRPr="00410D6C">
        <w:rPr>
          <w:rFonts w:cs="Times New Roman"/>
        </w:rPr>
        <w:t>бустройство пешеходных переходов, расположенных вблизи детских учреждений</w:t>
      </w:r>
      <w:r w:rsidR="00410D6C">
        <w:rPr>
          <w:rFonts w:cs="Times New Roman"/>
        </w:rPr>
        <w:t>, срок реализации – 2023-2025 гг.</w:t>
      </w:r>
    </w:p>
    <w:p w14:paraId="45E28D08" w14:textId="77777777" w:rsidR="00F41533" w:rsidRPr="003C3E57" w:rsidRDefault="00F41533" w:rsidP="00F41533">
      <w:pPr>
        <w:pStyle w:val="20"/>
      </w:pPr>
      <w:bookmarkStart w:id="66" w:name="_Toc116456057"/>
      <w:r w:rsidRPr="003C3E57">
        <w:t>Обеспечение благоприятных условий для движения инвалидов</w:t>
      </w:r>
      <w:bookmarkEnd w:id="66"/>
    </w:p>
    <w:p w14:paraId="1F493F27" w14:textId="311E75B2" w:rsidR="00A63427" w:rsidRPr="003C3E57" w:rsidRDefault="00A63427" w:rsidP="00A63427">
      <w:r w:rsidRPr="003C3E57">
        <w:t xml:space="preserve">При проектировании </w:t>
      </w:r>
      <w:r w:rsidR="004142F4">
        <w:t>пешеходных зон</w:t>
      </w:r>
      <w:r w:rsidRPr="003C3E57">
        <w:t xml:space="preserve"> и тротуаров следует учитывать обеспечение доступности использования их инвалидами и другими маломобильными группами населения.</w:t>
      </w:r>
    </w:p>
    <w:p w14:paraId="58088D70" w14:textId="2A9B9AA6" w:rsidR="00673DD1" w:rsidRPr="006B5D00" w:rsidRDefault="00BC1F8B" w:rsidP="00337591">
      <w:r w:rsidRPr="003C3E57">
        <w:rPr>
          <w:rFonts w:cs="Times New Roman"/>
        </w:rPr>
        <w:t xml:space="preserve">В рамках разработки КСОДД для </w:t>
      </w:r>
      <w:r w:rsidR="007A4FAF">
        <w:t>рассматриваемых</w:t>
      </w:r>
      <w:r w:rsidR="007A4FAF" w:rsidRPr="00F746CA">
        <w:t xml:space="preserve"> территори</w:t>
      </w:r>
      <w:r w:rsidR="007A4FAF">
        <w:t xml:space="preserve">й </w:t>
      </w:r>
      <w:r w:rsidR="009B261F">
        <w:rPr>
          <w:rFonts w:cs="Times New Roman"/>
        </w:rPr>
        <w:t>Усть-Абаканского</w:t>
      </w:r>
      <w:r w:rsidR="00B212AC">
        <w:t xml:space="preserve"> </w:t>
      </w:r>
      <w:r w:rsidR="00433382" w:rsidRPr="003C3E57">
        <w:t>муниципального района</w:t>
      </w:r>
      <w:r w:rsidRPr="003C3E57">
        <w:rPr>
          <w:rFonts w:cs="Times New Roman"/>
        </w:rPr>
        <w:t xml:space="preserve"> </w:t>
      </w:r>
      <w:r w:rsidR="00337591">
        <w:rPr>
          <w:rFonts w:cs="Times New Roman"/>
        </w:rPr>
        <w:t xml:space="preserve">мероприятий по обеспечению благоприятных условий для движения инвалидов не </w:t>
      </w:r>
      <w:r w:rsidR="006B5D00">
        <w:rPr>
          <w:rFonts w:cs="Times New Roman"/>
        </w:rPr>
        <w:t>предусмотрен</w:t>
      </w:r>
      <w:r w:rsidR="00337591">
        <w:rPr>
          <w:rFonts w:cs="Times New Roman"/>
        </w:rPr>
        <w:t>о</w:t>
      </w:r>
      <w:r w:rsidRPr="006B5D00">
        <w:t>.</w:t>
      </w:r>
    </w:p>
    <w:p w14:paraId="5B26EC75" w14:textId="77777777" w:rsidR="00BC1F8B" w:rsidRPr="003C3E57" w:rsidRDefault="00BC1F8B" w:rsidP="003078B6">
      <w:pPr>
        <w:pStyle w:val="20"/>
        <w:ind w:left="0" w:firstLine="567"/>
      </w:pPr>
      <w:bookmarkStart w:id="67" w:name="_Toc116456058"/>
      <w:r w:rsidRPr="003C3E57">
        <w:lastRenderedPageBreak/>
        <w:t>Обеспечение маршрутов безопасного движения детей к образовательным организациям</w:t>
      </w:r>
      <w:bookmarkEnd w:id="67"/>
    </w:p>
    <w:p w14:paraId="7F4A3E7C" w14:textId="77777777" w:rsidR="00A63427" w:rsidRPr="003C3E57" w:rsidRDefault="00A63427" w:rsidP="003078B6">
      <w:pPr>
        <w:spacing w:after="0"/>
      </w:pPr>
      <w:r w:rsidRPr="003C3E57">
        <w:t>Целью создания максимально безопасных и комфортных условий движения участников дорожного движения на участках улично-дорожной сети, примыкающих к образовательным организациям (ОО), является обеспечение безопасности движения транспортных и пешеходных потоков. Основными задачами по достижению указанной цели являются:</w:t>
      </w:r>
    </w:p>
    <w:p w14:paraId="5E4C1029" w14:textId="77777777" w:rsidR="00A63427" w:rsidRPr="003C3E57" w:rsidRDefault="00A63427" w:rsidP="00A63427">
      <w:pPr>
        <w:pStyle w:val="a2"/>
        <w:ind w:firstLine="284"/>
      </w:pPr>
      <w:r w:rsidRPr="003C3E57">
        <w:t>предотвращение дорожно-транспортных происшествий;</w:t>
      </w:r>
    </w:p>
    <w:p w14:paraId="2714CB24" w14:textId="77777777" w:rsidR="00A63427" w:rsidRPr="003C3E57" w:rsidRDefault="00A63427" w:rsidP="00A63427">
      <w:pPr>
        <w:pStyle w:val="a2"/>
        <w:ind w:firstLine="284"/>
      </w:pPr>
      <w:r w:rsidRPr="003C3E57">
        <w:t>устранение нарушений стандартов, норм и правил, действующих в области обеспечения безопасности дорожного движения;</w:t>
      </w:r>
    </w:p>
    <w:p w14:paraId="63C1DA2D" w14:textId="77777777" w:rsidR="00A63427" w:rsidRPr="003C3E57" w:rsidRDefault="00A63427" w:rsidP="00A63427">
      <w:pPr>
        <w:pStyle w:val="a2"/>
        <w:ind w:firstLine="284"/>
      </w:pPr>
      <w:r w:rsidRPr="003C3E57">
        <w:t>обеспечение условий для соблюдения водителями правил дорожного движения на пешеходных переходах</w:t>
      </w:r>
    </w:p>
    <w:p w14:paraId="1EDBCFBC" w14:textId="77777777" w:rsidR="00A63427" w:rsidRPr="003C3E57" w:rsidRDefault="00A63427" w:rsidP="003078B6">
      <w:pPr>
        <w:spacing w:after="0"/>
      </w:pPr>
      <w:r w:rsidRPr="003C3E57">
        <w:t>Поставленные задачи решаются с помощью применения технических средств организации движения, в том числе инновационных технических средств организации дорожного движения. Основными принципами обеспечения безопасности дорожного движения на участках вблизи образовательных организаций и на участках УДС обозначенных в паспорте дорожной безопасности образовательного учреждения являются:</w:t>
      </w:r>
    </w:p>
    <w:p w14:paraId="71BD1B89" w14:textId="77777777" w:rsidR="00A63427" w:rsidRPr="003C3E57" w:rsidRDefault="00A63427" w:rsidP="00A63427">
      <w:pPr>
        <w:pStyle w:val="a2"/>
        <w:ind w:firstLine="284"/>
      </w:pPr>
      <w:r w:rsidRPr="003C3E57">
        <w:t>заблаговременное предупреждение участников дорожного движения о возможном появлении детей на проезжей части;</w:t>
      </w:r>
    </w:p>
    <w:p w14:paraId="7ED65878" w14:textId="77777777" w:rsidR="00A63427" w:rsidRPr="003C3E57" w:rsidRDefault="00A63427" w:rsidP="00A63427">
      <w:pPr>
        <w:pStyle w:val="a2"/>
        <w:ind w:firstLine="284"/>
      </w:pPr>
      <w:r w:rsidRPr="003C3E57">
        <w:t>создание безопасных условий движения, как в районе организаций, так и на подходах к ним.</w:t>
      </w:r>
    </w:p>
    <w:p w14:paraId="000CDD9F" w14:textId="77777777" w:rsidR="00A63427" w:rsidRPr="003C3E57" w:rsidRDefault="00A63427" w:rsidP="00A63427">
      <w:r w:rsidRPr="003C3E57">
        <w:t xml:space="preserve">К числу </w:t>
      </w:r>
      <w:proofErr w:type="gramStart"/>
      <w:r w:rsidRPr="003C3E57">
        <w:t>мероприятий, позволяющих обеспечить безопасные маршруты движения детей относятся</w:t>
      </w:r>
      <w:proofErr w:type="gramEnd"/>
      <w:r w:rsidRPr="003C3E57">
        <w:t>:</w:t>
      </w:r>
    </w:p>
    <w:p w14:paraId="089ED124" w14:textId="77777777" w:rsidR="00A63427" w:rsidRPr="003C3E57" w:rsidRDefault="00A63427" w:rsidP="00A63427">
      <w:pPr>
        <w:pStyle w:val="a2"/>
        <w:ind w:firstLine="284"/>
      </w:pPr>
      <w:r w:rsidRPr="003C3E57">
        <w:t>устройство ограждений перильного типа;</w:t>
      </w:r>
    </w:p>
    <w:p w14:paraId="4FCA0448" w14:textId="77777777" w:rsidR="00A63427" w:rsidRPr="003C3E57" w:rsidRDefault="00A63427" w:rsidP="00A63427">
      <w:pPr>
        <w:pStyle w:val="a2"/>
        <w:ind w:firstLine="284"/>
      </w:pPr>
      <w:r w:rsidRPr="003C3E57">
        <w:t>устройство пешеходных переходов с техническими средствами, повышающими видимость;</w:t>
      </w:r>
    </w:p>
    <w:p w14:paraId="14131A1D" w14:textId="77777777" w:rsidR="00A63427" w:rsidRPr="003C3E57" w:rsidRDefault="00A63427" w:rsidP="00A63427">
      <w:pPr>
        <w:pStyle w:val="a2"/>
        <w:ind w:firstLine="284"/>
      </w:pPr>
      <w:r w:rsidRPr="003C3E57">
        <w:t>устройство технических сре</w:t>
      </w:r>
      <w:proofErr w:type="gramStart"/>
      <w:r w:rsidRPr="003C3E57">
        <w:t>дств дл</w:t>
      </w:r>
      <w:proofErr w:type="gramEnd"/>
      <w:r w:rsidRPr="003C3E57">
        <w:t>я принудительного снижения скорости (искусственные неровности);</w:t>
      </w:r>
    </w:p>
    <w:p w14:paraId="3BDD97A3" w14:textId="77777777" w:rsidR="00A63427" w:rsidRPr="003C3E57" w:rsidRDefault="00A63427" w:rsidP="00A63427">
      <w:pPr>
        <w:pStyle w:val="a2"/>
        <w:ind w:firstLine="284"/>
      </w:pPr>
      <w:r w:rsidRPr="003C3E57">
        <w:t>установка знаков «Осторожно дети»;</w:t>
      </w:r>
    </w:p>
    <w:p w14:paraId="3F0F1E88" w14:textId="77777777" w:rsidR="00A63427" w:rsidRPr="003C3E57" w:rsidRDefault="00A63427" w:rsidP="00A63427">
      <w:pPr>
        <w:pStyle w:val="a2"/>
        <w:ind w:firstLine="284"/>
      </w:pPr>
      <w:r w:rsidRPr="003C3E57">
        <w:t>установка средств фот</w:t>
      </w:r>
      <w:proofErr w:type="gramStart"/>
      <w:r w:rsidRPr="003C3E57">
        <w:t>о-</w:t>
      </w:r>
      <w:proofErr w:type="gramEnd"/>
      <w:r w:rsidRPr="003C3E57">
        <w:t xml:space="preserve"> и </w:t>
      </w:r>
      <w:proofErr w:type="spellStart"/>
      <w:r w:rsidRPr="003C3E57">
        <w:t>видеофиксации</w:t>
      </w:r>
      <w:proofErr w:type="spellEnd"/>
      <w:r w:rsidRPr="003C3E57">
        <w:t>.</w:t>
      </w:r>
    </w:p>
    <w:p w14:paraId="42132AD6" w14:textId="77777777" w:rsidR="00B85430" w:rsidRPr="003C3E57" w:rsidRDefault="00B85430" w:rsidP="00B85430">
      <w:pPr>
        <w:rPr>
          <w:rFonts w:cs="Times New Roman"/>
        </w:rPr>
      </w:pPr>
      <w:r w:rsidRPr="003C3E57">
        <w:rPr>
          <w:rFonts w:cs="Times New Roman"/>
        </w:rPr>
        <w:t xml:space="preserve">Законодательство устанавливает жесткие требования к обустройству пешеходных зон, которые находятся в непосредственной близости от детских учебно-воспитательных учреждений: </w:t>
      </w:r>
    </w:p>
    <w:p w14:paraId="745F2F01" w14:textId="77777777" w:rsidR="00B85430" w:rsidRPr="003C3E57" w:rsidRDefault="00B85430" w:rsidP="00B85430">
      <w:pPr>
        <w:rPr>
          <w:rFonts w:cs="Times New Roman"/>
        </w:rPr>
      </w:pPr>
      <w:r w:rsidRPr="003C3E57">
        <w:rPr>
          <w:rFonts w:cs="Times New Roman"/>
        </w:rPr>
        <w:t>1. Каждый пешеходный переход вблизи детского образовательного учреждения должен быть обеспечен стационарным наружным освещением.</w:t>
      </w:r>
    </w:p>
    <w:p w14:paraId="029B1C59" w14:textId="77777777" w:rsidR="00B85430" w:rsidRPr="003C3E57" w:rsidRDefault="00B85430" w:rsidP="00B85430">
      <w:pPr>
        <w:rPr>
          <w:rFonts w:cs="Times New Roman"/>
        </w:rPr>
      </w:pPr>
      <w:r w:rsidRPr="003C3E57">
        <w:rPr>
          <w:rFonts w:cs="Times New Roman"/>
        </w:rPr>
        <w:t xml:space="preserve">2. Знаки «Пешеходный переход», «Дети» должны быть двухсторонними и размещены на щитах с флуоресцентной плёнкой жёлто-зелёного цвета; дополнительно знаки могут оснащаться мигающим сигналом жёлтого цвета. </w:t>
      </w:r>
    </w:p>
    <w:p w14:paraId="139B33DD" w14:textId="77777777" w:rsidR="00B85430" w:rsidRPr="003C3E57" w:rsidRDefault="00B85430" w:rsidP="00B85430">
      <w:pPr>
        <w:rPr>
          <w:rFonts w:cs="Times New Roman"/>
        </w:rPr>
      </w:pPr>
      <w:r w:rsidRPr="003C3E57">
        <w:rPr>
          <w:rFonts w:cs="Times New Roman"/>
        </w:rPr>
        <w:t xml:space="preserve">3. Дорожная разметка на пешеходном переходе должна читаться круглый год. Полосы «зебры» должны быть выполнены в бело-жёлтых тонах. </w:t>
      </w:r>
    </w:p>
    <w:p w14:paraId="44215B3C" w14:textId="77777777" w:rsidR="00B85430" w:rsidRPr="003C3E57" w:rsidRDefault="00B85430" w:rsidP="00B85430">
      <w:pPr>
        <w:rPr>
          <w:rFonts w:cs="Times New Roman"/>
        </w:rPr>
      </w:pPr>
      <w:r w:rsidRPr="003C3E57">
        <w:rPr>
          <w:rFonts w:cs="Times New Roman"/>
        </w:rPr>
        <w:t xml:space="preserve">4. Дорожные знаки «Дети» или «Школа» могут быть продублированы на асфальте. </w:t>
      </w:r>
    </w:p>
    <w:p w14:paraId="4EB5F53F" w14:textId="77777777" w:rsidR="00B85430" w:rsidRPr="003C3E57" w:rsidRDefault="00B85430" w:rsidP="00B85430">
      <w:pPr>
        <w:rPr>
          <w:rFonts w:cs="Times New Roman"/>
        </w:rPr>
      </w:pPr>
      <w:r w:rsidRPr="003C3E57">
        <w:rPr>
          <w:rFonts w:cs="Times New Roman"/>
        </w:rPr>
        <w:t xml:space="preserve">5. Если пешеходный переход расположен на дороге, проходящей вдоль территории детских учреждений, обязательно наличие светофора. </w:t>
      </w:r>
    </w:p>
    <w:p w14:paraId="358E53AB" w14:textId="77777777" w:rsidR="00B85430" w:rsidRPr="003C3E57" w:rsidRDefault="00B85430" w:rsidP="00B85430">
      <w:pPr>
        <w:rPr>
          <w:rFonts w:cs="Times New Roman"/>
        </w:rPr>
      </w:pPr>
      <w:r w:rsidRPr="003C3E57">
        <w:rPr>
          <w:rFonts w:cs="Times New Roman"/>
        </w:rPr>
        <w:lastRenderedPageBreak/>
        <w:t xml:space="preserve">6. Обязательно пешеходное ограждение перильного типа, которое устанавливается на расстоянии 50 м от пешеходного перехода в обе стороны, чтобы дети не могли выбежать на проезжую часть вне пешеходного перехода. </w:t>
      </w:r>
    </w:p>
    <w:p w14:paraId="302CA289" w14:textId="77777777" w:rsidR="00BC1F8B" w:rsidRPr="003C3E57" w:rsidRDefault="00B85430" w:rsidP="00B85430">
      <w:pPr>
        <w:rPr>
          <w:rFonts w:cs="Times New Roman"/>
        </w:rPr>
      </w:pPr>
      <w:r w:rsidRPr="003C3E57">
        <w:rPr>
          <w:rFonts w:cs="Times New Roman"/>
        </w:rPr>
        <w:t>7. За 10-15 м от перехода на проезжей части должны быть обустроены искусственные дорожные неровности («лежачий полицейский»).</w:t>
      </w:r>
    </w:p>
    <w:p w14:paraId="3B642C53" w14:textId="362755FD" w:rsidR="00B85430" w:rsidRDefault="006B5D00" w:rsidP="00B85430">
      <w:r>
        <w:t xml:space="preserve">Мероприятия по обеспечению маршрутов безопасного движения детей к образовательным организациям </w:t>
      </w:r>
      <w:r w:rsidR="00AE408A">
        <w:t>связаны с организацией пешеходного движения (мероприятия предусмотрены разделом 4.18)</w:t>
      </w:r>
      <w:r w:rsidR="004142F4">
        <w:t>.</w:t>
      </w:r>
    </w:p>
    <w:p w14:paraId="1E1AA0A1" w14:textId="27012C03" w:rsidR="005869FE" w:rsidRDefault="005869FE" w:rsidP="00B85430">
      <w:r>
        <w:t>Мероприятия по обеспечению маршрутов безопасного движения детей к образовательным организациям связаны с организацией пешеходного движения (мероприятия предусмотрены разделом 4.18), установкой дорожных знаков (мероприятия предусмотрены разделом 4.6). Так, должны учитываться места</w:t>
      </w:r>
      <w:r w:rsidRPr="008A3963">
        <w:t xml:space="preserve"> скопления детей</w:t>
      </w:r>
      <w:r>
        <w:t xml:space="preserve"> (</w:t>
      </w:r>
      <w:r w:rsidRPr="008A3963">
        <w:t>в зоне школьных и дошкольных учреждений необходимо установка знака 1.23 «Дети» и сре</w:t>
      </w:r>
      <w:proofErr w:type="gramStart"/>
      <w:r w:rsidRPr="008A3963">
        <w:t>дств пр</w:t>
      </w:r>
      <w:proofErr w:type="gramEnd"/>
      <w:r w:rsidRPr="008A3963">
        <w:t>инудительного снижения скорости</w:t>
      </w:r>
      <w:r>
        <w:t>).</w:t>
      </w:r>
    </w:p>
    <w:p w14:paraId="730231C6" w14:textId="5DBAD29D" w:rsidR="00410D6C" w:rsidRPr="003C3E57" w:rsidRDefault="00410D6C" w:rsidP="00B85430">
      <w:r>
        <w:rPr>
          <w:rFonts w:cs="Times New Roman"/>
        </w:rPr>
        <w:t>Кроме того, предусмотрено о</w:t>
      </w:r>
      <w:r w:rsidRPr="00410D6C">
        <w:rPr>
          <w:rFonts w:cs="Times New Roman"/>
        </w:rPr>
        <w:t>бустройство пешеходных переходов, расположенных вблизи детских учреждений</w:t>
      </w:r>
      <w:r>
        <w:rPr>
          <w:rFonts w:cs="Times New Roman"/>
        </w:rPr>
        <w:t>, срок реализации – 2023-2025 гг.</w:t>
      </w:r>
    </w:p>
    <w:p w14:paraId="0D053BBB" w14:textId="77777777" w:rsidR="00B85430" w:rsidRPr="003C3E57" w:rsidRDefault="000F2DDD" w:rsidP="00B85430">
      <w:pPr>
        <w:pStyle w:val="20"/>
      </w:pPr>
      <w:bookmarkStart w:id="68" w:name="_Toc116456059"/>
      <w:r w:rsidRPr="003C3E57">
        <w:t>Организация велосипедного движения</w:t>
      </w:r>
      <w:bookmarkEnd w:id="68"/>
    </w:p>
    <w:p w14:paraId="1CD124AA" w14:textId="56DE38A0" w:rsidR="00A63427" w:rsidRDefault="00A63427" w:rsidP="003C4860">
      <w:r w:rsidRPr="003C3E57">
        <w:t xml:space="preserve">Велосипедное движение является наиболее эффективным видом транспорта для передвижения по территории </w:t>
      </w:r>
      <w:r w:rsidR="00760BA3" w:rsidRPr="003C3E57">
        <w:t>поселени</w:t>
      </w:r>
      <w:r w:rsidR="00FC3C5F">
        <w:t>й</w:t>
      </w:r>
      <w:r w:rsidRPr="003C3E57">
        <w:t xml:space="preserve"> и хорошей альтернативой моторизированному транспорту в виду его мало</w:t>
      </w:r>
      <w:r w:rsidR="00AE6206">
        <w:t xml:space="preserve"> </w:t>
      </w:r>
      <w:r w:rsidR="003C4860">
        <w:t>–</w:t>
      </w:r>
      <w:r w:rsidR="00AE6206">
        <w:t xml:space="preserve"> </w:t>
      </w:r>
      <w:proofErr w:type="spellStart"/>
      <w:r w:rsidRPr="003C3E57">
        <w:t>затратности</w:t>
      </w:r>
      <w:proofErr w:type="spellEnd"/>
      <w:r w:rsidRPr="003C3E57">
        <w:t>, благотворного воздействия на здоровье населения и положительного влияния на транспортную систему и экологию.</w:t>
      </w:r>
    </w:p>
    <w:p w14:paraId="087DA2E1" w14:textId="0A6C7EAD" w:rsidR="00CC1FCF" w:rsidRPr="003C3E57" w:rsidRDefault="00691FA0" w:rsidP="003C3E57">
      <w:pPr>
        <w:rPr>
          <w:rFonts w:cs="Times New Roman"/>
        </w:rPr>
      </w:pPr>
      <w:r>
        <w:t>Мероприятий по организации велосипедного движения не предусмотрено.</w:t>
      </w:r>
    </w:p>
    <w:p w14:paraId="0A791DC9" w14:textId="77777777" w:rsidR="00BE13E9" w:rsidRPr="003C3E57" w:rsidRDefault="00BE13E9" w:rsidP="003078B6">
      <w:pPr>
        <w:pStyle w:val="20"/>
        <w:ind w:left="0" w:firstLine="567"/>
      </w:pPr>
      <w:bookmarkStart w:id="69" w:name="_Toc116456060"/>
      <w:r w:rsidRPr="003C3E57">
        <w:t>Развитие сети дорог или участков дорог, локально-реконструкционным мероприятиям, повышающим эффективность функционирования сети дорог в целом</w:t>
      </w:r>
      <w:bookmarkEnd w:id="69"/>
    </w:p>
    <w:p w14:paraId="0D94C2C8" w14:textId="3774952A" w:rsidR="00F375D2" w:rsidRPr="00933156" w:rsidRDefault="00F375D2" w:rsidP="00933156">
      <w:pPr>
        <w:spacing w:after="0"/>
        <w:rPr>
          <w:rFonts w:eastAsia="Calibri"/>
        </w:rPr>
      </w:pPr>
      <w:r w:rsidRPr="003C3E57">
        <w:t xml:space="preserve">В целях развития сети дорог </w:t>
      </w:r>
      <w:r w:rsidR="009B261F">
        <w:rPr>
          <w:rFonts w:cs="Times New Roman"/>
        </w:rPr>
        <w:t>Усть-Абаканского</w:t>
      </w:r>
      <w:r w:rsidR="006A396B">
        <w:t xml:space="preserve"> </w:t>
      </w:r>
      <w:r w:rsidR="00433382" w:rsidRPr="003C3E57">
        <w:t>муниципального района</w:t>
      </w:r>
      <w:r w:rsidRPr="003C3E57">
        <w:t xml:space="preserve"> планируются</w:t>
      </w:r>
      <w:r w:rsidR="00933156">
        <w:t xml:space="preserve"> </w:t>
      </w:r>
      <w:r w:rsidRPr="002520D6">
        <w:rPr>
          <w:rFonts w:eastAsia="Calibri"/>
        </w:rPr>
        <w:t xml:space="preserve">мероприятия </w:t>
      </w:r>
      <w:r w:rsidR="005B2B27">
        <w:rPr>
          <w:rFonts w:eastAsia="Calibri"/>
        </w:rPr>
        <w:t xml:space="preserve">содержанию, </w:t>
      </w:r>
      <w:r w:rsidRPr="002520D6">
        <w:rPr>
          <w:rFonts w:eastAsia="Calibri"/>
        </w:rPr>
        <w:t>ремонту</w:t>
      </w:r>
      <w:r w:rsidR="00691FA0">
        <w:rPr>
          <w:rFonts w:eastAsia="Calibri"/>
        </w:rPr>
        <w:t xml:space="preserve"> </w:t>
      </w:r>
      <w:r w:rsidRPr="002520D6">
        <w:rPr>
          <w:rFonts w:eastAsia="Calibri"/>
        </w:rPr>
        <w:t>автомобильных дорог общего пользования.</w:t>
      </w:r>
    </w:p>
    <w:p w14:paraId="1F011EDE" w14:textId="710BCFB7" w:rsidR="00BE13E9" w:rsidRDefault="00D728B4" w:rsidP="00D728B4">
      <w:r w:rsidRPr="002520D6">
        <w:t>Перечень мероприятий представлен в таблице 4.</w:t>
      </w:r>
      <w:r w:rsidR="00CC1A45">
        <w:t>5</w:t>
      </w:r>
      <w:r w:rsidRPr="002520D6">
        <w:t>.</w:t>
      </w:r>
    </w:p>
    <w:p w14:paraId="0909E492" w14:textId="606A7730" w:rsidR="00D728B4" w:rsidRPr="002520D6" w:rsidRDefault="00D728B4" w:rsidP="00FE45E7">
      <w:pPr>
        <w:keepNext/>
        <w:jc w:val="right"/>
      </w:pPr>
      <w:r w:rsidRPr="002520D6">
        <w:t>Таблица 4.</w:t>
      </w:r>
      <w:r w:rsidR="00CC1A45">
        <w:t>5</w:t>
      </w:r>
    </w:p>
    <w:p w14:paraId="5B92782C" w14:textId="0E8B2DF9" w:rsidR="00A63427" w:rsidRDefault="00A63427" w:rsidP="003C3E57">
      <w:pPr>
        <w:ind w:firstLine="0"/>
        <w:jc w:val="center"/>
        <w:rPr>
          <w:u w:val="single"/>
        </w:rPr>
      </w:pPr>
      <w:r w:rsidRPr="002520D6">
        <w:rPr>
          <w:u w:val="single"/>
        </w:rPr>
        <w:t xml:space="preserve">Перечень мероприятий по развитию сети дорог </w:t>
      </w:r>
    </w:p>
    <w:tbl>
      <w:tblPr>
        <w:tblW w:w="95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5245"/>
        <w:gridCol w:w="1375"/>
      </w:tblGrid>
      <w:tr w:rsidR="00410D6C" w:rsidRPr="006D2E40" w14:paraId="6EDAB7B0" w14:textId="77777777" w:rsidTr="00410D6C">
        <w:trPr>
          <w:trHeight w:val="300"/>
          <w:tblHeader/>
          <w:jc w:val="center"/>
        </w:trPr>
        <w:tc>
          <w:tcPr>
            <w:tcW w:w="2972" w:type="dxa"/>
          </w:tcPr>
          <w:p w14:paraId="076500AA" w14:textId="6CA87AFB" w:rsidR="00410D6C" w:rsidRPr="006D2E40" w:rsidRDefault="00410D6C" w:rsidP="00337591">
            <w:pPr>
              <w:spacing w:after="0" w:line="240" w:lineRule="auto"/>
              <w:ind w:firstLine="0"/>
              <w:contextualSpacing w:val="0"/>
              <w:jc w:val="center"/>
              <w:rPr>
                <w:rFonts w:eastAsia="Symbol" w:cs="Times New Roman"/>
                <w:b/>
                <w:color w:val="000000"/>
                <w:sz w:val="22"/>
                <w:lang w:eastAsia="ru-RU"/>
              </w:rPr>
            </w:pPr>
            <w:r>
              <w:rPr>
                <w:rFonts w:eastAsia="Symbol" w:cs="Times New Roman"/>
                <w:b/>
                <w:color w:val="000000"/>
                <w:sz w:val="22"/>
                <w:lang w:eastAsia="ru-RU"/>
              </w:rPr>
              <w:t>Адрес</w:t>
            </w:r>
          </w:p>
        </w:tc>
        <w:tc>
          <w:tcPr>
            <w:tcW w:w="5245" w:type="dxa"/>
            <w:shd w:val="clear" w:color="auto" w:fill="auto"/>
            <w:noWrap/>
            <w:vAlign w:val="center"/>
          </w:tcPr>
          <w:p w14:paraId="4E63B197" w14:textId="406F42DD" w:rsidR="00410D6C" w:rsidRPr="006D2E40" w:rsidRDefault="00410D6C" w:rsidP="00337591">
            <w:pPr>
              <w:spacing w:after="0" w:line="240" w:lineRule="auto"/>
              <w:ind w:firstLine="0"/>
              <w:contextualSpacing w:val="0"/>
              <w:jc w:val="center"/>
              <w:rPr>
                <w:rFonts w:eastAsia="Symbol" w:cs="Times New Roman"/>
                <w:b/>
                <w:color w:val="000000"/>
                <w:sz w:val="22"/>
                <w:lang w:eastAsia="ru-RU"/>
              </w:rPr>
            </w:pPr>
            <w:r w:rsidRPr="006D2E40">
              <w:rPr>
                <w:rFonts w:eastAsia="Symbol" w:cs="Times New Roman"/>
                <w:b/>
                <w:color w:val="000000"/>
                <w:sz w:val="22"/>
                <w:lang w:eastAsia="ru-RU"/>
              </w:rPr>
              <w:t>Мероприятие</w:t>
            </w:r>
          </w:p>
        </w:tc>
        <w:tc>
          <w:tcPr>
            <w:tcW w:w="1375" w:type="dxa"/>
            <w:shd w:val="clear" w:color="auto" w:fill="auto"/>
            <w:noWrap/>
            <w:vAlign w:val="center"/>
          </w:tcPr>
          <w:p w14:paraId="61A0BF60" w14:textId="5C72E613" w:rsidR="00410D6C" w:rsidRPr="006D2E40" w:rsidRDefault="00410D6C" w:rsidP="00337591">
            <w:pPr>
              <w:spacing w:after="0" w:line="240" w:lineRule="auto"/>
              <w:ind w:firstLine="0"/>
              <w:contextualSpacing w:val="0"/>
              <w:jc w:val="center"/>
              <w:rPr>
                <w:rFonts w:eastAsia="Times New Roman" w:cs="Times New Roman"/>
                <w:b/>
                <w:color w:val="000000"/>
                <w:sz w:val="22"/>
                <w:lang w:eastAsia="ru-RU"/>
              </w:rPr>
            </w:pPr>
            <w:r w:rsidRPr="006D2E40">
              <w:rPr>
                <w:rFonts w:eastAsia="Times New Roman" w:cs="Times New Roman"/>
                <w:b/>
                <w:color w:val="000000"/>
                <w:sz w:val="22"/>
                <w:lang w:eastAsia="ru-RU"/>
              </w:rPr>
              <w:t>Срок реализации</w:t>
            </w:r>
          </w:p>
        </w:tc>
      </w:tr>
      <w:tr w:rsidR="00410D6C" w:rsidRPr="006D2E40" w14:paraId="6E4D2103" w14:textId="77777777" w:rsidTr="00410D6C">
        <w:trPr>
          <w:trHeight w:val="300"/>
          <w:jc w:val="center"/>
        </w:trPr>
        <w:tc>
          <w:tcPr>
            <w:tcW w:w="2972" w:type="dxa"/>
            <w:vAlign w:val="center"/>
          </w:tcPr>
          <w:p w14:paraId="021486CB" w14:textId="2B4B5179"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3BA8C86C" w14:textId="038154B8"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40 км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Чарков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Ах-</w:t>
            </w:r>
            <w:proofErr w:type="spellStart"/>
            <w:r w:rsidRPr="00410D6C">
              <w:rPr>
                <w:rFonts w:cs="Times New Roman"/>
                <w:color w:val="000000"/>
                <w:sz w:val="22"/>
              </w:rPr>
              <w:t>Хол</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Майский — 30,5 км;  Подъезд к </w:t>
            </w:r>
            <w:proofErr w:type="spellStart"/>
            <w:r w:rsidRPr="00410D6C">
              <w:rPr>
                <w:rFonts w:cs="Times New Roman"/>
                <w:color w:val="000000"/>
                <w:sz w:val="22"/>
              </w:rPr>
              <w:t>аал</w:t>
            </w:r>
            <w:proofErr w:type="spellEnd"/>
            <w:r w:rsidRPr="00410D6C">
              <w:rPr>
                <w:rFonts w:cs="Times New Roman"/>
                <w:color w:val="000000"/>
                <w:sz w:val="22"/>
              </w:rPr>
              <w:t xml:space="preserve"> Бейка — 4,5 км;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Чарков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Уйбат</w:t>
            </w:r>
            <w:proofErr w:type="spellEnd"/>
            <w:r w:rsidRPr="00410D6C">
              <w:rPr>
                <w:rFonts w:cs="Times New Roman"/>
                <w:color w:val="000000"/>
                <w:sz w:val="22"/>
              </w:rPr>
              <w:t xml:space="preserve"> — 5 км)</w:t>
            </w:r>
          </w:p>
        </w:tc>
        <w:tc>
          <w:tcPr>
            <w:tcW w:w="1375" w:type="dxa"/>
            <w:shd w:val="clear" w:color="auto" w:fill="auto"/>
            <w:noWrap/>
            <w:vAlign w:val="center"/>
          </w:tcPr>
          <w:p w14:paraId="551DAB9A" w14:textId="139BCE72"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16269ADF" w14:textId="77777777" w:rsidTr="00410D6C">
        <w:trPr>
          <w:trHeight w:val="300"/>
          <w:jc w:val="center"/>
        </w:trPr>
        <w:tc>
          <w:tcPr>
            <w:tcW w:w="2972" w:type="dxa"/>
            <w:vAlign w:val="center"/>
          </w:tcPr>
          <w:p w14:paraId="210C106A" w14:textId="5B4B9659"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4BDE0065" w14:textId="7DD3B13D"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14 км  </w:t>
            </w:r>
            <w:proofErr w:type="gramStart"/>
            <w:r w:rsidRPr="00410D6C">
              <w:rPr>
                <w:rFonts w:cs="Times New Roman"/>
                <w:color w:val="000000"/>
                <w:sz w:val="22"/>
              </w:rPr>
              <w:t xml:space="preserve">( </w:t>
            </w:r>
            <w:proofErr w:type="gramEnd"/>
            <w:r w:rsidRPr="00410D6C">
              <w:rPr>
                <w:rFonts w:cs="Times New Roman"/>
                <w:color w:val="000000"/>
                <w:sz w:val="22"/>
              </w:rPr>
              <w:t xml:space="preserve">Подъезд к п. Ильича — 9,2 км;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Доможаков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Трояков — 2,3 км ; </w:t>
            </w:r>
            <w:proofErr w:type="spellStart"/>
            <w:r w:rsidRPr="00410D6C">
              <w:rPr>
                <w:rFonts w:cs="Times New Roman"/>
                <w:color w:val="000000"/>
                <w:sz w:val="22"/>
              </w:rPr>
              <w:t>аал</w:t>
            </w:r>
            <w:proofErr w:type="spellEnd"/>
            <w:r w:rsidRPr="00410D6C">
              <w:rPr>
                <w:rFonts w:cs="Times New Roman"/>
                <w:color w:val="000000"/>
                <w:sz w:val="22"/>
              </w:rPr>
              <w:t xml:space="preserve"> Райков —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Баинов</w:t>
            </w:r>
            <w:proofErr w:type="spellEnd"/>
            <w:r w:rsidRPr="00410D6C">
              <w:rPr>
                <w:rFonts w:cs="Times New Roman"/>
                <w:color w:val="000000"/>
                <w:sz w:val="22"/>
              </w:rPr>
              <w:t xml:space="preserve"> — 2,5 км)</w:t>
            </w:r>
          </w:p>
        </w:tc>
        <w:tc>
          <w:tcPr>
            <w:tcW w:w="1375" w:type="dxa"/>
            <w:shd w:val="clear" w:color="auto" w:fill="auto"/>
            <w:noWrap/>
            <w:vAlign w:val="center"/>
          </w:tcPr>
          <w:p w14:paraId="1EC21183" w14:textId="3D437A5B"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7B4D5CC6" w14:textId="77777777" w:rsidTr="00410D6C">
        <w:trPr>
          <w:trHeight w:val="300"/>
          <w:jc w:val="center"/>
        </w:trPr>
        <w:tc>
          <w:tcPr>
            <w:tcW w:w="2972" w:type="dxa"/>
            <w:vAlign w:val="center"/>
          </w:tcPr>
          <w:p w14:paraId="7D34C3A1" w14:textId="60B9BF0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lastRenderedPageBreak/>
              <w:t>Усть-Абаканский район</w:t>
            </w:r>
          </w:p>
        </w:tc>
        <w:tc>
          <w:tcPr>
            <w:tcW w:w="5245" w:type="dxa"/>
            <w:shd w:val="clear" w:color="auto" w:fill="auto"/>
            <w:noWrap/>
            <w:vAlign w:val="bottom"/>
          </w:tcPr>
          <w:p w14:paraId="1E39C10D" w14:textId="50E1BAA5"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12,8 км  (</w:t>
            </w:r>
            <w:proofErr w:type="spellStart"/>
            <w:r w:rsidRPr="00410D6C">
              <w:rPr>
                <w:rFonts w:cs="Times New Roman"/>
                <w:color w:val="000000"/>
                <w:sz w:val="22"/>
              </w:rPr>
              <w:t>с</w:t>
            </w:r>
            <w:proofErr w:type="gramStart"/>
            <w:r w:rsidRPr="00410D6C">
              <w:rPr>
                <w:rFonts w:cs="Times New Roman"/>
                <w:color w:val="000000"/>
                <w:sz w:val="22"/>
              </w:rPr>
              <w:t>.З</w:t>
            </w:r>
            <w:proofErr w:type="gramEnd"/>
            <w:r w:rsidRPr="00410D6C">
              <w:rPr>
                <w:rFonts w:cs="Times New Roman"/>
                <w:color w:val="000000"/>
                <w:sz w:val="22"/>
              </w:rPr>
              <w:t>еленое</w:t>
            </w:r>
            <w:proofErr w:type="spellEnd"/>
            <w:r w:rsidRPr="00410D6C">
              <w:rPr>
                <w:rFonts w:cs="Times New Roman"/>
                <w:color w:val="000000"/>
                <w:sz w:val="22"/>
              </w:rPr>
              <w:t xml:space="preserve"> — д. Заря — 11 км; Подъезд к д. Заря — 1,8 км) </w:t>
            </w:r>
          </w:p>
        </w:tc>
        <w:tc>
          <w:tcPr>
            <w:tcW w:w="1375" w:type="dxa"/>
            <w:shd w:val="clear" w:color="auto" w:fill="auto"/>
            <w:noWrap/>
            <w:vAlign w:val="center"/>
          </w:tcPr>
          <w:p w14:paraId="28AFCCB7" w14:textId="7EC21CA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1060DBD8" w14:textId="77777777" w:rsidTr="00410D6C">
        <w:trPr>
          <w:trHeight w:val="300"/>
          <w:jc w:val="center"/>
        </w:trPr>
        <w:tc>
          <w:tcPr>
            <w:tcW w:w="2972" w:type="dxa"/>
            <w:vAlign w:val="center"/>
          </w:tcPr>
          <w:p w14:paraId="38DC5DA7" w14:textId="77D18B1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21070833" w14:textId="3CD2683F"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Содержание автомобильных дорог  местного значения в границах муниципального образования </w:t>
            </w:r>
            <w:proofErr w:type="spellStart"/>
            <w:r w:rsidRPr="00410D6C">
              <w:rPr>
                <w:rFonts w:cs="Times New Roman"/>
                <w:color w:val="000000"/>
                <w:sz w:val="22"/>
              </w:rPr>
              <w:t>Чарковский</w:t>
            </w:r>
            <w:proofErr w:type="spellEnd"/>
            <w:r w:rsidRPr="00410D6C">
              <w:rPr>
                <w:rFonts w:cs="Times New Roman"/>
                <w:color w:val="000000"/>
                <w:sz w:val="22"/>
              </w:rPr>
              <w:t xml:space="preserve"> сельсовет, </w:t>
            </w: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w:t>
            </w:r>
          </w:p>
        </w:tc>
        <w:tc>
          <w:tcPr>
            <w:tcW w:w="1375" w:type="dxa"/>
            <w:shd w:val="clear" w:color="auto" w:fill="auto"/>
            <w:noWrap/>
            <w:vAlign w:val="center"/>
          </w:tcPr>
          <w:p w14:paraId="25D25057" w14:textId="6EF5FFD7"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6A1C6DAA" w14:textId="77777777" w:rsidTr="00410D6C">
        <w:trPr>
          <w:trHeight w:val="300"/>
          <w:jc w:val="center"/>
        </w:trPr>
        <w:tc>
          <w:tcPr>
            <w:tcW w:w="2972" w:type="dxa"/>
            <w:vAlign w:val="center"/>
          </w:tcPr>
          <w:p w14:paraId="4FB3F331" w14:textId="6E64DBD4"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56525D1B" w14:textId="2E52569E"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Содержание автомобильных дорог  местного значения в границах муниципального образования </w:t>
            </w:r>
            <w:proofErr w:type="spellStart"/>
            <w:r w:rsidRPr="00410D6C">
              <w:rPr>
                <w:rFonts w:cs="Times New Roman"/>
                <w:color w:val="000000"/>
                <w:sz w:val="22"/>
              </w:rPr>
              <w:t>Вершино</w:t>
            </w:r>
            <w:proofErr w:type="spellEnd"/>
            <w:r w:rsidRPr="00410D6C">
              <w:rPr>
                <w:rFonts w:cs="Times New Roman"/>
                <w:color w:val="000000"/>
                <w:sz w:val="22"/>
              </w:rPr>
              <w:t xml:space="preserve"> — </w:t>
            </w:r>
            <w:proofErr w:type="spellStart"/>
            <w:r w:rsidRPr="00410D6C">
              <w:rPr>
                <w:rFonts w:cs="Times New Roman"/>
                <w:color w:val="000000"/>
                <w:sz w:val="22"/>
              </w:rPr>
              <w:t>Биджинский</w:t>
            </w:r>
            <w:proofErr w:type="spellEnd"/>
            <w:r w:rsidRPr="00410D6C">
              <w:rPr>
                <w:rFonts w:cs="Times New Roman"/>
                <w:color w:val="000000"/>
                <w:sz w:val="22"/>
              </w:rPr>
              <w:t xml:space="preserve"> сельсовет, Московский сельсовет </w:t>
            </w:r>
          </w:p>
        </w:tc>
        <w:tc>
          <w:tcPr>
            <w:tcW w:w="1375" w:type="dxa"/>
            <w:shd w:val="clear" w:color="auto" w:fill="auto"/>
            <w:noWrap/>
            <w:vAlign w:val="center"/>
          </w:tcPr>
          <w:p w14:paraId="30CAAB5A" w14:textId="27D1B5F4"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7A31EFA8" w14:textId="77777777" w:rsidTr="00410D6C">
        <w:trPr>
          <w:trHeight w:val="300"/>
          <w:jc w:val="center"/>
        </w:trPr>
        <w:tc>
          <w:tcPr>
            <w:tcW w:w="2972" w:type="dxa"/>
            <w:vAlign w:val="center"/>
          </w:tcPr>
          <w:p w14:paraId="2CCDF91D" w14:textId="333E2137"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162CA9FD" w14:textId="718D1112"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Содержание автомобильных дорог местного значения в границах муниципального образования </w:t>
            </w:r>
            <w:proofErr w:type="spellStart"/>
            <w:r w:rsidRPr="00410D6C">
              <w:rPr>
                <w:rFonts w:cs="Times New Roman"/>
                <w:color w:val="000000"/>
                <w:sz w:val="22"/>
              </w:rPr>
              <w:t>Доможаковский</w:t>
            </w:r>
            <w:proofErr w:type="spellEnd"/>
            <w:r w:rsidRPr="00410D6C">
              <w:rPr>
                <w:rFonts w:cs="Times New Roman"/>
                <w:color w:val="000000"/>
                <w:sz w:val="22"/>
              </w:rPr>
              <w:t xml:space="preserve"> </w:t>
            </w:r>
            <w:proofErr w:type="gramStart"/>
            <w:r w:rsidRPr="00410D6C">
              <w:rPr>
                <w:rFonts w:cs="Times New Roman"/>
                <w:color w:val="000000"/>
                <w:sz w:val="22"/>
              </w:rPr>
              <w:t>с</w:t>
            </w:r>
            <w:proofErr w:type="gramEnd"/>
            <w:r w:rsidRPr="00410D6C">
              <w:rPr>
                <w:rFonts w:cs="Times New Roman"/>
                <w:color w:val="000000"/>
                <w:sz w:val="22"/>
              </w:rPr>
              <w:t>/с</w:t>
            </w:r>
          </w:p>
        </w:tc>
        <w:tc>
          <w:tcPr>
            <w:tcW w:w="1375" w:type="dxa"/>
            <w:shd w:val="clear" w:color="auto" w:fill="auto"/>
            <w:noWrap/>
            <w:vAlign w:val="center"/>
          </w:tcPr>
          <w:p w14:paraId="4A820CCD" w14:textId="4BD4D46D"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1580850D" w14:textId="77777777" w:rsidTr="00410D6C">
        <w:trPr>
          <w:trHeight w:val="300"/>
          <w:jc w:val="center"/>
        </w:trPr>
        <w:tc>
          <w:tcPr>
            <w:tcW w:w="2972" w:type="dxa"/>
            <w:vAlign w:val="center"/>
          </w:tcPr>
          <w:p w14:paraId="00BEBD4C" w14:textId="3EE64139"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4D4FB349" w14:textId="22610991"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Ямочный ремонт асфальтобетонного покрытия автомобильных дорог  местного значения в </w:t>
            </w:r>
            <w:proofErr w:type="spellStart"/>
            <w:r w:rsidRPr="00410D6C">
              <w:rPr>
                <w:rFonts w:cs="Times New Roman"/>
                <w:color w:val="000000"/>
                <w:sz w:val="22"/>
              </w:rPr>
              <w:t>Доможаковском</w:t>
            </w:r>
            <w:proofErr w:type="spellEnd"/>
            <w:r w:rsidRPr="00410D6C">
              <w:rPr>
                <w:rFonts w:cs="Times New Roman"/>
                <w:color w:val="000000"/>
                <w:sz w:val="22"/>
              </w:rPr>
              <w:t xml:space="preserve">, </w:t>
            </w:r>
            <w:proofErr w:type="gramStart"/>
            <w:r w:rsidRPr="00410D6C">
              <w:rPr>
                <w:rFonts w:cs="Times New Roman"/>
                <w:color w:val="000000"/>
                <w:sz w:val="22"/>
              </w:rPr>
              <w:t>Московском</w:t>
            </w:r>
            <w:proofErr w:type="gramEnd"/>
            <w:r w:rsidRPr="00410D6C">
              <w:rPr>
                <w:rFonts w:cs="Times New Roman"/>
                <w:color w:val="000000"/>
                <w:sz w:val="22"/>
              </w:rPr>
              <w:t xml:space="preserve">, </w:t>
            </w:r>
            <w:proofErr w:type="spellStart"/>
            <w:r w:rsidRPr="00410D6C">
              <w:rPr>
                <w:rFonts w:cs="Times New Roman"/>
                <w:color w:val="000000"/>
                <w:sz w:val="22"/>
              </w:rPr>
              <w:t>Вершино-Биджинском</w:t>
            </w:r>
            <w:proofErr w:type="spellEnd"/>
            <w:r w:rsidRPr="00410D6C">
              <w:rPr>
                <w:rFonts w:cs="Times New Roman"/>
                <w:color w:val="000000"/>
                <w:sz w:val="22"/>
              </w:rPr>
              <w:t xml:space="preserve">, </w:t>
            </w:r>
            <w:proofErr w:type="spellStart"/>
            <w:r w:rsidRPr="00410D6C">
              <w:rPr>
                <w:rFonts w:cs="Times New Roman"/>
                <w:color w:val="000000"/>
                <w:sz w:val="22"/>
              </w:rPr>
              <w:t>Усть-Бюрском</w:t>
            </w:r>
            <w:proofErr w:type="spellEnd"/>
            <w:r w:rsidRPr="00410D6C">
              <w:rPr>
                <w:rFonts w:cs="Times New Roman"/>
                <w:color w:val="000000"/>
                <w:sz w:val="22"/>
              </w:rPr>
              <w:t xml:space="preserve">, </w:t>
            </w:r>
            <w:proofErr w:type="spellStart"/>
            <w:r w:rsidRPr="00410D6C">
              <w:rPr>
                <w:rFonts w:cs="Times New Roman"/>
                <w:color w:val="000000"/>
                <w:sz w:val="22"/>
              </w:rPr>
              <w:t>Чарковском</w:t>
            </w:r>
            <w:proofErr w:type="spellEnd"/>
            <w:r w:rsidRPr="00410D6C">
              <w:rPr>
                <w:rFonts w:cs="Times New Roman"/>
                <w:color w:val="000000"/>
                <w:sz w:val="22"/>
              </w:rPr>
              <w:t xml:space="preserve"> сельсоветах</w:t>
            </w:r>
          </w:p>
        </w:tc>
        <w:tc>
          <w:tcPr>
            <w:tcW w:w="1375" w:type="dxa"/>
            <w:shd w:val="clear" w:color="auto" w:fill="auto"/>
            <w:noWrap/>
            <w:vAlign w:val="center"/>
          </w:tcPr>
          <w:p w14:paraId="059DE5AB" w14:textId="7FB8BBB1"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40610DFB" w14:textId="77777777" w:rsidTr="00410D6C">
        <w:trPr>
          <w:trHeight w:val="300"/>
          <w:jc w:val="center"/>
        </w:trPr>
        <w:tc>
          <w:tcPr>
            <w:tcW w:w="2972" w:type="dxa"/>
            <w:vAlign w:val="center"/>
          </w:tcPr>
          <w:p w14:paraId="6EC571D6" w14:textId="6D056218"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332C3BE2" w14:textId="02912909"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Ремонт автомобильной дороги  с. </w:t>
            </w:r>
            <w:proofErr w:type="gramStart"/>
            <w:r w:rsidRPr="00410D6C">
              <w:rPr>
                <w:rFonts w:cs="Times New Roman"/>
                <w:color w:val="000000"/>
                <w:sz w:val="22"/>
              </w:rPr>
              <w:t>Солнечное</w:t>
            </w:r>
            <w:proofErr w:type="gramEnd"/>
            <w:r w:rsidRPr="00410D6C">
              <w:rPr>
                <w:rFonts w:cs="Times New Roman"/>
                <w:color w:val="000000"/>
                <w:sz w:val="22"/>
              </w:rPr>
              <w:t xml:space="preserve"> - д. Курганная Усть-Абаканского района Республики Хакасия  на участках: км 3+400 - км 3+800, км 4+500 - км 5+000  и  организация безопасности дорожного движения на участке км 0+000 - км 13+000</w:t>
            </w:r>
          </w:p>
        </w:tc>
        <w:tc>
          <w:tcPr>
            <w:tcW w:w="1375" w:type="dxa"/>
            <w:shd w:val="clear" w:color="auto" w:fill="auto"/>
            <w:noWrap/>
            <w:vAlign w:val="center"/>
          </w:tcPr>
          <w:p w14:paraId="43020AB1" w14:textId="15DFEA8E"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7C52AB8C" w14:textId="77777777" w:rsidTr="00410D6C">
        <w:trPr>
          <w:trHeight w:val="300"/>
          <w:jc w:val="center"/>
        </w:trPr>
        <w:tc>
          <w:tcPr>
            <w:tcW w:w="2972" w:type="dxa"/>
            <w:vAlign w:val="center"/>
          </w:tcPr>
          <w:p w14:paraId="37CC88A9" w14:textId="4A360A7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5E83E657" w14:textId="163CC057"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Ремонт автомобильной дороги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Доможаков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Трояков Усть-Абаканского района Республики Хакасия</w:t>
            </w:r>
          </w:p>
        </w:tc>
        <w:tc>
          <w:tcPr>
            <w:tcW w:w="1375" w:type="dxa"/>
            <w:shd w:val="clear" w:color="auto" w:fill="auto"/>
            <w:noWrap/>
            <w:vAlign w:val="center"/>
          </w:tcPr>
          <w:p w14:paraId="05287665" w14:textId="33AB912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0FD296C7" w14:textId="77777777" w:rsidTr="00410D6C">
        <w:trPr>
          <w:trHeight w:val="300"/>
          <w:jc w:val="center"/>
        </w:trPr>
        <w:tc>
          <w:tcPr>
            <w:tcW w:w="2972" w:type="dxa"/>
            <w:vAlign w:val="center"/>
          </w:tcPr>
          <w:p w14:paraId="691CE1ED" w14:textId="57ECBDA4"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68B830FE" w14:textId="30341E10"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Ремонт автомобильной дороги </w:t>
            </w:r>
            <w:proofErr w:type="spellStart"/>
            <w:r w:rsidRPr="00410D6C">
              <w:rPr>
                <w:rFonts w:cs="Times New Roman"/>
                <w:color w:val="000000"/>
                <w:sz w:val="22"/>
              </w:rPr>
              <w:t>аал</w:t>
            </w:r>
            <w:proofErr w:type="spellEnd"/>
            <w:r w:rsidRPr="00410D6C">
              <w:rPr>
                <w:rFonts w:cs="Times New Roman"/>
                <w:color w:val="000000"/>
                <w:sz w:val="22"/>
              </w:rPr>
              <w:t xml:space="preserve"> Райков -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Баинов</w:t>
            </w:r>
            <w:proofErr w:type="spellEnd"/>
            <w:r w:rsidRPr="00410D6C">
              <w:rPr>
                <w:rFonts w:cs="Times New Roman"/>
                <w:color w:val="000000"/>
                <w:sz w:val="22"/>
              </w:rPr>
              <w:t xml:space="preserve"> Усть-Абаканского района Республики Хакасия </w:t>
            </w:r>
          </w:p>
        </w:tc>
        <w:tc>
          <w:tcPr>
            <w:tcW w:w="1375" w:type="dxa"/>
            <w:shd w:val="clear" w:color="auto" w:fill="auto"/>
            <w:noWrap/>
            <w:vAlign w:val="center"/>
          </w:tcPr>
          <w:p w14:paraId="7D3C5D42" w14:textId="5A720B5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40C607F1" w14:textId="77777777" w:rsidTr="00410D6C">
        <w:trPr>
          <w:trHeight w:val="315"/>
          <w:jc w:val="center"/>
        </w:trPr>
        <w:tc>
          <w:tcPr>
            <w:tcW w:w="2972" w:type="dxa"/>
            <w:vAlign w:val="center"/>
          </w:tcPr>
          <w:p w14:paraId="652BBA66" w14:textId="642A56BB"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Усть-Абаканский район</w:t>
            </w:r>
          </w:p>
        </w:tc>
        <w:tc>
          <w:tcPr>
            <w:tcW w:w="5245" w:type="dxa"/>
            <w:shd w:val="clear" w:color="auto" w:fill="auto"/>
            <w:noWrap/>
            <w:vAlign w:val="bottom"/>
          </w:tcPr>
          <w:p w14:paraId="762618CD" w14:textId="474E385F" w:rsidR="00410D6C" w:rsidRPr="00410D6C" w:rsidRDefault="00410D6C" w:rsidP="00410D6C">
            <w:pPr>
              <w:spacing w:after="0" w:line="240" w:lineRule="auto"/>
              <w:ind w:firstLine="0"/>
              <w:contextualSpacing w:val="0"/>
              <w:jc w:val="left"/>
              <w:rPr>
                <w:rFonts w:eastAsia="Times New Roman" w:cs="Times New Roman"/>
                <w:color w:val="000000"/>
                <w:sz w:val="22"/>
                <w:lang w:eastAsia="ru-RU"/>
              </w:rPr>
            </w:pPr>
            <w:r w:rsidRPr="00410D6C">
              <w:rPr>
                <w:rFonts w:cs="Times New Roman"/>
                <w:color w:val="000000"/>
                <w:sz w:val="22"/>
              </w:rPr>
              <w:t xml:space="preserve">Ремонт автомобильной дороги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Чарков</w:t>
            </w:r>
            <w:proofErr w:type="spellEnd"/>
            <w:r w:rsidRPr="00410D6C">
              <w:rPr>
                <w:rFonts w:cs="Times New Roman"/>
                <w:color w:val="000000"/>
                <w:sz w:val="22"/>
              </w:rPr>
              <w:t xml:space="preserve"> -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Уйбат</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2E9261FE" w14:textId="1ED578B1"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6482972B" w14:textId="77777777" w:rsidTr="00410D6C">
        <w:trPr>
          <w:trHeight w:val="315"/>
          <w:jc w:val="center"/>
        </w:trPr>
        <w:tc>
          <w:tcPr>
            <w:tcW w:w="2972" w:type="dxa"/>
            <w:vAlign w:val="center"/>
          </w:tcPr>
          <w:p w14:paraId="1F3FE52F" w14:textId="7E83F284" w:rsidR="00410D6C" w:rsidRPr="00410D6C" w:rsidRDefault="00410D6C" w:rsidP="00410D6C">
            <w:pPr>
              <w:spacing w:after="0" w:line="240" w:lineRule="auto"/>
              <w:ind w:firstLine="0"/>
              <w:contextualSpacing w:val="0"/>
              <w:jc w:val="center"/>
              <w:rPr>
                <w:rFonts w:cs="Times New Roman"/>
                <w:color w:val="000000"/>
              </w:rPr>
            </w:pPr>
            <w:r w:rsidRPr="00410D6C">
              <w:rPr>
                <w:rFonts w:cs="Times New Roman"/>
                <w:color w:val="000000"/>
                <w:sz w:val="22"/>
              </w:rPr>
              <w:t>Усть-Абаканский район</w:t>
            </w:r>
          </w:p>
        </w:tc>
        <w:tc>
          <w:tcPr>
            <w:tcW w:w="5245" w:type="dxa"/>
            <w:shd w:val="clear" w:color="auto" w:fill="auto"/>
            <w:noWrap/>
            <w:vAlign w:val="bottom"/>
          </w:tcPr>
          <w:p w14:paraId="11F99901" w14:textId="26FBB874"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с. </w:t>
            </w:r>
            <w:proofErr w:type="spellStart"/>
            <w:r w:rsidRPr="00410D6C">
              <w:rPr>
                <w:rFonts w:cs="Times New Roman"/>
                <w:color w:val="000000"/>
                <w:sz w:val="22"/>
              </w:rPr>
              <w:t>Усть-Бюр</w:t>
            </w:r>
            <w:proofErr w:type="spellEnd"/>
            <w:r w:rsidRPr="00410D6C">
              <w:rPr>
                <w:rFonts w:cs="Times New Roman"/>
                <w:color w:val="000000"/>
                <w:sz w:val="22"/>
              </w:rPr>
              <w:t xml:space="preserve"> - хутор Верхний </w:t>
            </w:r>
            <w:proofErr w:type="spellStart"/>
            <w:r w:rsidRPr="00410D6C">
              <w:rPr>
                <w:rFonts w:cs="Times New Roman"/>
                <w:color w:val="000000"/>
                <w:sz w:val="22"/>
              </w:rPr>
              <w:t>Тибик</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2F6F865E" w14:textId="0B0527E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3F8E7717" w14:textId="77777777" w:rsidTr="00410D6C">
        <w:trPr>
          <w:trHeight w:val="315"/>
          <w:jc w:val="center"/>
        </w:trPr>
        <w:tc>
          <w:tcPr>
            <w:tcW w:w="2972" w:type="dxa"/>
            <w:vAlign w:val="center"/>
          </w:tcPr>
          <w:p w14:paraId="7324BEB5" w14:textId="26F094F8" w:rsidR="00410D6C" w:rsidRPr="00410D6C" w:rsidRDefault="00410D6C" w:rsidP="00410D6C">
            <w:pPr>
              <w:spacing w:after="0" w:line="240" w:lineRule="auto"/>
              <w:ind w:firstLine="0"/>
              <w:contextualSpacing w:val="0"/>
              <w:jc w:val="center"/>
              <w:rPr>
                <w:rFonts w:cs="Times New Roman"/>
                <w:color w:val="000000"/>
              </w:rPr>
            </w:pPr>
            <w:r w:rsidRPr="00410D6C">
              <w:rPr>
                <w:rFonts w:cs="Times New Roman"/>
                <w:color w:val="000000"/>
                <w:sz w:val="22"/>
              </w:rPr>
              <w:t>Усть-Абаканский район</w:t>
            </w:r>
          </w:p>
        </w:tc>
        <w:tc>
          <w:tcPr>
            <w:tcW w:w="5245" w:type="dxa"/>
            <w:shd w:val="clear" w:color="auto" w:fill="auto"/>
            <w:noWrap/>
            <w:vAlign w:val="bottom"/>
          </w:tcPr>
          <w:p w14:paraId="00EE305B" w14:textId="768FB14D"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с. </w:t>
            </w:r>
            <w:proofErr w:type="gramStart"/>
            <w:r w:rsidRPr="00410D6C">
              <w:rPr>
                <w:rFonts w:cs="Times New Roman"/>
                <w:color w:val="000000"/>
                <w:sz w:val="22"/>
              </w:rPr>
              <w:t>Зеленое</w:t>
            </w:r>
            <w:proofErr w:type="gramEnd"/>
            <w:r w:rsidRPr="00410D6C">
              <w:rPr>
                <w:rFonts w:cs="Times New Roman"/>
                <w:color w:val="000000"/>
                <w:sz w:val="22"/>
              </w:rPr>
              <w:t xml:space="preserve"> - д. Заря Усть-Абаканского района Республики Хакасия</w:t>
            </w:r>
          </w:p>
        </w:tc>
        <w:tc>
          <w:tcPr>
            <w:tcW w:w="1375" w:type="dxa"/>
            <w:shd w:val="clear" w:color="auto" w:fill="auto"/>
            <w:noWrap/>
            <w:vAlign w:val="center"/>
          </w:tcPr>
          <w:p w14:paraId="4CC1BD78" w14:textId="0191D48E"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2023</w:t>
            </w:r>
          </w:p>
        </w:tc>
      </w:tr>
      <w:tr w:rsidR="00410D6C" w:rsidRPr="006D2E40" w14:paraId="7518012A" w14:textId="77777777" w:rsidTr="00410D6C">
        <w:trPr>
          <w:trHeight w:val="315"/>
          <w:jc w:val="center"/>
        </w:trPr>
        <w:tc>
          <w:tcPr>
            <w:tcW w:w="2972" w:type="dxa"/>
            <w:vAlign w:val="center"/>
          </w:tcPr>
          <w:p w14:paraId="3447DEBD" w14:textId="0B1341AD"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577B9222" w14:textId="15253E09"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автомобильных дорог местного значения в границах муниципального образования </w:t>
            </w: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 </w:t>
            </w:r>
          </w:p>
        </w:tc>
        <w:tc>
          <w:tcPr>
            <w:tcW w:w="1375" w:type="dxa"/>
            <w:shd w:val="clear" w:color="auto" w:fill="auto"/>
            <w:noWrap/>
            <w:vAlign w:val="center"/>
          </w:tcPr>
          <w:p w14:paraId="3AA207F4" w14:textId="50C9ABD8"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7254BE5F" w14:textId="77777777" w:rsidTr="00410D6C">
        <w:trPr>
          <w:trHeight w:val="315"/>
          <w:jc w:val="center"/>
        </w:trPr>
        <w:tc>
          <w:tcPr>
            <w:tcW w:w="2972" w:type="dxa"/>
            <w:vAlign w:val="center"/>
          </w:tcPr>
          <w:p w14:paraId="52523149" w14:textId="7CCB2FFC"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34F1AD2E" w14:textId="1B155937"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асфальтобетонного покрытия автомобильной дороги  ул. 30 лет Победы с. </w:t>
            </w:r>
            <w:proofErr w:type="spellStart"/>
            <w:r w:rsidRPr="00410D6C">
              <w:rPr>
                <w:rFonts w:cs="Times New Roman"/>
                <w:color w:val="000000"/>
                <w:sz w:val="22"/>
              </w:rPr>
              <w:t>Вершино-Биджа</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368DA08B" w14:textId="1D0C454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2022-2023</w:t>
            </w:r>
          </w:p>
        </w:tc>
      </w:tr>
      <w:tr w:rsidR="00410D6C" w:rsidRPr="006D2E40" w14:paraId="2D6E97F6" w14:textId="77777777" w:rsidTr="00410D6C">
        <w:trPr>
          <w:trHeight w:val="315"/>
          <w:jc w:val="center"/>
        </w:trPr>
        <w:tc>
          <w:tcPr>
            <w:tcW w:w="2972" w:type="dxa"/>
            <w:vAlign w:val="center"/>
          </w:tcPr>
          <w:p w14:paraId="59D81CF2" w14:textId="19FCC1D9"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38184676" w14:textId="2A60A17D"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по ул. М. </w:t>
            </w:r>
            <w:proofErr w:type="spellStart"/>
            <w:r w:rsidRPr="00410D6C">
              <w:rPr>
                <w:rFonts w:cs="Times New Roman"/>
                <w:color w:val="000000"/>
                <w:sz w:val="22"/>
              </w:rPr>
              <w:t>Цукановой</w:t>
            </w:r>
            <w:proofErr w:type="spellEnd"/>
            <w:r w:rsidRPr="00410D6C">
              <w:rPr>
                <w:rFonts w:cs="Times New Roman"/>
                <w:color w:val="000000"/>
                <w:sz w:val="22"/>
              </w:rPr>
              <w:t xml:space="preserve"> с. </w:t>
            </w:r>
            <w:proofErr w:type="spellStart"/>
            <w:r w:rsidRPr="00410D6C">
              <w:rPr>
                <w:rFonts w:cs="Times New Roman"/>
                <w:color w:val="000000"/>
                <w:sz w:val="22"/>
              </w:rPr>
              <w:t>Вершино-Биджа</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1653F1C4" w14:textId="582000B7"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2024</w:t>
            </w:r>
          </w:p>
        </w:tc>
      </w:tr>
      <w:tr w:rsidR="00410D6C" w:rsidRPr="006D2E40" w14:paraId="16CC051E" w14:textId="77777777" w:rsidTr="00410D6C">
        <w:trPr>
          <w:trHeight w:val="315"/>
          <w:jc w:val="center"/>
        </w:trPr>
        <w:tc>
          <w:tcPr>
            <w:tcW w:w="2972" w:type="dxa"/>
            <w:vAlign w:val="center"/>
          </w:tcPr>
          <w:p w14:paraId="459475A6" w14:textId="10A55982"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06C89535" w14:textId="45DF56B5"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по ул. Полевая с. </w:t>
            </w:r>
            <w:proofErr w:type="spellStart"/>
            <w:r w:rsidRPr="00410D6C">
              <w:rPr>
                <w:rFonts w:cs="Times New Roman"/>
                <w:color w:val="000000"/>
                <w:sz w:val="22"/>
              </w:rPr>
              <w:t>Вершино-Биджа</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5810C7C0" w14:textId="240E4768"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2024</w:t>
            </w:r>
          </w:p>
        </w:tc>
      </w:tr>
      <w:tr w:rsidR="00410D6C" w:rsidRPr="006D2E40" w14:paraId="156AB055" w14:textId="77777777" w:rsidTr="00410D6C">
        <w:trPr>
          <w:trHeight w:val="315"/>
          <w:jc w:val="center"/>
        </w:trPr>
        <w:tc>
          <w:tcPr>
            <w:tcW w:w="2972" w:type="dxa"/>
            <w:vAlign w:val="center"/>
          </w:tcPr>
          <w:p w14:paraId="1B30CB23" w14:textId="32678221"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Вершино-Биджинский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2BED06BF" w14:textId="7A7AB225"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асфальтобетонного покрытия автомобильной дороги по ул. Школьная с. </w:t>
            </w:r>
            <w:proofErr w:type="spellStart"/>
            <w:r w:rsidRPr="00410D6C">
              <w:rPr>
                <w:rFonts w:cs="Times New Roman"/>
                <w:color w:val="000000"/>
                <w:sz w:val="22"/>
              </w:rPr>
              <w:t>Вершино-Биджа</w:t>
            </w:r>
            <w:proofErr w:type="spellEnd"/>
            <w:r w:rsidRPr="00410D6C">
              <w:rPr>
                <w:rFonts w:cs="Times New Roman"/>
                <w:color w:val="000000"/>
                <w:sz w:val="22"/>
              </w:rPr>
              <w:t xml:space="preserve"> Усть-</w:t>
            </w:r>
            <w:r w:rsidRPr="00410D6C">
              <w:rPr>
                <w:rFonts w:cs="Times New Roman"/>
                <w:color w:val="000000"/>
                <w:sz w:val="22"/>
              </w:rPr>
              <w:lastRenderedPageBreak/>
              <w:t>Абаканского района Республики Хакасия</w:t>
            </w:r>
          </w:p>
        </w:tc>
        <w:tc>
          <w:tcPr>
            <w:tcW w:w="1375" w:type="dxa"/>
            <w:shd w:val="clear" w:color="auto" w:fill="auto"/>
            <w:noWrap/>
            <w:vAlign w:val="center"/>
          </w:tcPr>
          <w:p w14:paraId="3F28A5BA" w14:textId="50112C5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lastRenderedPageBreak/>
              <w:t>2024</w:t>
            </w:r>
          </w:p>
        </w:tc>
      </w:tr>
      <w:tr w:rsidR="00410D6C" w:rsidRPr="006D2E40" w14:paraId="7B7C57AB" w14:textId="77777777" w:rsidTr="00410D6C">
        <w:trPr>
          <w:trHeight w:val="315"/>
          <w:jc w:val="center"/>
        </w:trPr>
        <w:tc>
          <w:tcPr>
            <w:tcW w:w="2972" w:type="dxa"/>
            <w:vAlign w:val="center"/>
          </w:tcPr>
          <w:p w14:paraId="72230EE5" w14:textId="3DDF5CBA"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lastRenderedPageBreak/>
              <w:t>Доможаковский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38FB659A" w14:textId="3CF511DB"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ул. Механизаторская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Доможаков</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1F758BAE" w14:textId="20BAC093"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2023-2024</w:t>
            </w:r>
          </w:p>
        </w:tc>
      </w:tr>
      <w:tr w:rsidR="00410D6C" w:rsidRPr="006D2E40" w14:paraId="1DAD0885" w14:textId="77777777" w:rsidTr="00410D6C">
        <w:trPr>
          <w:trHeight w:val="315"/>
          <w:jc w:val="center"/>
        </w:trPr>
        <w:tc>
          <w:tcPr>
            <w:tcW w:w="2972" w:type="dxa"/>
            <w:vAlign w:val="center"/>
          </w:tcPr>
          <w:p w14:paraId="72DAD7AD" w14:textId="377A7BDA"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Доможаковский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6C3C2392" w14:textId="70EE39BA"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ул. Набережная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Доможаков</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5A2D79F8" w14:textId="7E29851C"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2023</w:t>
            </w:r>
          </w:p>
        </w:tc>
      </w:tr>
      <w:tr w:rsidR="00410D6C" w:rsidRPr="006D2E40" w14:paraId="1C06FA72" w14:textId="77777777" w:rsidTr="00410D6C">
        <w:trPr>
          <w:trHeight w:val="315"/>
          <w:jc w:val="center"/>
        </w:trPr>
        <w:tc>
          <w:tcPr>
            <w:tcW w:w="2972" w:type="dxa"/>
            <w:vAlign w:val="center"/>
          </w:tcPr>
          <w:p w14:paraId="65595EC7" w14:textId="19E47CC8"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Доможаковский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122C9F99" w14:textId="6D93D700" w:rsidR="00410D6C" w:rsidRPr="00410D6C" w:rsidRDefault="00410D6C" w:rsidP="00410D6C">
            <w:pPr>
              <w:spacing w:after="0" w:line="240" w:lineRule="auto"/>
              <w:ind w:firstLine="0"/>
              <w:contextualSpacing w:val="0"/>
              <w:jc w:val="left"/>
              <w:rPr>
                <w:rFonts w:cs="Times New Roman"/>
                <w:color w:val="000000"/>
              </w:rPr>
            </w:pPr>
            <w:proofErr w:type="gramStart"/>
            <w:r w:rsidRPr="00410D6C">
              <w:rPr>
                <w:rFonts w:cs="Times New Roman"/>
                <w:color w:val="000000"/>
                <w:sz w:val="22"/>
              </w:rPr>
              <w:t>Ремонт автомобильной дороги ул. Железнодорожная п. Оросительный Усть-Абаканского района Республики Хакасия</w:t>
            </w:r>
            <w:proofErr w:type="gramEnd"/>
          </w:p>
        </w:tc>
        <w:tc>
          <w:tcPr>
            <w:tcW w:w="1375" w:type="dxa"/>
            <w:shd w:val="clear" w:color="auto" w:fill="auto"/>
            <w:noWrap/>
            <w:vAlign w:val="center"/>
          </w:tcPr>
          <w:p w14:paraId="54F37CC8" w14:textId="5BAC0CBD"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2023</w:t>
            </w:r>
          </w:p>
        </w:tc>
      </w:tr>
      <w:tr w:rsidR="00410D6C" w:rsidRPr="006D2E40" w14:paraId="6500A7B6" w14:textId="77777777" w:rsidTr="00410D6C">
        <w:trPr>
          <w:trHeight w:val="315"/>
          <w:jc w:val="center"/>
        </w:trPr>
        <w:tc>
          <w:tcPr>
            <w:tcW w:w="2972" w:type="dxa"/>
            <w:vAlign w:val="center"/>
          </w:tcPr>
          <w:p w14:paraId="0188330D" w14:textId="7271A4AB" w:rsidR="00410D6C" w:rsidRPr="00410D6C" w:rsidRDefault="00410D6C" w:rsidP="00410D6C">
            <w:pPr>
              <w:spacing w:after="0" w:line="240" w:lineRule="auto"/>
              <w:ind w:firstLine="0"/>
              <w:contextualSpacing w:val="0"/>
              <w:jc w:val="center"/>
              <w:rPr>
                <w:rFonts w:cs="Times New Roman"/>
                <w:color w:val="000000"/>
              </w:rPr>
            </w:pPr>
            <w:r w:rsidRPr="00410D6C">
              <w:rPr>
                <w:rFonts w:cs="Times New Roman"/>
                <w:color w:val="000000"/>
                <w:sz w:val="22"/>
              </w:rPr>
              <w:t>Московский сельсовет</w:t>
            </w:r>
          </w:p>
        </w:tc>
        <w:tc>
          <w:tcPr>
            <w:tcW w:w="5245" w:type="dxa"/>
            <w:shd w:val="clear" w:color="auto" w:fill="auto"/>
            <w:noWrap/>
            <w:vAlign w:val="bottom"/>
          </w:tcPr>
          <w:p w14:paraId="52C2AF92" w14:textId="0CC7378C"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Ремонт автомобильных дорог муниципального образования Московский сельсовет Усть-Абаканского района Республики Хакасия</w:t>
            </w:r>
          </w:p>
        </w:tc>
        <w:tc>
          <w:tcPr>
            <w:tcW w:w="1375" w:type="dxa"/>
            <w:shd w:val="clear" w:color="auto" w:fill="auto"/>
            <w:noWrap/>
            <w:vAlign w:val="center"/>
          </w:tcPr>
          <w:p w14:paraId="11D64ACF" w14:textId="51AAC06A"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1499ACE3" w14:textId="77777777" w:rsidTr="00410D6C">
        <w:trPr>
          <w:trHeight w:val="315"/>
          <w:jc w:val="center"/>
        </w:trPr>
        <w:tc>
          <w:tcPr>
            <w:tcW w:w="2972" w:type="dxa"/>
            <w:vAlign w:val="center"/>
          </w:tcPr>
          <w:p w14:paraId="684EC9F8" w14:textId="1EA47216" w:rsidR="00410D6C" w:rsidRPr="00410D6C" w:rsidRDefault="00410D6C" w:rsidP="00410D6C">
            <w:pPr>
              <w:spacing w:after="0" w:line="240" w:lineRule="auto"/>
              <w:ind w:firstLine="0"/>
              <w:contextualSpacing w:val="0"/>
              <w:jc w:val="center"/>
              <w:rPr>
                <w:rFonts w:cs="Times New Roman"/>
                <w:color w:val="000000"/>
              </w:rPr>
            </w:pPr>
            <w:r w:rsidRPr="00410D6C">
              <w:rPr>
                <w:rFonts w:cs="Times New Roman"/>
                <w:color w:val="000000"/>
                <w:sz w:val="22"/>
              </w:rPr>
              <w:t>Московский сельсовет</w:t>
            </w:r>
          </w:p>
        </w:tc>
        <w:tc>
          <w:tcPr>
            <w:tcW w:w="5245" w:type="dxa"/>
            <w:shd w:val="clear" w:color="auto" w:fill="auto"/>
            <w:noWrap/>
            <w:vAlign w:val="bottom"/>
          </w:tcPr>
          <w:p w14:paraId="1E7CEC43" w14:textId="25B965B9"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ул. Садовая </w:t>
            </w:r>
            <w:proofErr w:type="spellStart"/>
            <w:r w:rsidRPr="00410D6C">
              <w:rPr>
                <w:rFonts w:cs="Times New Roman"/>
                <w:color w:val="000000"/>
                <w:sz w:val="22"/>
              </w:rPr>
              <w:t>аал</w:t>
            </w:r>
            <w:proofErr w:type="spellEnd"/>
            <w:r w:rsidRPr="00410D6C">
              <w:rPr>
                <w:rFonts w:cs="Times New Roman"/>
                <w:color w:val="000000"/>
                <w:sz w:val="22"/>
              </w:rPr>
              <w:t xml:space="preserve"> Мохов Усть-Абаканского района Республики Хакасия</w:t>
            </w:r>
          </w:p>
        </w:tc>
        <w:tc>
          <w:tcPr>
            <w:tcW w:w="1375" w:type="dxa"/>
            <w:shd w:val="clear" w:color="auto" w:fill="auto"/>
            <w:noWrap/>
            <w:vAlign w:val="center"/>
          </w:tcPr>
          <w:p w14:paraId="39809324" w14:textId="548038BB"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7BC2FF8C" w14:textId="77777777" w:rsidTr="00410D6C">
        <w:trPr>
          <w:trHeight w:val="315"/>
          <w:jc w:val="center"/>
        </w:trPr>
        <w:tc>
          <w:tcPr>
            <w:tcW w:w="2972" w:type="dxa"/>
            <w:vAlign w:val="center"/>
          </w:tcPr>
          <w:p w14:paraId="483C3CB8" w14:textId="775096A2"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3719773A" w14:textId="69AFB65E"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ул. Заречная  с. </w:t>
            </w:r>
            <w:proofErr w:type="spellStart"/>
            <w:r w:rsidRPr="00410D6C">
              <w:rPr>
                <w:rFonts w:cs="Times New Roman"/>
                <w:color w:val="000000"/>
                <w:sz w:val="22"/>
              </w:rPr>
              <w:t>Усть-Бюр</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66FFBB58" w14:textId="14F4152F"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w:t>
            </w:r>
          </w:p>
        </w:tc>
      </w:tr>
      <w:tr w:rsidR="00410D6C" w:rsidRPr="006D2E40" w14:paraId="5FCB0B8C" w14:textId="77777777" w:rsidTr="00410D6C">
        <w:trPr>
          <w:trHeight w:val="315"/>
          <w:jc w:val="center"/>
        </w:trPr>
        <w:tc>
          <w:tcPr>
            <w:tcW w:w="2972" w:type="dxa"/>
            <w:vAlign w:val="center"/>
          </w:tcPr>
          <w:p w14:paraId="578BAF96" w14:textId="72DD682A"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24DBE4A3" w14:textId="32F20706"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автомобильных дорог муниципального образования </w:t>
            </w: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 Усть-Абаканского района Республики Хакасия</w:t>
            </w:r>
          </w:p>
        </w:tc>
        <w:tc>
          <w:tcPr>
            <w:tcW w:w="1375" w:type="dxa"/>
            <w:shd w:val="clear" w:color="auto" w:fill="auto"/>
            <w:noWrap/>
            <w:vAlign w:val="center"/>
          </w:tcPr>
          <w:p w14:paraId="22DEFE35" w14:textId="0A043D16"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2022-2025</w:t>
            </w:r>
          </w:p>
        </w:tc>
      </w:tr>
      <w:tr w:rsidR="00410D6C" w:rsidRPr="006D2E40" w14:paraId="11570025" w14:textId="77777777" w:rsidTr="00410D6C">
        <w:trPr>
          <w:trHeight w:val="315"/>
          <w:jc w:val="center"/>
        </w:trPr>
        <w:tc>
          <w:tcPr>
            <w:tcW w:w="2972" w:type="dxa"/>
            <w:vAlign w:val="center"/>
          </w:tcPr>
          <w:p w14:paraId="0D7FA9FD" w14:textId="5FA8288B"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Усть-Бюрский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75A91125" w14:textId="51283523"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по ул. Школьная с. </w:t>
            </w:r>
            <w:proofErr w:type="spellStart"/>
            <w:r w:rsidRPr="00410D6C">
              <w:rPr>
                <w:rFonts w:cs="Times New Roman"/>
                <w:color w:val="000000"/>
                <w:sz w:val="22"/>
              </w:rPr>
              <w:t>Усть-Бюр</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7203A828" w14:textId="0E8B54FD"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2024</w:t>
            </w:r>
          </w:p>
        </w:tc>
      </w:tr>
      <w:tr w:rsidR="00410D6C" w:rsidRPr="006D2E40" w14:paraId="5B0D6500" w14:textId="77777777" w:rsidTr="00410D6C">
        <w:trPr>
          <w:trHeight w:val="315"/>
          <w:jc w:val="center"/>
        </w:trPr>
        <w:tc>
          <w:tcPr>
            <w:tcW w:w="2972" w:type="dxa"/>
            <w:vAlign w:val="center"/>
          </w:tcPr>
          <w:p w14:paraId="22F41289" w14:textId="458D3C32" w:rsidR="00410D6C" w:rsidRPr="00410D6C" w:rsidRDefault="00410D6C" w:rsidP="00410D6C">
            <w:pPr>
              <w:spacing w:after="0" w:line="240" w:lineRule="auto"/>
              <w:ind w:firstLine="0"/>
              <w:contextualSpacing w:val="0"/>
              <w:jc w:val="center"/>
              <w:rPr>
                <w:rFonts w:cs="Times New Roman"/>
                <w:color w:val="000000"/>
              </w:rPr>
            </w:pPr>
            <w:proofErr w:type="spellStart"/>
            <w:r w:rsidRPr="00410D6C">
              <w:rPr>
                <w:rFonts w:cs="Times New Roman"/>
                <w:color w:val="000000"/>
                <w:sz w:val="22"/>
              </w:rPr>
              <w:t>Чарковский</w:t>
            </w:r>
            <w:proofErr w:type="spellEnd"/>
            <w:r w:rsidRPr="00410D6C">
              <w:rPr>
                <w:rFonts w:cs="Times New Roman"/>
                <w:color w:val="000000"/>
                <w:sz w:val="22"/>
              </w:rPr>
              <w:t xml:space="preserve"> сельсовет</w:t>
            </w:r>
          </w:p>
        </w:tc>
        <w:tc>
          <w:tcPr>
            <w:tcW w:w="5245" w:type="dxa"/>
            <w:shd w:val="clear" w:color="auto" w:fill="auto"/>
            <w:noWrap/>
            <w:vAlign w:val="bottom"/>
          </w:tcPr>
          <w:p w14:paraId="0877CE64" w14:textId="564B140B" w:rsidR="00410D6C" w:rsidRPr="00410D6C" w:rsidRDefault="00410D6C" w:rsidP="00410D6C">
            <w:pPr>
              <w:spacing w:after="0" w:line="240" w:lineRule="auto"/>
              <w:ind w:firstLine="0"/>
              <w:contextualSpacing w:val="0"/>
              <w:jc w:val="left"/>
              <w:rPr>
                <w:rFonts w:cs="Times New Roman"/>
                <w:color w:val="000000"/>
              </w:rPr>
            </w:pPr>
            <w:r w:rsidRPr="00410D6C">
              <w:rPr>
                <w:rFonts w:cs="Times New Roman"/>
                <w:color w:val="000000"/>
                <w:sz w:val="22"/>
              </w:rPr>
              <w:t xml:space="preserve">Ремонт автомобильной дороги по ул. Степная </w:t>
            </w:r>
            <w:proofErr w:type="spellStart"/>
            <w:r w:rsidRPr="00410D6C">
              <w:rPr>
                <w:rFonts w:cs="Times New Roman"/>
                <w:color w:val="000000"/>
                <w:sz w:val="22"/>
              </w:rPr>
              <w:t>аал</w:t>
            </w:r>
            <w:proofErr w:type="spellEnd"/>
            <w:r w:rsidRPr="00410D6C">
              <w:rPr>
                <w:rFonts w:cs="Times New Roman"/>
                <w:color w:val="000000"/>
                <w:sz w:val="22"/>
              </w:rPr>
              <w:t xml:space="preserve"> </w:t>
            </w:r>
            <w:proofErr w:type="spellStart"/>
            <w:r w:rsidRPr="00410D6C">
              <w:rPr>
                <w:rFonts w:cs="Times New Roman"/>
                <w:color w:val="000000"/>
                <w:sz w:val="22"/>
              </w:rPr>
              <w:t>Чарков</w:t>
            </w:r>
            <w:proofErr w:type="spellEnd"/>
            <w:r w:rsidRPr="00410D6C">
              <w:rPr>
                <w:rFonts w:cs="Times New Roman"/>
                <w:color w:val="000000"/>
                <w:sz w:val="22"/>
              </w:rPr>
              <w:t xml:space="preserve"> Усть-Абаканского района Республики Хакасия</w:t>
            </w:r>
          </w:p>
        </w:tc>
        <w:tc>
          <w:tcPr>
            <w:tcW w:w="1375" w:type="dxa"/>
            <w:shd w:val="clear" w:color="auto" w:fill="auto"/>
            <w:noWrap/>
            <w:vAlign w:val="center"/>
          </w:tcPr>
          <w:p w14:paraId="773583C7" w14:textId="194CC796" w:rsidR="00410D6C" w:rsidRPr="00410D6C" w:rsidRDefault="00410D6C" w:rsidP="00410D6C">
            <w:pPr>
              <w:spacing w:after="0" w:line="240" w:lineRule="auto"/>
              <w:ind w:firstLine="0"/>
              <w:contextualSpacing w:val="0"/>
              <w:jc w:val="center"/>
              <w:rPr>
                <w:rFonts w:eastAsia="Times New Roman" w:cs="Times New Roman"/>
                <w:color w:val="000000"/>
                <w:sz w:val="22"/>
                <w:lang w:eastAsia="ru-RU"/>
              </w:rPr>
            </w:pPr>
            <w:r w:rsidRPr="00410D6C">
              <w:rPr>
                <w:rFonts w:cs="Times New Roman"/>
                <w:color w:val="000000"/>
                <w:sz w:val="22"/>
              </w:rPr>
              <w:t>2024</w:t>
            </w:r>
          </w:p>
        </w:tc>
      </w:tr>
    </w:tbl>
    <w:p w14:paraId="00A7440A" w14:textId="77777777" w:rsidR="00C70B3A" w:rsidRPr="003C3E57" w:rsidRDefault="00C70B3A" w:rsidP="003078B6">
      <w:pPr>
        <w:pStyle w:val="20"/>
        <w:ind w:left="0" w:firstLine="567"/>
      </w:pPr>
      <w:bookmarkStart w:id="70" w:name="_Toc116456061"/>
      <w:r w:rsidRPr="003C3E57">
        <w:t xml:space="preserve">Расстановка работающих в автоматическом режиме средств </w:t>
      </w:r>
      <w:r w:rsidR="00AE6206">
        <w:t>фото</w:t>
      </w:r>
      <w:r w:rsidRPr="003C3E57">
        <w:t xml:space="preserve"> и </w:t>
      </w:r>
      <w:proofErr w:type="spellStart"/>
      <w:r w:rsidRPr="003C3E57">
        <w:t>видеофиксации</w:t>
      </w:r>
      <w:proofErr w:type="spellEnd"/>
      <w:r w:rsidRPr="003C3E57">
        <w:t xml:space="preserve"> нарушений правил дорожного движения</w:t>
      </w:r>
      <w:bookmarkEnd w:id="70"/>
    </w:p>
    <w:p w14:paraId="2BE9DECB" w14:textId="77777777" w:rsidR="00017101" w:rsidRPr="003C3E57" w:rsidRDefault="00017101" w:rsidP="00017101">
      <w:r w:rsidRPr="003C3E57">
        <w:t>Решение о целесообразности мероприятий по установке средств фот</w:t>
      </w:r>
      <w:proofErr w:type="gramStart"/>
      <w:r w:rsidRPr="003C3E57">
        <w:t>о-</w:t>
      </w:r>
      <w:proofErr w:type="gramEnd"/>
      <w:r w:rsidRPr="003C3E57">
        <w:t xml:space="preserve"> и </w:t>
      </w:r>
      <w:proofErr w:type="spellStart"/>
      <w:r w:rsidRPr="003C3E57">
        <w:t>видеофиксации</w:t>
      </w:r>
      <w:proofErr w:type="spellEnd"/>
      <w:r w:rsidRPr="003C3E57">
        <w:t xml:space="preserve"> принимается </w:t>
      </w:r>
      <w:r w:rsidR="009166E8" w:rsidRPr="003C3E57">
        <w:t>согласно исходным данным</w:t>
      </w:r>
      <w:r w:rsidRPr="003C3E57">
        <w:t xml:space="preserve"> о наиболее вероятных местах нарушений правил дорожного движения и о результатах анализа причин и условий возникновения дорожно-транспортных происшествий (ДТП). Источниками этих данных являются</w:t>
      </w:r>
      <w:r w:rsidR="00C75CF5" w:rsidRPr="003C3E57">
        <w:t xml:space="preserve"> органы местного самоуправления</w:t>
      </w:r>
      <w:r w:rsidRPr="003C3E57">
        <w:t>.</w:t>
      </w:r>
    </w:p>
    <w:p w14:paraId="4614DD33" w14:textId="77777777" w:rsidR="00017101" w:rsidRPr="003C3E57" w:rsidRDefault="00017101" w:rsidP="00017101">
      <w:r w:rsidRPr="003C3E57">
        <w:t>Данный вид мероприятий, что подтверждается практикой, значительно снижает количество нарушений Правил дорожного движения (ПДД) в местах установки камер, чем повышает безопасность дорожного движения. На данный момент средства фот</w:t>
      </w:r>
      <w:proofErr w:type="gramStart"/>
      <w:r w:rsidRPr="003C3E57">
        <w:t>о-</w:t>
      </w:r>
      <w:proofErr w:type="gramEnd"/>
      <w:r w:rsidRPr="003C3E57">
        <w:t xml:space="preserve"> и </w:t>
      </w:r>
      <w:proofErr w:type="spellStart"/>
      <w:r w:rsidRPr="003C3E57">
        <w:t>видеофиксации</w:t>
      </w:r>
      <w:proofErr w:type="spellEnd"/>
      <w:r w:rsidRPr="003C3E57">
        <w:t xml:space="preserve"> нарушений правил дорожного движения обладают широким спектром действия. При фиксировании данными средствами нарушений ПДД, которые предусмотрены 12 главой Кодекса Российской Федерации об административных правонарушениях (КоАП РФ), постановление об административном правонарушении выносится без участия лица совершившего нарушение, при этом должны соблюдаться правила составления постановления, которые предусмотрены статьей 29.10 КоАП РФ.</w:t>
      </w:r>
    </w:p>
    <w:p w14:paraId="673FECE1" w14:textId="34CA6AE3" w:rsidR="00FC3C5F" w:rsidRPr="003C3E57" w:rsidRDefault="00866EA0" w:rsidP="00FC3C5F">
      <w:pPr>
        <w:rPr>
          <w:rFonts w:cs="Times New Roman"/>
        </w:rPr>
      </w:pPr>
      <w:r>
        <w:t xml:space="preserve">На </w:t>
      </w:r>
      <w:r w:rsidR="00691FA0">
        <w:t>рассматриваемых территориях</w:t>
      </w:r>
      <w:r>
        <w:t xml:space="preserve"> </w:t>
      </w:r>
      <w:r w:rsidR="006D2E40">
        <w:t>Усть-Абаканского</w:t>
      </w:r>
      <w:r>
        <w:t xml:space="preserve"> района мероприятий по у</w:t>
      </w:r>
      <w:r w:rsidRPr="00DA3B92">
        <w:t>становк</w:t>
      </w:r>
      <w:r>
        <w:t>е</w:t>
      </w:r>
      <w:r w:rsidRPr="00DA3B92">
        <w:t xml:space="preserve"> камер автоматической фиксации нарушений ПДД </w:t>
      </w:r>
      <w:r>
        <w:t>не предусмотрено в виду отсутствия мест концентрации ДТП</w:t>
      </w:r>
      <w:r w:rsidR="00DA3B92">
        <w:t>.</w:t>
      </w:r>
    </w:p>
    <w:p w14:paraId="3CC903E0" w14:textId="77777777" w:rsidR="0042614D" w:rsidRPr="003C3E57" w:rsidRDefault="0042614D" w:rsidP="003078B6">
      <w:pPr>
        <w:pStyle w:val="20"/>
        <w:ind w:left="0" w:firstLine="567"/>
      </w:pPr>
      <w:bookmarkStart w:id="71" w:name="_Toc116456062"/>
      <w:r w:rsidRPr="003C3E57">
        <w:lastRenderedPageBreak/>
        <w:t>Размещение специализированных стоянок для задержанных транспортных средств</w:t>
      </w:r>
      <w:bookmarkEnd w:id="71"/>
    </w:p>
    <w:p w14:paraId="06A67EB2" w14:textId="599D1E89" w:rsidR="0042614D" w:rsidRPr="003C3E57" w:rsidRDefault="00530672" w:rsidP="00087F10">
      <w:pPr>
        <w:rPr>
          <w:rFonts w:cs="Times New Roman"/>
        </w:rPr>
      </w:pPr>
      <w:r w:rsidRPr="003C3E57">
        <w:rPr>
          <w:rFonts w:cs="Times New Roman"/>
        </w:rPr>
        <w:t xml:space="preserve">В рамках разработки КСОДД для </w:t>
      </w:r>
      <w:r w:rsidR="00691FA0">
        <w:t xml:space="preserve">рассматриваемых территорий </w:t>
      </w:r>
      <w:r w:rsidR="006D2E40">
        <w:t xml:space="preserve">Усть-Абаканского </w:t>
      </w:r>
      <w:r w:rsidR="00433382" w:rsidRPr="003C3E57">
        <w:t>муниципального района</w:t>
      </w:r>
      <w:r w:rsidRPr="003C3E57">
        <w:rPr>
          <w:rFonts w:cs="Times New Roman"/>
        </w:rPr>
        <w:t xml:space="preserve"> предложений по размещению специализированных стоянок для задержанных транспортных средств не предусматривается.</w:t>
      </w:r>
    </w:p>
    <w:p w14:paraId="3C572FBB" w14:textId="77777777" w:rsidR="0078473C" w:rsidRPr="003C3E57" w:rsidRDefault="00C61DA5" w:rsidP="0078473C">
      <w:pPr>
        <w:pStyle w:val="1"/>
        <w:pageBreakBefore/>
        <w:numPr>
          <w:ilvl w:val="0"/>
          <w:numId w:val="2"/>
        </w:numPr>
        <w:spacing w:before="120"/>
        <w:ind w:left="641" w:hanging="357"/>
        <w:jc w:val="center"/>
        <w:rPr>
          <w:rFonts w:cs="Times New Roman"/>
        </w:rPr>
      </w:pPr>
      <w:bookmarkStart w:id="72" w:name="_Toc116456063"/>
      <w:r w:rsidRPr="003C3E57">
        <w:rPr>
          <w:rFonts w:cs="Times New Roman"/>
        </w:rPr>
        <w:lastRenderedPageBreak/>
        <w:t>ОЧЕРЕДНОСТЬ РЕАЛИЗАЦИИ МЕРОПРИЯТИЙ</w:t>
      </w:r>
      <w:bookmarkEnd w:id="72"/>
    </w:p>
    <w:p w14:paraId="77CEF431" w14:textId="77777777" w:rsidR="0042614D" w:rsidRPr="003C3E57" w:rsidRDefault="004F0BAF" w:rsidP="00087F10">
      <w:pPr>
        <w:rPr>
          <w:rFonts w:cs="Times New Roman"/>
        </w:rPr>
      </w:pPr>
      <w:r w:rsidRPr="003C3E57">
        <w:t>Очередность реализации мероприятий включает предложения по этапам внедрения мероприятий по ОДД, в том числе определяет очередность разработки ПОДД на отдельных территориях.</w:t>
      </w:r>
    </w:p>
    <w:p w14:paraId="597B0525" w14:textId="77777777" w:rsidR="0042614D" w:rsidRPr="003C3E57" w:rsidRDefault="004F0BAF" w:rsidP="00087F10">
      <w:pPr>
        <w:rPr>
          <w:rFonts w:cs="Times New Roman"/>
        </w:rPr>
      </w:pPr>
      <w:r w:rsidRPr="003C3E57">
        <w:rPr>
          <w:rFonts w:cs="Times New Roman"/>
        </w:rPr>
        <w:t>Периоды реализации:</w:t>
      </w:r>
    </w:p>
    <w:p w14:paraId="5F813455" w14:textId="77777777" w:rsidR="004F0BAF" w:rsidRPr="003C3E57" w:rsidRDefault="004F0BAF" w:rsidP="00096DC7">
      <w:pPr>
        <w:pStyle w:val="af7"/>
        <w:numPr>
          <w:ilvl w:val="0"/>
          <w:numId w:val="33"/>
        </w:numPr>
        <w:ind w:left="993"/>
      </w:pPr>
      <w:r w:rsidRPr="003C3E57">
        <w:t>краткосрочный (0-5 лет);</w:t>
      </w:r>
    </w:p>
    <w:p w14:paraId="7AC17D30" w14:textId="77777777" w:rsidR="004F0BAF" w:rsidRPr="003C3E57" w:rsidRDefault="004F0BAF" w:rsidP="00096DC7">
      <w:pPr>
        <w:pStyle w:val="af7"/>
        <w:numPr>
          <w:ilvl w:val="0"/>
          <w:numId w:val="33"/>
        </w:numPr>
        <w:ind w:left="993"/>
      </w:pPr>
      <w:r w:rsidRPr="003C3E57">
        <w:t>среднесрочный (5-10 лет);</w:t>
      </w:r>
    </w:p>
    <w:p w14:paraId="6BEC923F" w14:textId="77777777" w:rsidR="004F0BAF" w:rsidRPr="003C3E57" w:rsidRDefault="004F0BAF" w:rsidP="00096DC7">
      <w:pPr>
        <w:pStyle w:val="af7"/>
        <w:numPr>
          <w:ilvl w:val="0"/>
          <w:numId w:val="33"/>
        </w:numPr>
        <w:ind w:left="993"/>
      </w:pPr>
      <w:r w:rsidRPr="003C3E57">
        <w:t>долгосрочный (более 10 лет)</w:t>
      </w:r>
    </w:p>
    <w:p w14:paraId="6DB365CF" w14:textId="77777777" w:rsidR="00F414B2" w:rsidRPr="003C3E57" w:rsidRDefault="004F0BAF" w:rsidP="00087F10">
      <w:pPr>
        <w:rPr>
          <w:rFonts w:cs="Times New Roman"/>
        </w:rPr>
      </w:pPr>
      <w:r w:rsidRPr="003C3E57">
        <w:rPr>
          <w:rFonts w:cs="Times New Roman"/>
        </w:rPr>
        <w:t>Сроки реализации мероприятий по ОДД представлены в таблице 6.1 раздела 6.</w:t>
      </w:r>
    </w:p>
    <w:p w14:paraId="165597D5" w14:textId="77777777" w:rsidR="00035F64" w:rsidRPr="003C3E57" w:rsidRDefault="00C61DA5" w:rsidP="00962708">
      <w:pPr>
        <w:pStyle w:val="1"/>
        <w:pageBreakBefore/>
        <w:numPr>
          <w:ilvl w:val="0"/>
          <w:numId w:val="2"/>
        </w:numPr>
        <w:spacing w:before="120"/>
        <w:ind w:left="641" w:hanging="357"/>
        <w:jc w:val="center"/>
        <w:rPr>
          <w:rFonts w:cs="Times New Roman"/>
        </w:rPr>
      </w:pPr>
      <w:bookmarkStart w:id="73" w:name="_Toc116456064"/>
      <w:r w:rsidRPr="003C3E57">
        <w:rPr>
          <w:rFonts w:cs="Times New Roman"/>
        </w:rPr>
        <w:lastRenderedPageBreak/>
        <w:t>ОЦЕНКА Т</w:t>
      </w:r>
      <w:r w:rsidR="009748A2" w:rsidRPr="003C3E57">
        <w:rPr>
          <w:rFonts w:cs="Times New Roman"/>
        </w:rPr>
        <w:t>РЕБУЕМЫХ ОБЪЕМОВ ФИНАНСИРОВАНИЯ</w:t>
      </w:r>
      <w:r w:rsidRPr="003C3E57">
        <w:rPr>
          <w:rFonts w:cs="Times New Roman"/>
        </w:rPr>
        <w:t xml:space="preserve"> И ЭФФЕКТИВНОСТИ МЕРОПРИЯТИЙ ПО ОРГАНИЗАЦИИ ДОРОЖНОГО ДВИЖЕНИЯ</w:t>
      </w:r>
      <w:bookmarkEnd w:id="73"/>
    </w:p>
    <w:p w14:paraId="6CAE93ED" w14:textId="4E6D0705" w:rsidR="009C5ECD" w:rsidRDefault="002209AA" w:rsidP="002209AA">
      <w:pPr>
        <w:rPr>
          <w:rFonts w:cs="Times New Roman"/>
        </w:rPr>
      </w:pPr>
      <w:r w:rsidRPr="003C3E57">
        <w:rPr>
          <w:rFonts w:cs="Times New Roman"/>
        </w:rPr>
        <w:t>При планировании ресурсного обеспечения КСОДД учитывается реальная сит</w:t>
      </w:r>
      <w:r w:rsidR="00740941" w:rsidRPr="003C3E57">
        <w:rPr>
          <w:rFonts w:cs="Times New Roman"/>
        </w:rPr>
        <w:t>уация в финансово-</w:t>
      </w:r>
      <w:r w:rsidRPr="003C3E57">
        <w:rPr>
          <w:rFonts w:cs="Times New Roman"/>
        </w:rPr>
        <w:t>бюджетной сфере на муниципальном уровне, состояние организации и безопасности дорожного движения, социально-экономическая значимость проблемы в сфере организации и безопасности дорожного движения, а также исходя из реально возможных капиталовложений и материальных ресурсов. Оценка требуемых объемов финансирования</w:t>
      </w:r>
      <w:r w:rsidR="00EF69CD" w:rsidRPr="003C3E57">
        <w:rPr>
          <w:rFonts w:cs="Times New Roman"/>
        </w:rPr>
        <w:t xml:space="preserve"> представлена в таблице </w:t>
      </w:r>
      <w:r w:rsidR="006B2388" w:rsidRPr="003C3E57">
        <w:rPr>
          <w:rFonts w:cs="Times New Roman"/>
        </w:rPr>
        <w:t>6.1</w:t>
      </w:r>
      <w:r w:rsidR="00EF69CD" w:rsidRPr="003C3E57">
        <w:rPr>
          <w:rFonts w:cs="Times New Roman"/>
        </w:rPr>
        <w:t>.</w:t>
      </w:r>
    </w:p>
    <w:p w14:paraId="47B32840" w14:textId="54BC6A5F" w:rsidR="004105D9" w:rsidRPr="003C3E57" w:rsidRDefault="004105D9" w:rsidP="002209AA">
      <w:pPr>
        <w:rPr>
          <w:rFonts w:cs="Times New Roman"/>
        </w:rPr>
      </w:pPr>
      <w:r>
        <w:rPr>
          <w:rFonts w:cs="Times New Roman"/>
        </w:rPr>
        <w:t xml:space="preserve">Стоимости мероприятий приняты в соответствии с </w:t>
      </w:r>
      <w:r w:rsidRPr="004105D9">
        <w:rPr>
          <w:rFonts w:cs="Times New Roman"/>
        </w:rPr>
        <w:t>План</w:t>
      </w:r>
      <w:r>
        <w:rPr>
          <w:rFonts w:cs="Times New Roman"/>
        </w:rPr>
        <w:t>ом</w:t>
      </w:r>
      <w:r w:rsidRPr="004105D9">
        <w:rPr>
          <w:rFonts w:cs="Times New Roman"/>
        </w:rPr>
        <w:t xml:space="preserve"> мероприятий муниципальной программы  "Развитие транспортной системы Усть-Абаканского района "  на 2022 год (редакция от 05.10.2022)</w:t>
      </w:r>
      <w:r w:rsidR="007339E8">
        <w:rPr>
          <w:rFonts w:cs="Times New Roman"/>
        </w:rPr>
        <w:t xml:space="preserve"> (далее – План на 2022 г)</w:t>
      </w:r>
      <w:r>
        <w:rPr>
          <w:rFonts w:cs="Times New Roman"/>
        </w:rPr>
        <w:t xml:space="preserve">, </w:t>
      </w:r>
      <w:r w:rsidRPr="004105D9">
        <w:rPr>
          <w:rFonts w:cs="Times New Roman"/>
        </w:rPr>
        <w:t>План</w:t>
      </w:r>
      <w:r>
        <w:rPr>
          <w:rFonts w:cs="Times New Roman"/>
        </w:rPr>
        <w:t>ом</w:t>
      </w:r>
      <w:r w:rsidRPr="004105D9">
        <w:rPr>
          <w:rFonts w:cs="Times New Roman"/>
        </w:rPr>
        <w:t xml:space="preserve"> мероприятий муниципальной программы  "Развитие транспортной системы Усть-Абаканского района "</w:t>
      </w:r>
      <w:r>
        <w:rPr>
          <w:rFonts w:cs="Times New Roman"/>
        </w:rPr>
        <w:t xml:space="preserve"> на 2023-2025 </w:t>
      </w:r>
      <w:proofErr w:type="spellStart"/>
      <w:proofErr w:type="gramStart"/>
      <w:r>
        <w:rPr>
          <w:rFonts w:cs="Times New Roman"/>
        </w:rPr>
        <w:t>гг</w:t>
      </w:r>
      <w:proofErr w:type="spellEnd"/>
      <w:proofErr w:type="gramEnd"/>
      <w:r>
        <w:rPr>
          <w:rFonts w:cs="Times New Roman"/>
        </w:rPr>
        <w:t xml:space="preserve"> (редакция от 12.09.2022)</w:t>
      </w:r>
      <w:r w:rsidR="007339E8">
        <w:rPr>
          <w:rFonts w:cs="Times New Roman"/>
        </w:rPr>
        <w:t xml:space="preserve"> (далее – План на 2023-2025 </w:t>
      </w:r>
      <w:proofErr w:type="spellStart"/>
      <w:r w:rsidR="007339E8">
        <w:rPr>
          <w:rFonts w:cs="Times New Roman"/>
        </w:rPr>
        <w:t>гг</w:t>
      </w:r>
      <w:proofErr w:type="spellEnd"/>
      <w:r w:rsidR="007339E8">
        <w:rPr>
          <w:rFonts w:cs="Times New Roman"/>
        </w:rPr>
        <w:t>)</w:t>
      </w:r>
      <w:r w:rsidR="003734A4">
        <w:rPr>
          <w:rFonts w:cs="Times New Roman"/>
        </w:rPr>
        <w:t xml:space="preserve">, а также Дополнительным соглашением №125-22 от 19.09.2022 к соглашению от 02.02.2022 №26-22 «О предоставлении </w:t>
      </w:r>
      <w:proofErr w:type="gramStart"/>
      <w:r w:rsidR="003734A4">
        <w:rPr>
          <w:rFonts w:cs="Times New Roman"/>
        </w:rPr>
        <w:t>субсидии на капитальный ремонт, ремонт автомобильных дорог общего пользования местного значения городских округов и поселений, малых и отдаленных сел Республики Хакасия, а также на капитальный ремонт, ремонт искусственных сооружений (в том числе на разработку проектной документации) из республиканского бюджета Республики Хакасия бюджету муниципального образования Усть-Абаканский район Республики Хакасия, предусмотренных подпрограммой «Дорожное хозяйство» государственной программы Республики Хакасия «Развитие транспортной системы Республики</w:t>
      </w:r>
      <w:proofErr w:type="gramEnd"/>
      <w:r w:rsidR="003734A4">
        <w:rPr>
          <w:rFonts w:cs="Times New Roman"/>
        </w:rPr>
        <w:t xml:space="preserve"> Хакасия»</w:t>
      </w:r>
      <w:r>
        <w:rPr>
          <w:rFonts w:cs="Times New Roman"/>
        </w:rPr>
        <w:t>.</w:t>
      </w:r>
    </w:p>
    <w:p w14:paraId="7B94D525" w14:textId="77777777" w:rsidR="006B2388" w:rsidRDefault="006B2388" w:rsidP="0012207C">
      <w:pPr>
        <w:jc w:val="right"/>
        <w:rPr>
          <w:rFonts w:cs="Times New Roman"/>
          <w:highlight w:val="yellow"/>
        </w:rPr>
      </w:pPr>
    </w:p>
    <w:p w14:paraId="006DEB3B" w14:textId="3F174A94" w:rsidR="004105D9" w:rsidRPr="008F39EE" w:rsidRDefault="004105D9" w:rsidP="0012207C">
      <w:pPr>
        <w:jc w:val="right"/>
        <w:rPr>
          <w:rFonts w:cs="Times New Roman"/>
          <w:highlight w:val="yellow"/>
        </w:rPr>
        <w:sectPr w:rsidR="004105D9" w:rsidRPr="008F39EE" w:rsidSect="007E6B9F">
          <w:pgSz w:w="11906" w:h="16838"/>
          <w:pgMar w:top="1134" w:right="850" w:bottom="1134" w:left="1701" w:header="708" w:footer="708" w:gutter="0"/>
          <w:cols w:space="708"/>
          <w:titlePg/>
          <w:docGrid w:linePitch="360"/>
        </w:sectPr>
      </w:pPr>
    </w:p>
    <w:p w14:paraId="13E5DAED" w14:textId="73A029AD" w:rsidR="0012207C" w:rsidRPr="008F61E1" w:rsidRDefault="00EF69CD" w:rsidP="0012207C">
      <w:pPr>
        <w:jc w:val="right"/>
        <w:rPr>
          <w:rFonts w:cs="Times New Roman"/>
        </w:rPr>
      </w:pPr>
      <w:r w:rsidRPr="008F61E1">
        <w:rPr>
          <w:rFonts w:cs="Times New Roman"/>
        </w:rPr>
        <w:lastRenderedPageBreak/>
        <w:t xml:space="preserve">Таблица </w:t>
      </w:r>
      <w:r w:rsidR="006B2388" w:rsidRPr="008F61E1">
        <w:rPr>
          <w:rFonts w:cs="Times New Roman"/>
        </w:rPr>
        <w:t>6.1</w:t>
      </w:r>
    </w:p>
    <w:p w14:paraId="740C7B2E" w14:textId="014C8AEA" w:rsidR="0012207C" w:rsidRDefault="0012207C" w:rsidP="0012207C">
      <w:pPr>
        <w:jc w:val="center"/>
        <w:rPr>
          <w:rFonts w:cs="Times New Roman"/>
          <w:u w:val="single"/>
        </w:rPr>
      </w:pPr>
      <w:r w:rsidRPr="008F61E1">
        <w:rPr>
          <w:rFonts w:cs="Times New Roman"/>
          <w:u w:val="single"/>
        </w:rPr>
        <w:t>Оценка требуемых объемов финансирования</w:t>
      </w:r>
    </w:p>
    <w:p w14:paraId="6C2FFAA0" w14:textId="77777777" w:rsidR="00507C9D" w:rsidRDefault="00507C9D" w:rsidP="0012207C">
      <w:pPr>
        <w:jc w:val="center"/>
        <w:rPr>
          <w:rFonts w:cs="Times New Roman"/>
          <w:highlight w:val="yellow"/>
          <w:u w:val="single"/>
        </w:rPr>
      </w:pPr>
    </w:p>
    <w:tbl>
      <w:tblPr>
        <w:tblW w:w="5000" w:type="pct"/>
        <w:tblLook w:val="04A0" w:firstRow="1" w:lastRow="0" w:firstColumn="1" w:lastColumn="0" w:noHBand="0" w:noVBand="1"/>
      </w:tblPr>
      <w:tblGrid>
        <w:gridCol w:w="830"/>
        <w:gridCol w:w="3973"/>
        <w:gridCol w:w="1371"/>
        <w:gridCol w:w="1261"/>
        <w:gridCol w:w="1096"/>
        <w:gridCol w:w="1096"/>
        <w:gridCol w:w="1096"/>
        <w:gridCol w:w="616"/>
        <w:gridCol w:w="1083"/>
        <w:gridCol w:w="1083"/>
        <w:gridCol w:w="1281"/>
      </w:tblGrid>
      <w:tr w:rsidR="00507C9D" w:rsidRPr="00507C9D" w14:paraId="1D040614" w14:textId="77777777" w:rsidTr="00507C9D">
        <w:trPr>
          <w:trHeight w:val="315"/>
          <w:tblHeader/>
        </w:trPr>
        <w:tc>
          <w:tcPr>
            <w:tcW w:w="28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FF021A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 xml:space="preserve">№ </w:t>
            </w:r>
            <w:proofErr w:type="gramStart"/>
            <w:r w:rsidRPr="00507C9D">
              <w:rPr>
                <w:rFonts w:eastAsia="Times New Roman" w:cs="Times New Roman"/>
                <w:b/>
                <w:bCs/>
                <w:color w:val="000000"/>
                <w:sz w:val="20"/>
                <w:szCs w:val="20"/>
                <w:lang w:eastAsia="ru-RU"/>
              </w:rPr>
              <w:t>п</w:t>
            </w:r>
            <w:proofErr w:type="gramEnd"/>
            <w:r w:rsidRPr="00507C9D">
              <w:rPr>
                <w:rFonts w:eastAsia="Times New Roman" w:cs="Times New Roman"/>
                <w:b/>
                <w:bCs/>
                <w:color w:val="000000"/>
                <w:sz w:val="20"/>
                <w:szCs w:val="20"/>
                <w:lang w:eastAsia="ru-RU"/>
              </w:rPr>
              <w:t>/п</w:t>
            </w:r>
          </w:p>
        </w:tc>
        <w:tc>
          <w:tcPr>
            <w:tcW w:w="1485"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A48F00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Мероприятие</w:t>
            </w:r>
          </w:p>
        </w:tc>
        <w:tc>
          <w:tcPr>
            <w:tcW w:w="2718" w:type="pct"/>
            <w:gridSpan w:val="8"/>
            <w:tcBorders>
              <w:top w:val="single" w:sz="8" w:space="0" w:color="auto"/>
              <w:left w:val="nil"/>
              <w:bottom w:val="single" w:sz="8" w:space="0" w:color="auto"/>
              <w:right w:val="single" w:sz="8" w:space="0" w:color="000000"/>
            </w:tcBorders>
            <w:shd w:val="clear" w:color="auto" w:fill="auto"/>
            <w:noWrap/>
            <w:vAlign w:val="center"/>
            <w:hideMark/>
          </w:tcPr>
          <w:p w14:paraId="3B2DBC0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Объем финансирования, руб.</w:t>
            </w:r>
          </w:p>
        </w:tc>
        <w:tc>
          <w:tcPr>
            <w:tcW w:w="50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494015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Исходный документ</w:t>
            </w:r>
          </w:p>
        </w:tc>
      </w:tr>
      <w:tr w:rsidR="00507C9D" w:rsidRPr="00507C9D" w14:paraId="6A14DB48" w14:textId="77777777" w:rsidTr="00507C9D">
        <w:trPr>
          <w:trHeight w:val="315"/>
          <w:tblHeader/>
        </w:trPr>
        <w:tc>
          <w:tcPr>
            <w:tcW w:w="289" w:type="pct"/>
            <w:vMerge/>
            <w:tcBorders>
              <w:top w:val="single" w:sz="8" w:space="0" w:color="auto"/>
              <w:left w:val="single" w:sz="8" w:space="0" w:color="auto"/>
              <w:bottom w:val="single" w:sz="8" w:space="0" w:color="000000"/>
              <w:right w:val="single" w:sz="8" w:space="0" w:color="auto"/>
            </w:tcBorders>
            <w:vAlign w:val="center"/>
            <w:hideMark/>
          </w:tcPr>
          <w:p w14:paraId="3E69EBD5"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0"/>
                <w:szCs w:val="20"/>
                <w:lang w:eastAsia="ru-RU"/>
              </w:rPr>
            </w:pPr>
          </w:p>
        </w:tc>
        <w:tc>
          <w:tcPr>
            <w:tcW w:w="1485" w:type="pct"/>
            <w:vMerge/>
            <w:tcBorders>
              <w:top w:val="single" w:sz="8" w:space="0" w:color="auto"/>
              <w:left w:val="single" w:sz="8" w:space="0" w:color="auto"/>
              <w:bottom w:val="single" w:sz="8" w:space="0" w:color="000000"/>
              <w:right w:val="single" w:sz="8" w:space="0" w:color="auto"/>
            </w:tcBorders>
            <w:vAlign w:val="center"/>
            <w:hideMark/>
          </w:tcPr>
          <w:p w14:paraId="0089178F"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0"/>
                <w:szCs w:val="20"/>
                <w:lang w:eastAsia="ru-RU"/>
              </w:rPr>
            </w:pPr>
          </w:p>
        </w:tc>
        <w:tc>
          <w:tcPr>
            <w:tcW w:w="433" w:type="pct"/>
            <w:tcBorders>
              <w:top w:val="nil"/>
              <w:left w:val="nil"/>
              <w:bottom w:val="single" w:sz="8" w:space="0" w:color="auto"/>
              <w:right w:val="single" w:sz="8" w:space="0" w:color="auto"/>
            </w:tcBorders>
            <w:shd w:val="clear" w:color="auto" w:fill="auto"/>
            <w:noWrap/>
            <w:vAlign w:val="center"/>
            <w:hideMark/>
          </w:tcPr>
          <w:p w14:paraId="26597FE0"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Всего</w:t>
            </w:r>
          </w:p>
        </w:tc>
        <w:tc>
          <w:tcPr>
            <w:tcW w:w="399" w:type="pct"/>
            <w:tcBorders>
              <w:top w:val="nil"/>
              <w:left w:val="nil"/>
              <w:bottom w:val="single" w:sz="8" w:space="0" w:color="auto"/>
              <w:right w:val="single" w:sz="8" w:space="0" w:color="auto"/>
            </w:tcBorders>
            <w:shd w:val="clear" w:color="auto" w:fill="auto"/>
            <w:noWrap/>
            <w:vAlign w:val="center"/>
            <w:hideMark/>
          </w:tcPr>
          <w:p w14:paraId="528B6D5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2022</w:t>
            </w:r>
          </w:p>
        </w:tc>
        <w:tc>
          <w:tcPr>
            <w:tcW w:w="346" w:type="pct"/>
            <w:tcBorders>
              <w:top w:val="nil"/>
              <w:left w:val="nil"/>
              <w:bottom w:val="single" w:sz="8" w:space="0" w:color="auto"/>
              <w:right w:val="single" w:sz="8" w:space="0" w:color="auto"/>
            </w:tcBorders>
            <w:shd w:val="clear" w:color="auto" w:fill="auto"/>
            <w:noWrap/>
            <w:vAlign w:val="center"/>
            <w:hideMark/>
          </w:tcPr>
          <w:p w14:paraId="49EDC9E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2023</w:t>
            </w:r>
          </w:p>
        </w:tc>
        <w:tc>
          <w:tcPr>
            <w:tcW w:w="346" w:type="pct"/>
            <w:tcBorders>
              <w:top w:val="nil"/>
              <w:left w:val="nil"/>
              <w:bottom w:val="single" w:sz="8" w:space="0" w:color="auto"/>
              <w:right w:val="single" w:sz="8" w:space="0" w:color="auto"/>
            </w:tcBorders>
            <w:shd w:val="clear" w:color="auto" w:fill="auto"/>
            <w:noWrap/>
            <w:vAlign w:val="center"/>
            <w:hideMark/>
          </w:tcPr>
          <w:p w14:paraId="4268773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2024</w:t>
            </w:r>
          </w:p>
        </w:tc>
        <w:tc>
          <w:tcPr>
            <w:tcW w:w="346" w:type="pct"/>
            <w:tcBorders>
              <w:top w:val="nil"/>
              <w:left w:val="nil"/>
              <w:bottom w:val="single" w:sz="8" w:space="0" w:color="auto"/>
              <w:right w:val="single" w:sz="8" w:space="0" w:color="auto"/>
            </w:tcBorders>
            <w:shd w:val="clear" w:color="auto" w:fill="auto"/>
            <w:noWrap/>
            <w:vAlign w:val="center"/>
            <w:hideMark/>
          </w:tcPr>
          <w:p w14:paraId="3CB35FD0"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2025</w:t>
            </w:r>
          </w:p>
        </w:tc>
        <w:tc>
          <w:tcPr>
            <w:tcW w:w="195" w:type="pct"/>
            <w:tcBorders>
              <w:top w:val="nil"/>
              <w:left w:val="nil"/>
              <w:bottom w:val="single" w:sz="8" w:space="0" w:color="auto"/>
              <w:right w:val="single" w:sz="8" w:space="0" w:color="auto"/>
            </w:tcBorders>
            <w:shd w:val="clear" w:color="auto" w:fill="auto"/>
            <w:noWrap/>
            <w:vAlign w:val="center"/>
            <w:hideMark/>
          </w:tcPr>
          <w:p w14:paraId="486F83A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2026</w:t>
            </w:r>
          </w:p>
        </w:tc>
        <w:tc>
          <w:tcPr>
            <w:tcW w:w="326" w:type="pct"/>
            <w:tcBorders>
              <w:top w:val="nil"/>
              <w:left w:val="nil"/>
              <w:bottom w:val="single" w:sz="8" w:space="0" w:color="auto"/>
              <w:right w:val="single" w:sz="8" w:space="0" w:color="auto"/>
            </w:tcBorders>
            <w:shd w:val="clear" w:color="auto" w:fill="auto"/>
            <w:noWrap/>
            <w:vAlign w:val="center"/>
            <w:hideMark/>
          </w:tcPr>
          <w:p w14:paraId="791B913C"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2027-2031</w:t>
            </w:r>
          </w:p>
        </w:tc>
        <w:tc>
          <w:tcPr>
            <w:tcW w:w="326" w:type="pct"/>
            <w:tcBorders>
              <w:top w:val="nil"/>
              <w:left w:val="nil"/>
              <w:bottom w:val="single" w:sz="8" w:space="0" w:color="auto"/>
              <w:right w:val="single" w:sz="8" w:space="0" w:color="auto"/>
            </w:tcBorders>
            <w:shd w:val="clear" w:color="auto" w:fill="auto"/>
            <w:noWrap/>
            <w:vAlign w:val="center"/>
            <w:hideMark/>
          </w:tcPr>
          <w:p w14:paraId="319FA1A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2032-2036</w:t>
            </w:r>
          </w:p>
        </w:tc>
        <w:tc>
          <w:tcPr>
            <w:tcW w:w="508" w:type="pct"/>
            <w:vMerge/>
            <w:tcBorders>
              <w:top w:val="single" w:sz="8" w:space="0" w:color="auto"/>
              <w:left w:val="single" w:sz="8" w:space="0" w:color="auto"/>
              <w:bottom w:val="single" w:sz="8" w:space="0" w:color="000000"/>
              <w:right w:val="single" w:sz="8" w:space="0" w:color="auto"/>
            </w:tcBorders>
            <w:vAlign w:val="center"/>
            <w:hideMark/>
          </w:tcPr>
          <w:p w14:paraId="5408A0FD"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0"/>
                <w:szCs w:val="20"/>
                <w:lang w:eastAsia="ru-RU"/>
              </w:rPr>
            </w:pPr>
          </w:p>
        </w:tc>
      </w:tr>
      <w:tr w:rsidR="00507C9D" w:rsidRPr="00507C9D" w14:paraId="7FF5B369" w14:textId="77777777" w:rsidTr="00507C9D">
        <w:trPr>
          <w:trHeight w:val="229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D2D3D0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w:t>
            </w:r>
          </w:p>
        </w:tc>
        <w:tc>
          <w:tcPr>
            <w:tcW w:w="1485" w:type="pct"/>
            <w:tcBorders>
              <w:top w:val="nil"/>
              <w:left w:val="nil"/>
              <w:bottom w:val="single" w:sz="8" w:space="0" w:color="auto"/>
              <w:right w:val="single" w:sz="8" w:space="0" w:color="auto"/>
            </w:tcBorders>
            <w:shd w:val="clear" w:color="auto" w:fill="auto"/>
            <w:vAlign w:val="center"/>
            <w:hideMark/>
          </w:tcPr>
          <w:p w14:paraId="0B8B60FB"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 xml:space="preserve">Мероприятие Ремонт  и содержание автомобильных дорог общего пользования местного значения вне границ населенных пунктов, в границах муниципальных образований </w:t>
            </w:r>
            <w:proofErr w:type="spellStart"/>
            <w:r w:rsidRPr="00507C9D">
              <w:rPr>
                <w:rFonts w:eastAsia="Times New Roman" w:cs="Times New Roman"/>
                <w:b/>
                <w:bCs/>
                <w:color w:val="000000"/>
                <w:sz w:val="22"/>
                <w:lang w:eastAsia="ru-RU"/>
              </w:rPr>
              <w:t>Доможаковский</w:t>
            </w:r>
            <w:proofErr w:type="spellEnd"/>
            <w:r w:rsidRPr="00507C9D">
              <w:rPr>
                <w:rFonts w:eastAsia="Times New Roman" w:cs="Times New Roman"/>
                <w:b/>
                <w:bCs/>
                <w:color w:val="000000"/>
                <w:sz w:val="22"/>
                <w:lang w:eastAsia="ru-RU"/>
              </w:rPr>
              <w:t xml:space="preserve">, Московский, </w:t>
            </w:r>
            <w:proofErr w:type="spellStart"/>
            <w:r w:rsidRPr="00507C9D">
              <w:rPr>
                <w:rFonts w:eastAsia="Times New Roman" w:cs="Times New Roman"/>
                <w:b/>
                <w:bCs/>
                <w:color w:val="000000"/>
                <w:sz w:val="22"/>
                <w:lang w:eastAsia="ru-RU"/>
              </w:rPr>
              <w:t>Вершино-Биджинский</w:t>
            </w:r>
            <w:proofErr w:type="spellEnd"/>
            <w:r w:rsidRPr="00507C9D">
              <w:rPr>
                <w:rFonts w:eastAsia="Times New Roman" w:cs="Times New Roman"/>
                <w:b/>
                <w:bCs/>
                <w:color w:val="000000"/>
                <w:sz w:val="22"/>
                <w:lang w:eastAsia="ru-RU"/>
              </w:rPr>
              <w:t xml:space="preserve">, </w:t>
            </w:r>
            <w:proofErr w:type="spellStart"/>
            <w:r w:rsidRPr="00507C9D">
              <w:rPr>
                <w:rFonts w:eastAsia="Times New Roman" w:cs="Times New Roman"/>
                <w:b/>
                <w:bCs/>
                <w:color w:val="000000"/>
                <w:sz w:val="22"/>
                <w:lang w:eastAsia="ru-RU"/>
              </w:rPr>
              <w:t>Усть-Бюрский</w:t>
            </w:r>
            <w:proofErr w:type="spellEnd"/>
            <w:r w:rsidRPr="00507C9D">
              <w:rPr>
                <w:rFonts w:eastAsia="Times New Roman" w:cs="Times New Roman"/>
                <w:b/>
                <w:bCs/>
                <w:color w:val="000000"/>
                <w:sz w:val="22"/>
                <w:lang w:eastAsia="ru-RU"/>
              </w:rPr>
              <w:t xml:space="preserve">, </w:t>
            </w:r>
            <w:proofErr w:type="spellStart"/>
            <w:r w:rsidRPr="00507C9D">
              <w:rPr>
                <w:rFonts w:eastAsia="Times New Roman" w:cs="Times New Roman"/>
                <w:b/>
                <w:bCs/>
                <w:color w:val="000000"/>
                <w:sz w:val="22"/>
                <w:lang w:eastAsia="ru-RU"/>
              </w:rPr>
              <w:t>Чарковский</w:t>
            </w:r>
            <w:proofErr w:type="spellEnd"/>
            <w:r w:rsidRPr="00507C9D">
              <w:rPr>
                <w:rFonts w:eastAsia="Times New Roman" w:cs="Times New Roman"/>
                <w:b/>
                <w:bCs/>
                <w:color w:val="000000"/>
                <w:sz w:val="22"/>
                <w:lang w:eastAsia="ru-RU"/>
              </w:rPr>
              <w:t xml:space="preserve"> сельсоветов</w:t>
            </w:r>
          </w:p>
        </w:tc>
        <w:tc>
          <w:tcPr>
            <w:tcW w:w="433" w:type="pct"/>
            <w:tcBorders>
              <w:top w:val="nil"/>
              <w:left w:val="nil"/>
              <w:bottom w:val="single" w:sz="8" w:space="0" w:color="auto"/>
              <w:right w:val="single" w:sz="8" w:space="0" w:color="auto"/>
            </w:tcBorders>
            <w:shd w:val="clear" w:color="auto" w:fill="auto"/>
            <w:noWrap/>
            <w:vAlign w:val="center"/>
            <w:hideMark/>
          </w:tcPr>
          <w:p w14:paraId="7D14476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152252127</w:t>
            </w:r>
          </w:p>
        </w:tc>
        <w:tc>
          <w:tcPr>
            <w:tcW w:w="399" w:type="pct"/>
            <w:tcBorders>
              <w:top w:val="nil"/>
              <w:left w:val="nil"/>
              <w:bottom w:val="single" w:sz="8" w:space="0" w:color="auto"/>
              <w:right w:val="single" w:sz="8" w:space="0" w:color="auto"/>
            </w:tcBorders>
            <w:shd w:val="clear" w:color="auto" w:fill="auto"/>
            <w:noWrap/>
            <w:vAlign w:val="center"/>
            <w:hideMark/>
          </w:tcPr>
          <w:p w14:paraId="0E056DC1"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40375456</w:t>
            </w:r>
          </w:p>
        </w:tc>
        <w:tc>
          <w:tcPr>
            <w:tcW w:w="346" w:type="pct"/>
            <w:tcBorders>
              <w:top w:val="nil"/>
              <w:left w:val="nil"/>
              <w:bottom w:val="single" w:sz="8" w:space="0" w:color="auto"/>
              <w:right w:val="single" w:sz="8" w:space="0" w:color="auto"/>
            </w:tcBorders>
            <w:shd w:val="clear" w:color="auto" w:fill="auto"/>
            <w:noWrap/>
            <w:vAlign w:val="center"/>
            <w:hideMark/>
          </w:tcPr>
          <w:p w14:paraId="0150457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43278263</w:t>
            </w:r>
          </w:p>
        </w:tc>
        <w:tc>
          <w:tcPr>
            <w:tcW w:w="346" w:type="pct"/>
            <w:tcBorders>
              <w:top w:val="nil"/>
              <w:left w:val="nil"/>
              <w:bottom w:val="single" w:sz="8" w:space="0" w:color="auto"/>
              <w:right w:val="single" w:sz="8" w:space="0" w:color="auto"/>
            </w:tcBorders>
            <w:shd w:val="clear" w:color="auto" w:fill="auto"/>
            <w:noWrap/>
            <w:vAlign w:val="center"/>
            <w:hideMark/>
          </w:tcPr>
          <w:p w14:paraId="7F86344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44528408</w:t>
            </w:r>
          </w:p>
        </w:tc>
        <w:tc>
          <w:tcPr>
            <w:tcW w:w="346" w:type="pct"/>
            <w:tcBorders>
              <w:top w:val="nil"/>
              <w:left w:val="nil"/>
              <w:bottom w:val="single" w:sz="8" w:space="0" w:color="auto"/>
              <w:right w:val="single" w:sz="8" w:space="0" w:color="auto"/>
            </w:tcBorders>
            <w:shd w:val="clear" w:color="auto" w:fill="auto"/>
            <w:noWrap/>
            <w:vAlign w:val="center"/>
            <w:hideMark/>
          </w:tcPr>
          <w:p w14:paraId="5A909BA0"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24070000</w:t>
            </w:r>
          </w:p>
        </w:tc>
        <w:tc>
          <w:tcPr>
            <w:tcW w:w="195" w:type="pct"/>
            <w:tcBorders>
              <w:top w:val="nil"/>
              <w:left w:val="nil"/>
              <w:bottom w:val="single" w:sz="8" w:space="0" w:color="auto"/>
              <w:right w:val="single" w:sz="8" w:space="0" w:color="auto"/>
            </w:tcBorders>
            <w:shd w:val="clear" w:color="auto" w:fill="auto"/>
            <w:noWrap/>
            <w:vAlign w:val="center"/>
            <w:hideMark/>
          </w:tcPr>
          <w:p w14:paraId="78AF3D0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5C5826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5284DE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641A8C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r>
      <w:tr w:rsidR="00507C9D" w:rsidRPr="00507C9D" w14:paraId="5DD22B3B"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0FF0B56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01.фев</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206C5723"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40 км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Ах-</w:t>
            </w:r>
            <w:proofErr w:type="spellStart"/>
            <w:r w:rsidRPr="00507C9D">
              <w:rPr>
                <w:rFonts w:eastAsia="Times New Roman" w:cs="Times New Roman"/>
                <w:color w:val="000000"/>
                <w:sz w:val="22"/>
                <w:lang w:eastAsia="ru-RU"/>
              </w:rPr>
              <w:t>Хол</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Майский — 30,5 км;  Подъезд к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Бейка — 4,5 км;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Уйбат</w:t>
            </w:r>
            <w:proofErr w:type="spellEnd"/>
            <w:r w:rsidRPr="00507C9D">
              <w:rPr>
                <w:rFonts w:eastAsia="Times New Roman" w:cs="Times New Roman"/>
                <w:color w:val="000000"/>
                <w:sz w:val="22"/>
                <w:lang w:eastAsia="ru-RU"/>
              </w:rPr>
              <w:t xml:space="preserve"> — 5 км)</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75792F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4920681,44</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5ADB88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420681,44</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48C6F0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A8B451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BE75BE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5BC814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BB7957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CEEFEC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77B109C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 Плана на 2022 г,</w:t>
            </w:r>
          </w:p>
        </w:tc>
      </w:tr>
      <w:tr w:rsidR="00507C9D" w:rsidRPr="00507C9D" w14:paraId="04BE1846"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62D158F6"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144ED01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2E923D2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3B40D47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412498A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3400FEF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2541D10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68FBB83A"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1BD77100"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3316BE01"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0A83FE4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5511F1F3"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0BB5F74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01.мар</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5EDCC51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14 км  </w:t>
            </w:r>
            <w:proofErr w:type="gramStart"/>
            <w:r w:rsidRPr="00507C9D">
              <w:rPr>
                <w:rFonts w:eastAsia="Times New Roman" w:cs="Times New Roman"/>
                <w:color w:val="000000"/>
                <w:sz w:val="22"/>
                <w:lang w:eastAsia="ru-RU"/>
              </w:rPr>
              <w:t xml:space="preserve">( </w:t>
            </w:r>
            <w:proofErr w:type="gramEnd"/>
            <w:r w:rsidRPr="00507C9D">
              <w:rPr>
                <w:rFonts w:eastAsia="Times New Roman" w:cs="Times New Roman"/>
                <w:color w:val="000000"/>
                <w:sz w:val="22"/>
                <w:lang w:eastAsia="ru-RU"/>
              </w:rPr>
              <w:t xml:space="preserve">Подъезд к п. Ильича — 9,2 км;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Доможаков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Трояков — 2,3 км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Райков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Баинов</w:t>
            </w:r>
            <w:proofErr w:type="spellEnd"/>
            <w:r w:rsidRPr="00507C9D">
              <w:rPr>
                <w:rFonts w:eastAsia="Times New Roman" w:cs="Times New Roman"/>
                <w:color w:val="000000"/>
                <w:sz w:val="22"/>
                <w:lang w:eastAsia="ru-RU"/>
              </w:rPr>
              <w:t xml:space="preserve"> — 2,5 км)</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6831E09"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2000000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F242F0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A2E52F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E3121E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DEE446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500000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8C3FB9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196A7B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BAD009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26FD0E1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2 Плана на 2022 г,</w:t>
            </w:r>
          </w:p>
        </w:tc>
      </w:tr>
      <w:tr w:rsidR="00507C9D" w:rsidRPr="00507C9D" w14:paraId="4934C7AF"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2C7BEB91"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2908EFE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56E8E6D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3FEC58C3"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69161371"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0EF4D7C1"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6205CAB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133E08BA"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4DE176ED"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5D9C3425"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4C89454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2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0380FD4" w14:textId="77777777" w:rsidTr="00507C9D">
        <w:trPr>
          <w:trHeight w:val="2025"/>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08DD523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01.</w:t>
            </w:r>
            <w:proofErr w:type="gramStart"/>
            <w:r w:rsidRPr="00507C9D">
              <w:rPr>
                <w:rFonts w:eastAsia="Times New Roman" w:cs="Times New Roman"/>
                <w:color w:val="000000"/>
                <w:sz w:val="20"/>
                <w:szCs w:val="20"/>
                <w:lang w:eastAsia="ru-RU"/>
              </w:rPr>
              <w:t>апр</w:t>
            </w:r>
            <w:proofErr w:type="gramEnd"/>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2DA74F43"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Содержание автомобильных дорог общего пользования местного значения, расположенных вне границ населенных пунктов в границах Усть-Абаканского района  общей протяженностью 12,8 км  (</w:t>
            </w:r>
            <w:proofErr w:type="spellStart"/>
            <w:r w:rsidRPr="00507C9D">
              <w:rPr>
                <w:rFonts w:eastAsia="Times New Roman" w:cs="Times New Roman"/>
                <w:color w:val="000000"/>
                <w:sz w:val="22"/>
                <w:lang w:eastAsia="ru-RU"/>
              </w:rPr>
              <w:t>с</w:t>
            </w:r>
            <w:proofErr w:type="gramStart"/>
            <w:r w:rsidRPr="00507C9D">
              <w:rPr>
                <w:rFonts w:eastAsia="Times New Roman" w:cs="Times New Roman"/>
                <w:color w:val="000000"/>
                <w:sz w:val="22"/>
                <w:lang w:eastAsia="ru-RU"/>
              </w:rPr>
              <w:t>.З</w:t>
            </w:r>
            <w:proofErr w:type="gramEnd"/>
            <w:r w:rsidRPr="00507C9D">
              <w:rPr>
                <w:rFonts w:eastAsia="Times New Roman" w:cs="Times New Roman"/>
                <w:color w:val="000000"/>
                <w:sz w:val="22"/>
                <w:lang w:eastAsia="ru-RU"/>
              </w:rPr>
              <w:t>еленое</w:t>
            </w:r>
            <w:proofErr w:type="spellEnd"/>
            <w:r w:rsidRPr="00507C9D">
              <w:rPr>
                <w:rFonts w:eastAsia="Times New Roman" w:cs="Times New Roman"/>
                <w:color w:val="000000"/>
                <w:sz w:val="22"/>
                <w:lang w:eastAsia="ru-RU"/>
              </w:rPr>
              <w:t xml:space="preserve"> — д. Заря — 11 км; Подъезд к д. Заря — 1,8 км) </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69883E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1600000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409D29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7E1E81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0919B6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D03076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400000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84087A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EA0440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55F2CF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7F4BF66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3 Плана на 2022 г,</w:t>
            </w:r>
          </w:p>
        </w:tc>
      </w:tr>
      <w:tr w:rsidR="00507C9D" w:rsidRPr="00507C9D" w14:paraId="4BC9AA78"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21C4062B"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782D646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0071B9E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25F4CD53"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3B75A1C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2ACD00B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15A22AEE"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09559EE4"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34BD4DAC"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5D5985D7"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4E70787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3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050FE3D"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129D9D8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01.май</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43B0248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Содержание автомобильных дорог местного значения в границах муниципального образования </w:t>
            </w:r>
            <w:proofErr w:type="spellStart"/>
            <w:r w:rsidRPr="00507C9D">
              <w:rPr>
                <w:rFonts w:eastAsia="Times New Roman" w:cs="Times New Roman"/>
                <w:color w:val="000000"/>
                <w:sz w:val="22"/>
                <w:lang w:eastAsia="ru-RU"/>
              </w:rPr>
              <w:t>Доможаковский</w:t>
            </w:r>
            <w:proofErr w:type="spellEnd"/>
            <w:r w:rsidRPr="00507C9D">
              <w:rPr>
                <w:rFonts w:eastAsia="Times New Roman" w:cs="Times New Roman"/>
                <w:color w:val="000000"/>
                <w:sz w:val="22"/>
                <w:lang w:eastAsia="ru-RU"/>
              </w:rPr>
              <w:t xml:space="preserve"> </w:t>
            </w:r>
            <w:proofErr w:type="gramStart"/>
            <w:r w:rsidRPr="00507C9D">
              <w:rPr>
                <w:rFonts w:eastAsia="Times New Roman" w:cs="Times New Roman"/>
                <w:color w:val="000000"/>
                <w:sz w:val="22"/>
                <w:lang w:eastAsia="ru-RU"/>
              </w:rPr>
              <w:t>с</w:t>
            </w:r>
            <w:proofErr w:type="gramEnd"/>
            <w:r w:rsidRPr="00507C9D">
              <w:rPr>
                <w:rFonts w:eastAsia="Times New Roman" w:cs="Times New Roman"/>
                <w:color w:val="000000"/>
                <w:sz w:val="22"/>
                <w:lang w:eastAsia="ru-RU"/>
              </w:rPr>
              <w:t>/с</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775E72B"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132493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12EBE3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943D63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A7CCE99"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10E914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6E85ED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B8BE06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402BEDD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4 Плана на 2022 г,</w:t>
            </w:r>
          </w:p>
        </w:tc>
      </w:tr>
      <w:tr w:rsidR="00507C9D" w:rsidRPr="00507C9D" w14:paraId="7C3A3BBF"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6E366AE2"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38AF62B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3B6A5DF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7AA2DC7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54F17D8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4F688C7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78E1797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7CFD819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2461D3C7"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5806433F"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034EAC7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4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D1F0D34"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6113004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01.июн</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30FE984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Содержание автомобильных дорог  местного значения в границах муниципального образования </w:t>
            </w:r>
            <w:proofErr w:type="spellStart"/>
            <w:r w:rsidRPr="00507C9D">
              <w:rPr>
                <w:rFonts w:eastAsia="Times New Roman" w:cs="Times New Roman"/>
                <w:color w:val="000000"/>
                <w:sz w:val="22"/>
                <w:lang w:eastAsia="ru-RU"/>
              </w:rPr>
              <w:t>Чарковский</w:t>
            </w:r>
            <w:proofErr w:type="spellEnd"/>
            <w:r w:rsidRPr="00507C9D">
              <w:rPr>
                <w:rFonts w:eastAsia="Times New Roman" w:cs="Times New Roman"/>
                <w:color w:val="000000"/>
                <w:sz w:val="22"/>
                <w:lang w:eastAsia="ru-RU"/>
              </w:rPr>
              <w:t xml:space="preserve"> сельсовет, </w:t>
            </w:r>
            <w:proofErr w:type="spellStart"/>
            <w:r w:rsidRPr="00507C9D">
              <w:rPr>
                <w:rFonts w:eastAsia="Times New Roman" w:cs="Times New Roman"/>
                <w:color w:val="000000"/>
                <w:sz w:val="22"/>
                <w:lang w:eastAsia="ru-RU"/>
              </w:rPr>
              <w:t>Усть-Бюрский</w:t>
            </w:r>
            <w:proofErr w:type="spellEnd"/>
            <w:r w:rsidRPr="00507C9D">
              <w:rPr>
                <w:rFonts w:eastAsia="Times New Roman" w:cs="Times New Roman"/>
                <w:color w:val="000000"/>
                <w:sz w:val="22"/>
                <w:lang w:eastAsia="ru-RU"/>
              </w:rPr>
              <w:t xml:space="preserve"> сельсовет</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225D37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02F0C2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625000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7F1C7F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625000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1908D5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625000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18A46A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625000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0C6243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C67B21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126DB1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4AB0D66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5 Плана на 2022 г,</w:t>
            </w:r>
          </w:p>
        </w:tc>
      </w:tr>
      <w:tr w:rsidR="00507C9D" w:rsidRPr="00507C9D" w14:paraId="10FD6088"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2B4A87FE"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654FD7B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43145DE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7F63448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1E47DDA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46104DB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7A82B98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04144B8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19A27201"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07FC62CA"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78668B5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5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08D6A9C"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636CEAB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01.июл</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6474655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Содержание автомобильных дорог  местного значения в границах муниципального образования </w:t>
            </w:r>
            <w:proofErr w:type="spellStart"/>
            <w:r w:rsidRPr="00507C9D">
              <w:rPr>
                <w:rFonts w:eastAsia="Times New Roman" w:cs="Times New Roman"/>
                <w:color w:val="000000"/>
                <w:sz w:val="22"/>
                <w:lang w:eastAsia="ru-RU"/>
              </w:rPr>
              <w:t>Вершино</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Биджинский</w:t>
            </w:r>
            <w:proofErr w:type="spellEnd"/>
            <w:r w:rsidRPr="00507C9D">
              <w:rPr>
                <w:rFonts w:eastAsia="Times New Roman" w:cs="Times New Roman"/>
                <w:color w:val="000000"/>
                <w:sz w:val="22"/>
                <w:lang w:eastAsia="ru-RU"/>
              </w:rPr>
              <w:t xml:space="preserve"> сельсовет, Московский сельсовет </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0616B3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1800000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459F87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A9CBF0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4A5916F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6D27D4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450000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41E246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367620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029765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31AEF8D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6 Плана на 2022 г,</w:t>
            </w:r>
          </w:p>
        </w:tc>
      </w:tr>
      <w:tr w:rsidR="00507C9D" w:rsidRPr="00507C9D" w14:paraId="4675C70B"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6C3FAAFA"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618F1D8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4A6C7C5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3EE9F2B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30110E4E"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195E862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5A4E3CE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06830126"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6ACFCE1E"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41234165"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00909A2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6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9994F29"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2F61CFC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w:t>
            </w:r>
            <w:proofErr w:type="gramStart"/>
            <w:r w:rsidRPr="00507C9D">
              <w:rPr>
                <w:rFonts w:eastAsia="Times New Roman" w:cs="Times New Roman"/>
                <w:color w:val="000000"/>
                <w:sz w:val="20"/>
                <w:szCs w:val="20"/>
                <w:lang w:eastAsia="ru-RU"/>
              </w:rPr>
              <w:t>авг</w:t>
            </w:r>
            <w:proofErr w:type="gramEnd"/>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566D085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Ямочный ремонт асфальтобетонного покрытия автомобильных дорог  </w:t>
            </w:r>
            <w:r w:rsidRPr="00507C9D">
              <w:rPr>
                <w:rFonts w:eastAsia="Times New Roman" w:cs="Times New Roman"/>
                <w:color w:val="000000"/>
                <w:sz w:val="22"/>
                <w:lang w:eastAsia="ru-RU"/>
              </w:rPr>
              <w:lastRenderedPageBreak/>
              <w:t xml:space="preserve">местного значения в </w:t>
            </w:r>
            <w:proofErr w:type="spellStart"/>
            <w:r w:rsidRPr="00507C9D">
              <w:rPr>
                <w:rFonts w:eastAsia="Times New Roman" w:cs="Times New Roman"/>
                <w:color w:val="000000"/>
                <w:sz w:val="22"/>
                <w:lang w:eastAsia="ru-RU"/>
              </w:rPr>
              <w:t>Доможаковском</w:t>
            </w:r>
            <w:proofErr w:type="spellEnd"/>
            <w:r w:rsidRPr="00507C9D">
              <w:rPr>
                <w:rFonts w:eastAsia="Times New Roman" w:cs="Times New Roman"/>
                <w:color w:val="000000"/>
                <w:sz w:val="22"/>
                <w:lang w:eastAsia="ru-RU"/>
              </w:rPr>
              <w:t xml:space="preserve">, </w:t>
            </w:r>
            <w:proofErr w:type="gramStart"/>
            <w:r w:rsidRPr="00507C9D">
              <w:rPr>
                <w:rFonts w:eastAsia="Times New Roman" w:cs="Times New Roman"/>
                <w:color w:val="000000"/>
                <w:sz w:val="22"/>
                <w:lang w:eastAsia="ru-RU"/>
              </w:rPr>
              <w:t>Московском</w:t>
            </w:r>
            <w:proofErr w:type="gram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Вершино-Биджинском</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Усть-Бюрском</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Чарковском</w:t>
            </w:r>
            <w:proofErr w:type="spellEnd"/>
            <w:r w:rsidRPr="00507C9D">
              <w:rPr>
                <w:rFonts w:eastAsia="Times New Roman" w:cs="Times New Roman"/>
                <w:color w:val="000000"/>
                <w:sz w:val="22"/>
                <w:lang w:eastAsia="ru-RU"/>
              </w:rPr>
              <w:t xml:space="preserve"> сельсоветах</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FE5E5E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lastRenderedPageBreak/>
              <w:t>5775000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1B1587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1275000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B9A76C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FCBDC6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AD33E0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1500000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4FF478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0677CE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D2F7D9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11F2C5C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7 Плана на </w:t>
            </w:r>
            <w:r w:rsidRPr="00507C9D">
              <w:rPr>
                <w:rFonts w:eastAsia="Times New Roman" w:cs="Times New Roman"/>
                <w:color w:val="000000"/>
                <w:sz w:val="20"/>
                <w:szCs w:val="20"/>
                <w:lang w:eastAsia="ru-RU"/>
              </w:rPr>
              <w:lastRenderedPageBreak/>
              <w:t>2022 г,</w:t>
            </w:r>
          </w:p>
        </w:tc>
      </w:tr>
      <w:tr w:rsidR="00507C9D" w:rsidRPr="00507C9D" w14:paraId="7835458C"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797EADC2"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0BDCF1D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3635F95B"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4FABD96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0EBFE08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7215063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2B9C32C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22553BE3"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3AE73866"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536B7F17"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5DF76D9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7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4843B2C1"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2EBA156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01.сен</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33D4E35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автомобильных дорог местного значения в границах муниципального образования </w:t>
            </w:r>
            <w:proofErr w:type="spellStart"/>
            <w:r w:rsidRPr="00507C9D">
              <w:rPr>
                <w:rFonts w:eastAsia="Times New Roman" w:cs="Times New Roman"/>
                <w:color w:val="000000"/>
                <w:sz w:val="22"/>
                <w:lang w:eastAsia="ru-RU"/>
              </w:rPr>
              <w:t>Вершино-Биджинский</w:t>
            </w:r>
            <w:proofErr w:type="spellEnd"/>
            <w:r w:rsidRPr="00507C9D">
              <w:rPr>
                <w:rFonts w:eastAsia="Times New Roman" w:cs="Times New Roman"/>
                <w:color w:val="000000"/>
                <w:sz w:val="22"/>
                <w:lang w:eastAsia="ru-RU"/>
              </w:rPr>
              <w:t xml:space="preserve"> сельсовет</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92189C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12200000</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6AF214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79BC0E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D438B1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33D091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3050000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7938A1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2260F3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922A6E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616A5B7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9 Плана на 2022 г,</w:t>
            </w:r>
          </w:p>
        </w:tc>
      </w:tr>
      <w:tr w:rsidR="00507C9D" w:rsidRPr="00507C9D" w14:paraId="6059104C"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682D7DBD"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343D9D8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3AD0B35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737CB0A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1192ACC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42FBE0C1"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53EA335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5AC15C2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46F987E1"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6DDEADA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12B90DF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8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5DBAD284"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3D3187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w:t>
            </w:r>
            <w:proofErr w:type="gramStart"/>
            <w:r w:rsidRPr="00507C9D">
              <w:rPr>
                <w:rFonts w:eastAsia="Times New Roman" w:cs="Times New Roman"/>
                <w:color w:val="000000"/>
                <w:sz w:val="20"/>
                <w:szCs w:val="20"/>
                <w:lang w:eastAsia="ru-RU"/>
              </w:rPr>
              <w:t>окт</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645E537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Ремонт автомобильных дорог муниципального образования Московский сельсовет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11B3D119"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3957413,09</w:t>
            </w:r>
          </w:p>
        </w:tc>
        <w:tc>
          <w:tcPr>
            <w:tcW w:w="399" w:type="pct"/>
            <w:tcBorders>
              <w:top w:val="nil"/>
              <w:left w:val="nil"/>
              <w:bottom w:val="single" w:sz="8" w:space="0" w:color="auto"/>
              <w:right w:val="single" w:sz="8" w:space="0" w:color="auto"/>
            </w:tcBorders>
            <w:shd w:val="clear" w:color="auto" w:fill="auto"/>
            <w:noWrap/>
            <w:vAlign w:val="center"/>
            <w:hideMark/>
          </w:tcPr>
          <w:p w14:paraId="3A6964A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3957413,09</w:t>
            </w:r>
          </w:p>
        </w:tc>
        <w:tc>
          <w:tcPr>
            <w:tcW w:w="346" w:type="pct"/>
            <w:tcBorders>
              <w:top w:val="nil"/>
              <w:left w:val="nil"/>
              <w:bottom w:val="single" w:sz="8" w:space="0" w:color="auto"/>
              <w:right w:val="single" w:sz="8" w:space="0" w:color="auto"/>
            </w:tcBorders>
            <w:shd w:val="clear" w:color="auto" w:fill="auto"/>
            <w:noWrap/>
            <w:vAlign w:val="center"/>
            <w:hideMark/>
          </w:tcPr>
          <w:p w14:paraId="784739D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F8247B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24061F4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19E9F06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EB89FE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BDBE7E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4E5CEB4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Сумма пунктов 22 и 28 Плана на 2022 г</w:t>
            </w:r>
          </w:p>
        </w:tc>
      </w:tr>
      <w:tr w:rsidR="00507C9D" w:rsidRPr="00507C9D" w14:paraId="0787EA27" w14:textId="77777777" w:rsidTr="00507C9D">
        <w:trPr>
          <w:trHeight w:val="103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32AF5F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01.ноя</w:t>
            </w:r>
          </w:p>
        </w:tc>
        <w:tc>
          <w:tcPr>
            <w:tcW w:w="1485" w:type="pct"/>
            <w:tcBorders>
              <w:top w:val="nil"/>
              <w:left w:val="nil"/>
              <w:bottom w:val="single" w:sz="8" w:space="0" w:color="auto"/>
              <w:right w:val="single" w:sz="8" w:space="0" w:color="auto"/>
            </w:tcBorders>
            <w:shd w:val="clear" w:color="auto" w:fill="auto"/>
            <w:vAlign w:val="center"/>
            <w:hideMark/>
          </w:tcPr>
          <w:p w14:paraId="022B8AD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автомобильных дорог муниципального образования </w:t>
            </w:r>
            <w:proofErr w:type="spellStart"/>
            <w:r w:rsidRPr="00507C9D">
              <w:rPr>
                <w:rFonts w:eastAsia="Times New Roman" w:cs="Times New Roman"/>
                <w:color w:val="000000"/>
                <w:sz w:val="22"/>
                <w:lang w:eastAsia="ru-RU"/>
              </w:rPr>
              <w:t>Усть-Бюрский</w:t>
            </w:r>
            <w:proofErr w:type="spellEnd"/>
            <w:r w:rsidRPr="00507C9D">
              <w:rPr>
                <w:rFonts w:eastAsia="Times New Roman" w:cs="Times New Roman"/>
                <w:color w:val="000000"/>
                <w:sz w:val="22"/>
                <w:lang w:eastAsia="ru-RU"/>
              </w:rPr>
              <w:t xml:space="preserve"> сельсовет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5B79CF6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10097456,07</w:t>
            </w:r>
          </w:p>
        </w:tc>
        <w:tc>
          <w:tcPr>
            <w:tcW w:w="399" w:type="pct"/>
            <w:tcBorders>
              <w:top w:val="nil"/>
              <w:left w:val="nil"/>
              <w:bottom w:val="single" w:sz="8" w:space="0" w:color="auto"/>
              <w:right w:val="single" w:sz="8" w:space="0" w:color="auto"/>
            </w:tcBorders>
            <w:shd w:val="clear" w:color="auto" w:fill="auto"/>
            <w:noWrap/>
            <w:vAlign w:val="center"/>
            <w:hideMark/>
          </w:tcPr>
          <w:p w14:paraId="6B160A2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4247456,07</w:t>
            </w:r>
          </w:p>
        </w:tc>
        <w:tc>
          <w:tcPr>
            <w:tcW w:w="346" w:type="pct"/>
            <w:tcBorders>
              <w:top w:val="nil"/>
              <w:left w:val="nil"/>
              <w:bottom w:val="single" w:sz="8" w:space="0" w:color="auto"/>
              <w:right w:val="single" w:sz="8" w:space="0" w:color="auto"/>
            </w:tcBorders>
            <w:shd w:val="clear" w:color="auto" w:fill="auto"/>
            <w:noWrap/>
            <w:vAlign w:val="center"/>
            <w:hideMark/>
          </w:tcPr>
          <w:p w14:paraId="478FFD9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346" w:type="pct"/>
            <w:tcBorders>
              <w:top w:val="nil"/>
              <w:left w:val="nil"/>
              <w:bottom w:val="single" w:sz="8" w:space="0" w:color="auto"/>
              <w:right w:val="single" w:sz="8" w:space="0" w:color="auto"/>
            </w:tcBorders>
            <w:shd w:val="clear" w:color="auto" w:fill="auto"/>
            <w:noWrap/>
            <w:vAlign w:val="center"/>
            <w:hideMark/>
          </w:tcPr>
          <w:p w14:paraId="7A0157A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346" w:type="pct"/>
            <w:tcBorders>
              <w:top w:val="nil"/>
              <w:left w:val="nil"/>
              <w:bottom w:val="single" w:sz="8" w:space="0" w:color="auto"/>
              <w:right w:val="single" w:sz="8" w:space="0" w:color="auto"/>
            </w:tcBorders>
            <w:shd w:val="clear" w:color="auto" w:fill="auto"/>
            <w:noWrap/>
            <w:vAlign w:val="center"/>
            <w:hideMark/>
          </w:tcPr>
          <w:p w14:paraId="208CD04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195" w:type="pct"/>
            <w:tcBorders>
              <w:top w:val="nil"/>
              <w:left w:val="nil"/>
              <w:bottom w:val="single" w:sz="8" w:space="0" w:color="auto"/>
              <w:right w:val="single" w:sz="8" w:space="0" w:color="auto"/>
            </w:tcBorders>
            <w:shd w:val="clear" w:color="auto" w:fill="auto"/>
            <w:noWrap/>
            <w:vAlign w:val="center"/>
            <w:hideMark/>
          </w:tcPr>
          <w:p w14:paraId="551E09C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C6A120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C425E4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92690A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24 и 30 Плана на 2022 г, Пункт 9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4FE1400" w14:textId="77777777" w:rsidTr="00507C9D">
        <w:trPr>
          <w:trHeight w:val="18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42E965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01.дек</w:t>
            </w:r>
          </w:p>
        </w:tc>
        <w:tc>
          <w:tcPr>
            <w:tcW w:w="1485" w:type="pct"/>
            <w:tcBorders>
              <w:top w:val="nil"/>
              <w:left w:val="nil"/>
              <w:bottom w:val="single" w:sz="8" w:space="0" w:color="auto"/>
              <w:right w:val="single" w:sz="8" w:space="0" w:color="auto"/>
            </w:tcBorders>
            <w:shd w:val="clear" w:color="auto" w:fill="auto"/>
            <w:vAlign w:val="center"/>
            <w:hideMark/>
          </w:tcPr>
          <w:p w14:paraId="0A4A359D"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с. </w:t>
            </w:r>
            <w:proofErr w:type="gramStart"/>
            <w:r w:rsidRPr="00507C9D">
              <w:rPr>
                <w:rFonts w:eastAsia="Times New Roman" w:cs="Times New Roman"/>
                <w:color w:val="000000"/>
                <w:sz w:val="22"/>
                <w:lang w:eastAsia="ru-RU"/>
              </w:rPr>
              <w:t>Солнечное</w:t>
            </w:r>
            <w:proofErr w:type="gramEnd"/>
            <w:r w:rsidRPr="00507C9D">
              <w:rPr>
                <w:rFonts w:eastAsia="Times New Roman" w:cs="Times New Roman"/>
                <w:color w:val="000000"/>
                <w:sz w:val="22"/>
                <w:lang w:eastAsia="ru-RU"/>
              </w:rPr>
              <w:t xml:space="preserve"> - д. Курганная Усть-Абаканского района Республики Хакасия  на участках: км 3+400 - км 3+800, км 4+500 - км 5+000  и  организация безопасности дорожного движения на участке км 0+000 - км 13+000</w:t>
            </w:r>
          </w:p>
        </w:tc>
        <w:tc>
          <w:tcPr>
            <w:tcW w:w="433" w:type="pct"/>
            <w:tcBorders>
              <w:top w:val="nil"/>
              <w:left w:val="nil"/>
              <w:bottom w:val="single" w:sz="8" w:space="0" w:color="auto"/>
              <w:right w:val="single" w:sz="8" w:space="0" w:color="auto"/>
            </w:tcBorders>
            <w:shd w:val="clear" w:color="auto" w:fill="auto"/>
            <w:noWrap/>
            <w:vAlign w:val="center"/>
            <w:hideMark/>
          </w:tcPr>
          <w:p w14:paraId="5BF78FB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48439039,16</w:t>
            </w:r>
          </w:p>
        </w:tc>
        <w:tc>
          <w:tcPr>
            <w:tcW w:w="399" w:type="pct"/>
            <w:tcBorders>
              <w:top w:val="nil"/>
              <w:left w:val="nil"/>
              <w:bottom w:val="single" w:sz="8" w:space="0" w:color="auto"/>
              <w:right w:val="single" w:sz="8" w:space="0" w:color="auto"/>
            </w:tcBorders>
            <w:shd w:val="clear" w:color="auto" w:fill="auto"/>
            <w:noWrap/>
            <w:vAlign w:val="center"/>
            <w:hideMark/>
          </w:tcPr>
          <w:p w14:paraId="43523F5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8054039,16</w:t>
            </w:r>
          </w:p>
        </w:tc>
        <w:tc>
          <w:tcPr>
            <w:tcW w:w="346" w:type="pct"/>
            <w:tcBorders>
              <w:top w:val="nil"/>
              <w:left w:val="nil"/>
              <w:bottom w:val="single" w:sz="8" w:space="0" w:color="auto"/>
              <w:right w:val="single" w:sz="8" w:space="0" w:color="auto"/>
            </w:tcBorders>
            <w:shd w:val="clear" w:color="auto" w:fill="auto"/>
            <w:noWrap/>
            <w:vAlign w:val="center"/>
            <w:hideMark/>
          </w:tcPr>
          <w:p w14:paraId="4554EC3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12645000</w:t>
            </w:r>
          </w:p>
        </w:tc>
        <w:tc>
          <w:tcPr>
            <w:tcW w:w="346" w:type="pct"/>
            <w:tcBorders>
              <w:top w:val="nil"/>
              <w:left w:val="nil"/>
              <w:bottom w:val="single" w:sz="8" w:space="0" w:color="auto"/>
              <w:right w:val="single" w:sz="8" w:space="0" w:color="auto"/>
            </w:tcBorders>
            <w:shd w:val="clear" w:color="auto" w:fill="auto"/>
            <w:noWrap/>
            <w:vAlign w:val="center"/>
            <w:hideMark/>
          </w:tcPr>
          <w:p w14:paraId="65F693E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13895000</w:t>
            </w:r>
          </w:p>
        </w:tc>
        <w:tc>
          <w:tcPr>
            <w:tcW w:w="346" w:type="pct"/>
            <w:tcBorders>
              <w:top w:val="nil"/>
              <w:left w:val="nil"/>
              <w:bottom w:val="single" w:sz="8" w:space="0" w:color="auto"/>
              <w:right w:val="single" w:sz="8" w:space="0" w:color="auto"/>
            </w:tcBorders>
            <w:shd w:val="clear" w:color="auto" w:fill="auto"/>
            <w:noWrap/>
            <w:vAlign w:val="center"/>
            <w:hideMark/>
          </w:tcPr>
          <w:p w14:paraId="3F94FF4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13845000</w:t>
            </w:r>
          </w:p>
        </w:tc>
        <w:tc>
          <w:tcPr>
            <w:tcW w:w="195" w:type="pct"/>
            <w:tcBorders>
              <w:top w:val="nil"/>
              <w:left w:val="nil"/>
              <w:bottom w:val="single" w:sz="8" w:space="0" w:color="auto"/>
              <w:right w:val="single" w:sz="8" w:space="0" w:color="auto"/>
            </w:tcBorders>
            <w:shd w:val="clear" w:color="auto" w:fill="auto"/>
            <w:noWrap/>
            <w:vAlign w:val="center"/>
            <w:hideMark/>
          </w:tcPr>
          <w:p w14:paraId="5212120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A4A31B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B631D6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46B573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11 Плана на 2022 г, Пункт 10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293DE38"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2522C3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янв.13</w:t>
            </w:r>
          </w:p>
        </w:tc>
        <w:tc>
          <w:tcPr>
            <w:tcW w:w="1485" w:type="pct"/>
            <w:tcBorders>
              <w:top w:val="nil"/>
              <w:left w:val="nil"/>
              <w:bottom w:val="single" w:sz="8" w:space="0" w:color="auto"/>
              <w:right w:val="single" w:sz="8" w:space="0" w:color="auto"/>
            </w:tcBorders>
            <w:shd w:val="clear" w:color="auto" w:fill="auto"/>
            <w:vAlign w:val="center"/>
            <w:hideMark/>
          </w:tcPr>
          <w:p w14:paraId="35777A0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Доможаков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Трояков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4391008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1743000</w:t>
            </w:r>
          </w:p>
        </w:tc>
        <w:tc>
          <w:tcPr>
            <w:tcW w:w="399" w:type="pct"/>
            <w:tcBorders>
              <w:top w:val="nil"/>
              <w:left w:val="nil"/>
              <w:bottom w:val="single" w:sz="8" w:space="0" w:color="auto"/>
              <w:right w:val="single" w:sz="8" w:space="0" w:color="auto"/>
            </w:tcBorders>
            <w:shd w:val="clear" w:color="auto" w:fill="auto"/>
            <w:noWrap/>
            <w:vAlign w:val="center"/>
            <w:hideMark/>
          </w:tcPr>
          <w:p w14:paraId="2CCF599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1743000</w:t>
            </w:r>
          </w:p>
        </w:tc>
        <w:tc>
          <w:tcPr>
            <w:tcW w:w="346" w:type="pct"/>
            <w:tcBorders>
              <w:top w:val="nil"/>
              <w:left w:val="nil"/>
              <w:bottom w:val="single" w:sz="8" w:space="0" w:color="auto"/>
              <w:right w:val="single" w:sz="8" w:space="0" w:color="auto"/>
            </w:tcBorders>
            <w:shd w:val="clear" w:color="auto" w:fill="auto"/>
            <w:noWrap/>
            <w:vAlign w:val="center"/>
            <w:hideMark/>
          </w:tcPr>
          <w:p w14:paraId="29AE034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3C07E7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AC002C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13386A7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657F6B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7A1CFB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5AB2AC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12 Плана на 2022 г</w:t>
            </w:r>
          </w:p>
        </w:tc>
      </w:tr>
      <w:tr w:rsidR="00507C9D" w:rsidRPr="00507C9D" w14:paraId="26B4DC20"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4DC0D55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янв.14</w:t>
            </w:r>
          </w:p>
        </w:tc>
        <w:tc>
          <w:tcPr>
            <w:tcW w:w="1485" w:type="pct"/>
            <w:tcBorders>
              <w:top w:val="nil"/>
              <w:left w:val="nil"/>
              <w:bottom w:val="single" w:sz="8" w:space="0" w:color="auto"/>
              <w:right w:val="single" w:sz="8" w:space="0" w:color="auto"/>
            </w:tcBorders>
            <w:shd w:val="clear" w:color="auto" w:fill="auto"/>
            <w:vAlign w:val="center"/>
            <w:hideMark/>
          </w:tcPr>
          <w:p w14:paraId="79C58A59"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Райков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Баинов</w:t>
            </w:r>
            <w:proofErr w:type="spellEnd"/>
            <w:r w:rsidRPr="00507C9D">
              <w:rPr>
                <w:rFonts w:eastAsia="Times New Roman" w:cs="Times New Roman"/>
                <w:color w:val="000000"/>
                <w:sz w:val="22"/>
                <w:lang w:eastAsia="ru-RU"/>
              </w:rPr>
              <w:t xml:space="preserve"> Усть-Абаканского района Республики Хакасия </w:t>
            </w:r>
          </w:p>
        </w:tc>
        <w:tc>
          <w:tcPr>
            <w:tcW w:w="433" w:type="pct"/>
            <w:tcBorders>
              <w:top w:val="nil"/>
              <w:left w:val="nil"/>
              <w:bottom w:val="single" w:sz="8" w:space="0" w:color="auto"/>
              <w:right w:val="single" w:sz="8" w:space="0" w:color="auto"/>
            </w:tcBorders>
            <w:shd w:val="clear" w:color="auto" w:fill="auto"/>
            <w:noWrap/>
            <w:vAlign w:val="center"/>
            <w:hideMark/>
          </w:tcPr>
          <w:p w14:paraId="2A59826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1865650,36</w:t>
            </w:r>
          </w:p>
        </w:tc>
        <w:tc>
          <w:tcPr>
            <w:tcW w:w="399" w:type="pct"/>
            <w:tcBorders>
              <w:top w:val="nil"/>
              <w:left w:val="nil"/>
              <w:bottom w:val="single" w:sz="8" w:space="0" w:color="auto"/>
              <w:right w:val="single" w:sz="8" w:space="0" w:color="auto"/>
            </w:tcBorders>
            <w:shd w:val="clear" w:color="auto" w:fill="auto"/>
            <w:noWrap/>
            <w:vAlign w:val="center"/>
            <w:hideMark/>
          </w:tcPr>
          <w:p w14:paraId="46ED607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1865650,36</w:t>
            </w:r>
          </w:p>
        </w:tc>
        <w:tc>
          <w:tcPr>
            <w:tcW w:w="346" w:type="pct"/>
            <w:tcBorders>
              <w:top w:val="nil"/>
              <w:left w:val="nil"/>
              <w:bottom w:val="single" w:sz="8" w:space="0" w:color="auto"/>
              <w:right w:val="single" w:sz="8" w:space="0" w:color="auto"/>
            </w:tcBorders>
            <w:shd w:val="clear" w:color="auto" w:fill="auto"/>
            <w:noWrap/>
            <w:vAlign w:val="center"/>
            <w:hideMark/>
          </w:tcPr>
          <w:p w14:paraId="1B99CEE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76A262E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EBA327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582E7ED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AC574E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42341A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79A54D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13 Плана на 2022 г</w:t>
            </w:r>
          </w:p>
        </w:tc>
      </w:tr>
      <w:tr w:rsidR="00507C9D" w:rsidRPr="00507C9D" w14:paraId="01D88FE8"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36D775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янв.15</w:t>
            </w:r>
          </w:p>
        </w:tc>
        <w:tc>
          <w:tcPr>
            <w:tcW w:w="1485" w:type="pct"/>
            <w:tcBorders>
              <w:top w:val="nil"/>
              <w:left w:val="nil"/>
              <w:bottom w:val="single" w:sz="8" w:space="0" w:color="auto"/>
              <w:right w:val="single" w:sz="8" w:space="0" w:color="auto"/>
            </w:tcBorders>
            <w:shd w:val="clear" w:color="auto" w:fill="auto"/>
            <w:vAlign w:val="center"/>
            <w:hideMark/>
          </w:tcPr>
          <w:p w14:paraId="1987210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w:t>
            </w:r>
            <w:proofErr w:type="spellEnd"/>
            <w:r w:rsidRPr="00507C9D">
              <w:rPr>
                <w:rFonts w:eastAsia="Times New Roman" w:cs="Times New Roman"/>
                <w:color w:val="000000"/>
                <w:sz w:val="22"/>
                <w:lang w:eastAsia="ru-RU"/>
              </w:rPr>
              <w:t xml:space="preserve"> -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Уйбат</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700B42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4399335</w:t>
            </w:r>
          </w:p>
        </w:tc>
        <w:tc>
          <w:tcPr>
            <w:tcW w:w="399" w:type="pct"/>
            <w:tcBorders>
              <w:top w:val="nil"/>
              <w:left w:val="nil"/>
              <w:bottom w:val="single" w:sz="8" w:space="0" w:color="auto"/>
              <w:right w:val="single" w:sz="8" w:space="0" w:color="auto"/>
            </w:tcBorders>
            <w:shd w:val="clear" w:color="auto" w:fill="auto"/>
            <w:noWrap/>
            <w:vAlign w:val="center"/>
            <w:hideMark/>
          </w:tcPr>
          <w:p w14:paraId="7B01B42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4399335</w:t>
            </w:r>
          </w:p>
        </w:tc>
        <w:tc>
          <w:tcPr>
            <w:tcW w:w="346" w:type="pct"/>
            <w:tcBorders>
              <w:top w:val="nil"/>
              <w:left w:val="nil"/>
              <w:bottom w:val="single" w:sz="8" w:space="0" w:color="auto"/>
              <w:right w:val="single" w:sz="8" w:space="0" w:color="auto"/>
            </w:tcBorders>
            <w:shd w:val="clear" w:color="auto" w:fill="auto"/>
            <w:noWrap/>
            <w:vAlign w:val="center"/>
            <w:hideMark/>
          </w:tcPr>
          <w:p w14:paraId="0B695626"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31AADC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18940B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5984D11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756886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DBB5C2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7CA959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Сумма пунктов 23 и 29 Плана на 2022 г</w:t>
            </w:r>
          </w:p>
        </w:tc>
      </w:tr>
      <w:tr w:rsidR="00507C9D" w:rsidRPr="00507C9D" w14:paraId="6B599830"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C155B8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янв.16</w:t>
            </w:r>
          </w:p>
        </w:tc>
        <w:tc>
          <w:tcPr>
            <w:tcW w:w="1485" w:type="pct"/>
            <w:tcBorders>
              <w:top w:val="nil"/>
              <w:left w:val="nil"/>
              <w:bottom w:val="single" w:sz="8" w:space="0" w:color="auto"/>
              <w:right w:val="single" w:sz="8" w:space="0" w:color="auto"/>
            </w:tcBorders>
            <w:shd w:val="clear" w:color="auto" w:fill="auto"/>
            <w:vAlign w:val="center"/>
            <w:hideMark/>
          </w:tcPr>
          <w:p w14:paraId="0A65E068"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с. </w:t>
            </w:r>
            <w:proofErr w:type="spellStart"/>
            <w:r w:rsidRPr="00507C9D">
              <w:rPr>
                <w:rFonts w:eastAsia="Times New Roman" w:cs="Times New Roman"/>
                <w:color w:val="000000"/>
                <w:sz w:val="22"/>
                <w:lang w:eastAsia="ru-RU"/>
              </w:rPr>
              <w:t>Усть-Бюр</w:t>
            </w:r>
            <w:proofErr w:type="spellEnd"/>
            <w:r w:rsidRPr="00507C9D">
              <w:rPr>
                <w:rFonts w:eastAsia="Times New Roman" w:cs="Times New Roman"/>
                <w:color w:val="000000"/>
                <w:sz w:val="22"/>
                <w:lang w:eastAsia="ru-RU"/>
              </w:rPr>
              <w:t xml:space="preserve"> - хутор Верхний </w:t>
            </w:r>
            <w:proofErr w:type="spellStart"/>
            <w:r w:rsidRPr="00507C9D">
              <w:rPr>
                <w:rFonts w:eastAsia="Times New Roman" w:cs="Times New Roman"/>
                <w:color w:val="000000"/>
                <w:sz w:val="22"/>
                <w:lang w:eastAsia="ru-RU"/>
              </w:rPr>
              <w:t>Тибик</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015EB86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445411,12</w:t>
            </w:r>
          </w:p>
        </w:tc>
        <w:tc>
          <w:tcPr>
            <w:tcW w:w="399" w:type="pct"/>
            <w:tcBorders>
              <w:top w:val="nil"/>
              <w:left w:val="nil"/>
              <w:bottom w:val="single" w:sz="8" w:space="0" w:color="auto"/>
              <w:right w:val="single" w:sz="8" w:space="0" w:color="auto"/>
            </w:tcBorders>
            <w:shd w:val="clear" w:color="auto" w:fill="auto"/>
            <w:noWrap/>
            <w:vAlign w:val="center"/>
            <w:hideMark/>
          </w:tcPr>
          <w:p w14:paraId="29D4C08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445411,12</w:t>
            </w:r>
          </w:p>
        </w:tc>
        <w:tc>
          <w:tcPr>
            <w:tcW w:w="346" w:type="pct"/>
            <w:tcBorders>
              <w:top w:val="nil"/>
              <w:left w:val="nil"/>
              <w:bottom w:val="single" w:sz="8" w:space="0" w:color="auto"/>
              <w:right w:val="single" w:sz="8" w:space="0" w:color="auto"/>
            </w:tcBorders>
            <w:shd w:val="clear" w:color="auto" w:fill="auto"/>
            <w:noWrap/>
            <w:vAlign w:val="center"/>
            <w:hideMark/>
          </w:tcPr>
          <w:p w14:paraId="61EAB99C"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4DF6E5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A99383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330EF87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05FB11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218DB5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EA2EC8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Сумма пунктов 31 и 25 Плана на 2022 г</w:t>
            </w:r>
          </w:p>
        </w:tc>
      </w:tr>
      <w:tr w:rsidR="00507C9D" w:rsidRPr="00507C9D" w14:paraId="03856502"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73067C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янв.17</w:t>
            </w:r>
          </w:p>
        </w:tc>
        <w:tc>
          <w:tcPr>
            <w:tcW w:w="1485" w:type="pct"/>
            <w:tcBorders>
              <w:top w:val="nil"/>
              <w:left w:val="nil"/>
              <w:bottom w:val="single" w:sz="8" w:space="0" w:color="auto"/>
              <w:right w:val="single" w:sz="8" w:space="0" w:color="auto"/>
            </w:tcBorders>
            <w:shd w:val="clear" w:color="auto" w:fill="auto"/>
            <w:vAlign w:val="center"/>
            <w:hideMark/>
          </w:tcPr>
          <w:p w14:paraId="4709ADA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с. </w:t>
            </w:r>
            <w:proofErr w:type="gramStart"/>
            <w:r w:rsidRPr="00507C9D">
              <w:rPr>
                <w:rFonts w:eastAsia="Times New Roman" w:cs="Times New Roman"/>
                <w:color w:val="000000"/>
                <w:sz w:val="22"/>
                <w:lang w:eastAsia="ru-RU"/>
              </w:rPr>
              <w:t>Зеленое</w:t>
            </w:r>
            <w:proofErr w:type="gramEnd"/>
            <w:r w:rsidRPr="00507C9D">
              <w:rPr>
                <w:rFonts w:eastAsia="Times New Roman" w:cs="Times New Roman"/>
                <w:color w:val="000000"/>
                <w:sz w:val="22"/>
                <w:lang w:eastAsia="ru-RU"/>
              </w:rPr>
              <w:t xml:space="preserve"> - д. Заря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5956FB1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354815</w:t>
            </w:r>
          </w:p>
        </w:tc>
        <w:tc>
          <w:tcPr>
            <w:tcW w:w="399" w:type="pct"/>
            <w:tcBorders>
              <w:top w:val="nil"/>
              <w:left w:val="nil"/>
              <w:bottom w:val="single" w:sz="8" w:space="0" w:color="auto"/>
              <w:right w:val="single" w:sz="8" w:space="0" w:color="auto"/>
            </w:tcBorders>
            <w:shd w:val="clear" w:color="auto" w:fill="auto"/>
            <w:noWrap/>
            <w:vAlign w:val="center"/>
            <w:hideMark/>
          </w:tcPr>
          <w:p w14:paraId="78EC6A83"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20BF21C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354815</w:t>
            </w:r>
          </w:p>
        </w:tc>
        <w:tc>
          <w:tcPr>
            <w:tcW w:w="346" w:type="pct"/>
            <w:tcBorders>
              <w:top w:val="nil"/>
              <w:left w:val="nil"/>
              <w:bottom w:val="single" w:sz="8" w:space="0" w:color="auto"/>
              <w:right w:val="single" w:sz="8" w:space="0" w:color="auto"/>
            </w:tcBorders>
            <w:shd w:val="clear" w:color="auto" w:fill="auto"/>
            <w:noWrap/>
            <w:vAlign w:val="center"/>
            <w:hideMark/>
          </w:tcPr>
          <w:p w14:paraId="5F7F57E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335C5B3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7924111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7B07D7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8CA1D7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CD932F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19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A8FC42E" w14:textId="77777777" w:rsidTr="00507C9D">
        <w:trPr>
          <w:trHeight w:val="154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2F80BC7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янв.18</w:t>
            </w:r>
          </w:p>
        </w:tc>
        <w:tc>
          <w:tcPr>
            <w:tcW w:w="1485" w:type="pct"/>
            <w:tcBorders>
              <w:top w:val="nil"/>
              <w:left w:val="nil"/>
              <w:bottom w:val="single" w:sz="8" w:space="0" w:color="auto"/>
              <w:right w:val="single" w:sz="8" w:space="0" w:color="auto"/>
            </w:tcBorders>
            <w:shd w:val="clear" w:color="auto" w:fill="auto"/>
            <w:vAlign w:val="center"/>
            <w:hideMark/>
          </w:tcPr>
          <w:p w14:paraId="78CA1629"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асфальтобетонного покрытия автомобильной дороги  ул. 30 лет Победы с. </w:t>
            </w:r>
            <w:proofErr w:type="spellStart"/>
            <w:r w:rsidRPr="00507C9D">
              <w:rPr>
                <w:rFonts w:eastAsia="Times New Roman" w:cs="Times New Roman"/>
                <w:color w:val="000000"/>
                <w:sz w:val="22"/>
                <w:lang w:eastAsia="ru-RU"/>
              </w:rPr>
              <w:t>Вершино-Биджа</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7BC11E4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10288598,27</w:t>
            </w:r>
          </w:p>
        </w:tc>
        <w:tc>
          <w:tcPr>
            <w:tcW w:w="399" w:type="pct"/>
            <w:tcBorders>
              <w:top w:val="nil"/>
              <w:left w:val="nil"/>
              <w:bottom w:val="single" w:sz="8" w:space="0" w:color="auto"/>
              <w:right w:val="single" w:sz="8" w:space="0" w:color="auto"/>
            </w:tcBorders>
            <w:shd w:val="clear" w:color="auto" w:fill="auto"/>
            <w:noWrap/>
            <w:vAlign w:val="center"/>
            <w:hideMark/>
          </w:tcPr>
          <w:p w14:paraId="3AB4501B"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5345865,27</w:t>
            </w:r>
          </w:p>
        </w:tc>
        <w:tc>
          <w:tcPr>
            <w:tcW w:w="346" w:type="pct"/>
            <w:tcBorders>
              <w:top w:val="nil"/>
              <w:left w:val="nil"/>
              <w:bottom w:val="single" w:sz="8" w:space="0" w:color="auto"/>
              <w:right w:val="single" w:sz="8" w:space="0" w:color="auto"/>
            </w:tcBorders>
            <w:shd w:val="clear" w:color="auto" w:fill="auto"/>
            <w:noWrap/>
            <w:vAlign w:val="center"/>
            <w:hideMark/>
          </w:tcPr>
          <w:p w14:paraId="3271F77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4942733</w:t>
            </w:r>
          </w:p>
        </w:tc>
        <w:tc>
          <w:tcPr>
            <w:tcW w:w="346" w:type="pct"/>
            <w:tcBorders>
              <w:top w:val="nil"/>
              <w:left w:val="nil"/>
              <w:bottom w:val="single" w:sz="8" w:space="0" w:color="auto"/>
              <w:right w:val="single" w:sz="8" w:space="0" w:color="auto"/>
            </w:tcBorders>
            <w:shd w:val="clear" w:color="auto" w:fill="auto"/>
            <w:noWrap/>
            <w:vAlign w:val="center"/>
            <w:hideMark/>
          </w:tcPr>
          <w:p w14:paraId="592EAFD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F1DE79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694A3CB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007D61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7AC8D7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21BAE92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14,21,27 Плана на 2022 г, сумма пунктов 16 и 26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3A1932C"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1865DCF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янв.19</w:t>
            </w:r>
          </w:p>
        </w:tc>
        <w:tc>
          <w:tcPr>
            <w:tcW w:w="1485" w:type="pct"/>
            <w:tcBorders>
              <w:top w:val="nil"/>
              <w:left w:val="nil"/>
              <w:bottom w:val="single" w:sz="8" w:space="0" w:color="auto"/>
              <w:right w:val="single" w:sz="8" w:space="0" w:color="auto"/>
            </w:tcBorders>
            <w:shd w:val="clear" w:color="auto" w:fill="auto"/>
            <w:vAlign w:val="center"/>
            <w:hideMark/>
          </w:tcPr>
          <w:p w14:paraId="16DB022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по ул. М. </w:t>
            </w:r>
            <w:proofErr w:type="spellStart"/>
            <w:r w:rsidRPr="00507C9D">
              <w:rPr>
                <w:rFonts w:eastAsia="Times New Roman" w:cs="Times New Roman"/>
                <w:color w:val="000000"/>
                <w:sz w:val="22"/>
                <w:lang w:eastAsia="ru-RU"/>
              </w:rPr>
              <w:t>Цукановой</w:t>
            </w:r>
            <w:proofErr w:type="spellEnd"/>
            <w:r w:rsidRPr="00507C9D">
              <w:rPr>
                <w:rFonts w:eastAsia="Times New Roman" w:cs="Times New Roman"/>
                <w:color w:val="000000"/>
                <w:sz w:val="22"/>
                <w:lang w:eastAsia="ru-RU"/>
              </w:rPr>
              <w:t xml:space="preserve"> с. </w:t>
            </w:r>
            <w:proofErr w:type="spellStart"/>
            <w:r w:rsidRPr="00507C9D">
              <w:rPr>
                <w:rFonts w:eastAsia="Times New Roman" w:cs="Times New Roman"/>
                <w:color w:val="000000"/>
                <w:sz w:val="22"/>
                <w:lang w:eastAsia="ru-RU"/>
              </w:rPr>
              <w:t>Вершино-Биджа</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6AEDF61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3815196</w:t>
            </w:r>
          </w:p>
        </w:tc>
        <w:tc>
          <w:tcPr>
            <w:tcW w:w="399" w:type="pct"/>
            <w:tcBorders>
              <w:top w:val="nil"/>
              <w:left w:val="nil"/>
              <w:bottom w:val="single" w:sz="8" w:space="0" w:color="auto"/>
              <w:right w:val="single" w:sz="8" w:space="0" w:color="auto"/>
            </w:tcBorders>
            <w:shd w:val="clear" w:color="auto" w:fill="auto"/>
            <w:noWrap/>
            <w:vAlign w:val="center"/>
            <w:hideMark/>
          </w:tcPr>
          <w:p w14:paraId="4605E5F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B53C48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7A7C87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3815196</w:t>
            </w:r>
          </w:p>
        </w:tc>
        <w:tc>
          <w:tcPr>
            <w:tcW w:w="346" w:type="pct"/>
            <w:tcBorders>
              <w:top w:val="nil"/>
              <w:left w:val="nil"/>
              <w:bottom w:val="single" w:sz="8" w:space="0" w:color="auto"/>
              <w:right w:val="single" w:sz="8" w:space="0" w:color="auto"/>
            </w:tcBorders>
            <w:shd w:val="clear" w:color="auto" w:fill="auto"/>
            <w:noWrap/>
            <w:vAlign w:val="center"/>
            <w:hideMark/>
          </w:tcPr>
          <w:p w14:paraId="4AC31BA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3A09CBD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4DE951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A0B130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5E52AA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21 и 31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5E350F0"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897BE4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янв.20</w:t>
            </w:r>
          </w:p>
        </w:tc>
        <w:tc>
          <w:tcPr>
            <w:tcW w:w="1485" w:type="pct"/>
            <w:tcBorders>
              <w:top w:val="nil"/>
              <w:left w:val="nil"/>
              <w:bottom w:val="single" w:sz="8" w:space="0" w:color="auto"/>
              <w:right w:val="single" w:sz="8" w:space="0" w:color="auto"/>
            </w:tcBorders>
            <w:shd w:val="clear" w:color="auto" w:fill="auto"/>
            <w:vAlign w:val="center"/>
            <w:hideMark/>
          </w:tcPr>
          <w:p w14:paraId="406C561B"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по ул. Полевая с. </w:t>
            </w:r>
            <w:proofErr w:type="spellStart"/>
            <w:r w:rsidRPr="00507C9D">
              <w:rPr>
                <w:rFonts w:eastAsia="Times New Roman" w:cs="Times New Roman"/>
                <w:color w:val="000000"/>
                <w:sz w:val="22"/>
                <w:lang w:eastAsia="ru-RU"/>
              </w:rPr>
              <w:t>Вершино-Биджа</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1730244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2427889</w:t>
            </w:r>
          </w:p>
        </w:tc>
        <w:tc>
          <w:tcPr>
            <w:tcW w:w="399" w:type="pct"/>
            <w:tcBorders>
              <w:top w:val="nil"/>
              <w:left w:val="nil"/>
              <w:bottom w:val="single" w:sz="8" w:space="0" w:color="auto"/>
              <w:right w:val="single" w:sz="8" w:space="0" w:color="auto"/>
            </w:tcBorders>
            <w:shd w:val="clear" w:color="auto" w:fill="auto"/>
            <w:noWrap/>
            <w:vAlign w:val="center"/>
            <w:hideMark/>
          </w:tcPr>
          <w:p w14:paraId="2CEB67F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DFF675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2A2C1F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2427889</w:t>
            </w:r>
          </w:p>
        </w:tc>
        <w:tc>
          <w:tcPr>
            <w:tcW w:w="346" w:type="pct"/>
            <w:tcBorders>
              <w:top w:val="nil"/>
              <w:left w:val="nil"/>
              <w:bottom w:val="single" w:sz="8" w:space="0" w:color="auto"/>
              <w:right w:val="single" w:sz="8" w:space="0" w:color="auto"/>
            </w:tcBorders>
            <w:shd w:val="clear" w:color="auto" w:fill="auto"/>
            <w:noWrap/>
            <w:vAlign w:val="center"/>
            <w:hideMark/>
          </w:tcPr>
          <w:p w14:paraId="79BFEE2C"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5320F4E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26164D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D667B2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3F8F41F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22 и 32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66489E1D" w14:textId="77777777" w:rsidTr="00507C9D">
        <w:trPr>
          <w:trHeight w:val="12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2CA4F2B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янв.21</w:t>
            </w:r>
          </w:p>
        </w:tc>
        <w:tc>
          <w:tcPr>
            <w:tcW w:w="1485" w:type="pct"/>
            <w:tcBorders>
              <w:top w:val="nil"/>
              <w:left w:val="nil"/>
              <w:bottom w:val="single" w:sz="8" w:space="0" w:color="auto"/>
              <w:right w:val="single" w:sz="8" w:space="0" w:color="auto"/>
            </w:tcBorders>
            <w:shd w:val="clear" w:color="auto" w:fill="auto"/>
            <w:vAlign w:val="center"/>
            <w:hideMark/>
          </w:tcPr>
          <w:p w14:paraId="4EFFFCC5"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асфальтобетонного покрытия автомобильной дороги по ул. Школьная с. </w:t>
            </w:r>
            <w:proofErr w:type="spellStart"/>
            <w:r w:rsidRPr="00507C9D">
              <w:rPr>
                <w:rFonts w:eastAsia="Times New Roman" w:cs="Times New Roman"/>
                <w:color w:val="000000"/>
                <w:sz w:val="22"/>
                <w:lang w:eastAsia="ru-RU"/>
              </w:rPr>
              <w:t>Вершино-Биджа</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4D90E470"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5344184</w:t>
            </w:r>
          </w:p>
        </w:tc>
        <w:tc>
          <w:tcPr>
            <w:tcW w:w="399" w:type="pct"/>
            <w:tcBorders>
              <w:top w:val="nil"/>
              <w:left w:val="nil"/>
              <w:bottom w:val="single" w:sz="8" w:space="0" w:color="auto"/>
              <w:right w:val="single" w:sz="8" w:space="0" w:color="auto"/>
            </w:tcBorders>
            <w:shd w:val="clear" w:color="auto" w:fill="auto"/>
            <w:noWrap/>
            <w:vAlign w:val="center"/>
            <w:hideMark/>
          </w:tcPr>
          <w:p w14:paraId="4A98727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56CB1B3"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5E9F1C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5344184</w:t>
            </w:r>
          </w:p>
        </w:tc>
        <w:tc>
          <w:tcPr>
            <w:tcW w:w="346" w:type="pct"/>
            <w:tcBorders>
              <w:top w:val="nil"/>
              <w:left w:val="nil"/>
              <w:bottom w:val="single" w:sz="8" w:space="0" w:color="auto"/>
              <w:right w:val="single" w:sz="8" w:space="0" w:color="auto"/>
            </w:tcBorders>
            <w:shd w:val="clear" w:color="auto" w:fill="auto"/>
            <w:noWrap/>
            <w:vAlign w:val="center"/>
            <w:hideMark/>
          </w:tcPr>
          <w:p w14:paraId="3AED194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34EFF5F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4BCB70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6C6C31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23715B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23 и 33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C18F40C"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AE6A4D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янв.22</w:t>
            </w:r>
          </w:p>
        </w:tc>
        <w:tc>
          <w:tcPr>
            <w:tcW w:w="1485" w:type="pct"/>
            <w:tcBorders>
              <w:top w:val="nil"/>
              <w:left w:val="nil"/>
              <w:bottom w:val="single" w:sz="8" w:space="0" w:color="auto"/>
              <w:right w:val="single" w:sz="8" w:space="0" w:color="auto"/>
            </w:tcBorders>
            <w:shd w:val="clear" w:color="auto" w:fill="auto"/>
            <w:vAlign w:val="center"/>
            <w:hideMark/>
          </w:tcPr>
          <w:p w14:paraId="4D4D971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ул. Механизаторская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Доможаков</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34A9BA1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11737667</w:t>
            </w:r>
          </w:p>
        </w:tc>
        <w:tc>
          <w:tcPr>
            <w:tcW w:w="399" w:type="pct"/>
            <w:tcBorders>
              <w:top w:val="nil"/>
              <w:left w:val="nil"/>
              <w:bottom w:val="single" w:sz="8" w:space="0" w:color="auto"/>
              <w:right w:val="single" w:sz="8" w:space="0" w:color="auto"/>
            </w:tcBorders>
            <w:shd w:val="clear" w:color="auto" w:fill="auto"/>
            <w:noWrap/>
            <w:vAlign w:val="center"/>
            <w:hideMark/>
          </w:tcPr>
          <w:p w14:paraId="6E55372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630FC5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10102041</w:t>
            </w:r>
          </w:p>
        </w:tc>
        <w:tc>
          <w:tcPr>
            <w:tcW w:w="346" w:type="pct"/>
            <w:tcBorders>
              <w:top w:val="nil"/>
              <w:left w:val="nil"/>
              <w:bottom w:val="single" w:sz="8" w:space="0" w:color="auto"/>
              <w:right w:val="single" w:sz="8" w:space="0" w:color="auto"/>
            </w:tcBorders>
            <w:shd w:val="clear" w:color="auto" w:fill="auto"/>
            <w:noWrap/>
            <w:vAlign w:val="center"/>
            <w:hideMark/>
          </w:tcPr>
          <w:p w14:paraId="304CE86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1635626</w:t>
            </w:r>
          </w:p>
        </w:tc>
        <w:tc>
          <w:tcPr>
            <w:tcW w:w="346" w:type="pct"/>
            <w:tcBorders>
              <w:top w:val="nil"/>
              <w:left w:val="nil"/>
              <w:bottom w:val="single" w:sz="8" w:space="0" w:color="auto"/>
              <w:right w:val="single" w:sz="8" w:space="0" w:color="auto"/>
            </w:tcBorders>
            <w:shd w:val="clear" w:color="auto" w:fill="auto"/>
            <w:noWrap/>
            <w:vAlign w:val="center"/>
            <w:hideMark/>
          </w:tcPr>
          <w:p w14:paraId="117D632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1250D86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28AEB7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67729D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48CE42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17 и 27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42995FCC"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457485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янв.23</w:t>
            </w:r>
          </w:p>
        </w:tc>
        <w:tc>
          <w:tcPr>
            <w:tcW w:w="1485" w:type="pct"/>
            <w:tcBorders>
              <w:top w:val="nil"/>
              <w:left w:val="nil"/>
              <w:bottom w:val="single" w:sz="8" w:space="0" w:color="auto"/>
              <w:right w:val="single" w:sz="8" w:space="0" w:color="auto"/>
            </w:tcBorders>
            <w:shd w:val="clear" w:color="auto" w:fill="auto"/>
            <w:vAlign w:val="center"/>
            <w:hideMark/>
          </w:tcPr>
          <w:p w14:paraId="337E7B6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ул. Набережная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Доможаков</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16521EA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3816327</w:t>
            </w:r>
          </w:p>
        </w:tc>
        <w:tc>
          <w:tcPr>
            <w:tcW w:w="399" w:type="pct"/>
            <w:tcBorders>
              <w:top w:val="nil"/>
              <w:left w:val="nil"/>
              <w:bottom w:val="single" w:sz="8" w:space="0" w:color="auto"/>
              <w:right w:val="single" w:sz="8" w:space="0" w:color="auto"/>
            </w:tcBorders>
            <w:shd w:val="clear" w:color="auto" w:fill="auto"/>
            <w:noWrap/>
            <w:vAlign w:val="center"/>
            <w:hideMark/>
          </w:tcPr>
          <w:p w14:paraId="676EB186"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C9D5F1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3816327</w:t>
            </w:r>
          </w:p>
        </w:tc>
        <w:tc>
          <w:tcPr>
            <w:tcW w:w="346" w:type="pct"/>
            <w:tcBorders>
              <w:top w:val="nil"/>
              <w:left w:val="nil"/>
              <w:bottom w:val="single" w:sz="8" w:space="0" w:color="auto"/>
              <w:right w:val="single" w:sz="8" w:space="0" w:color="auto"/>
            </w:tcBorders>
            <w:shd w:val="clear" w:color="auto" w:fill="auto"/>
            <w:noWrap/>
            <w:vAlign w:val="center"/>
            <w:hideMark/>
          </w:tcPr>
          <w:p w14:paraId="5C56918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01AF35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24F71D8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734058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1C5EE1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14B58C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18 и 28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D796FAC"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10FCF3F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янв.24</w:t>
            </w:r>
          </w:p>
        </w:tc>
        <w:tc>
          <w:tcPr>
            <w:tcW w:w="1485" w:type="pct"/>
            <w:tcBorders>
              <w:top w:val="nil"/>
              <w:left w:val="nil"/>
              <w:bottom w:val="single" w:sz="8" w:space="0" w:color="auto"/>
              <w:right w:val="single" w:sz="8" w:space="0" w:color="auto"/>
            </w:tcBorders>
            <w:shd w:val="clear" w:color="auto" w:fill="auto"/>
            <w:vAlign w:val="center"/>
            <w:hideMark/>
          </w:tcPr>
          <w:p w14:paraId="532854B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roofErr w:type="gramStart"/>
            <w:r w:rsidRPr="00507C9D">
              <w:rPr>
                <w:rFonts w:eastAsia="Times New Roman" w:cs="Times New Roman"/>
                <w:color w:val="000000"/>
                <w:sz w:val="22"/>
                <w:lang w:eastAsia="ru-RU"/>
              </w:rPr>
              <w:t>Ремонт автомобильной дороги ул. Железнодорожная п. Оросительный Усть-Абаканского района Республики Хакасия</w:t>
            </w:r>
            <w:proofErr w:type="gramEnd"/>
          </w:p>
        </w:tc>
        <w:tc>
          <w:tcPr>
            <w:tcW w:w="433" w:type="pct"/>
            <w:tcBorders>
              <w:top w:val="nil"/>
              <w:left w:val="nil"/>
              <w:bottom w:val="single" w:sz="8" w:space="0" w:color="auto"/>
              <w:right w:val="single" w:sz="8" w:space="0" w:color="auto"/>
            </w:tcBorders>
            <w:shd w:val="clear" w:color="auto" w:fill="auto"/>
            <w:noWrap/>
            <w:vAlign w:val="center"/>
            <w:hideMark/>
          </w:tcPr>
          <w:p w14:paraId="4D48138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1192347</w:t>
            </w:r>
          </w:p>
        </w:tc>
        <w:tc>
          <w:tcPr>
            <w:tcW w:w="399" w:type="pct"/>
            <w:tcBorders>
              <w:top w:val="nil"/>
              <w:left w:val="nil"/>
              <w:bottom w:val="single" w:sz="8" w:space="0" w:color="auto"/>
              <w:right w:val="single" w:sz="8" w:space="0" w:color="auto"/>
            </w:tcBorders>
            <w:shd w:val="clear" w:color="auto" w:fill="auto"/>
            <w:noWrap/>
            <w:vAlign w:val="center"/>
            <w:hideMark/>
          </w:tcPr>
          <w:p w14:paraId="61230534"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78B74D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1192347</w:t>
            </w:r>
          </w:p>
        </w:tc>
        <w:tc>
          <w:tcPr>
            <w:tcW w:w="346" w:type="pct"/>
            <w:tcBorders>
              <w:top w:val="nil"/>
              <w:left w:val="nil"/>
              <w:bottom w:val="single" w:sz="8" w:space="0" w:color="auto"/>
              <w:right w:val="single" w:sz="8" w:space="0" w:color="auto"/>
            </w:tcBorders>
            <w:shd w:val="clear" w:color="auto" w:fill="auto"/>
            <w:noWrap/>
            <w:vAlign w:val="center"/>
            <w:hideMark/>
          </w:tcPr>
          <w:p w14:paraId="5C0DDA2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A771503"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656DDDD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2E390F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F3C244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314775A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20 и 30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0BCDC3E" w14:textId="77777777" w:rsidTr="00507C9D">
        <w:trPr>
          <w:trHeight w:val="12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56BDD17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янв.25</w:t>
            </w:r>
          </w:p>
        </w:tc>
        <w:tc>
          <w:tcPr>
            <w:tcW w:w="1485" w:type="pct"/>
            <w:tcBorders>
              <w:top w:val="nil"/>
              <w:left w:val="nil"/>
              <w:bottom w:val="single" w:sz="8" w:space="0" w:color="auto"/>
              <w:right w:val="single" w:sz="8" w:space="0" w:color="auto"/>
            </w:tcBorders>
            <w:shd w:val="clear" w:color="auto" w:fill="auto"/>
            <w:vAlign w:val="center"/>
            <w:hideMark/>
          </w:tcPr>
          <w:p w14:paraId="4B19434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парковочной площадки примыкающей к врачебной амбулатории в с. </w:t>
            </w:r>
            <w:proofErr w:type="gramStart"/>
            <w:r w:rsidRPr="00507C9D">
              <w:rPr>
                <w:rFonts w:eastAsia="Times New Roman" w:cs="Times New Roman"/>
                <w:color w:val="000000"/>
                <w:sz w:val="22"/>
                <w:lang w:eastAsia="ru-RU"/>
              </w:rPr>
              <w:t>Московское</w:t>
            </w:r>
            <w:proofErr w:type="gram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2336E9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623182</w:t>
            </w:r>
          </w:p>
        </w:tc>
        <w:tc>
          <w:tcPr>
            <w:tcW w:w="399" w:type="pct"/>
            <w:tcBorders>
              <w:top w:val="nil"/>
              <w:left w:val="nil"/>
              <w:bottom w:val="single" w:sz="8" w:space="0" w:color="auto"/>
              <w:right w:val="single" w:sz="8" w:space="0" w:color="auto"/>
            </w:tcBorders>
            <w:shd w:val="clear" w:color="auto" w:fill="auto"/>
            <w:noWrap/>
            <w:vAlign w:val="center"/>
            <w:hideMark/>
          </w:tcPr>
          <w:p w14:paraId="0CA7389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623182</w:t>
            </w:r>
          </w:p>
        </w:tc>
        <w:tc>
          <w:tcPr>
            <w:tcW w:w="346" w:type="pct"/>
            <w:tcBorders>
              <w:top w:val="nil"/>
              <w:left w:val="nil"/>
              <w:bottom w:val="single" w:sz="8" w:space="0" w:color="auto"/>
              <w:right w:val="single" w:sz="8" w:space="0" w:color="auto"/>
            </w:tcBorders>
            <w:shd w:val="clear" w:color="auto" w:fill="auto"/>
            <w:noWrap/>
            <w:vAlign w:val="center"/>
            <w:hideMark/>
          </w:tcPr>
          <w:p w14:paraId="063217A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AC30B2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378EF58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026E6EF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1A4170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F13655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5622D11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8 Плана на 2022 г</w:t>
            </w:r>
          </w:p>
        </w:tc>
      </w:tr>
      <w:tr w:rsidR="00507C9D" w:rsidRPr="00507C9D" w14:paraId="4DF5BE95"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859EB6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янв.26</w:t>
            </w:r>
          </w:p>
        </w:tc>
        <w:tc>
          <w:tcPr>
            <w:tcW w:w="1485" w:type="pct"/>
            <w:tcBorders>
              <w:top w:val="nil"/>
              <w:left w:val="nil"/>
              <w:bottom w:val="single" w:sz="8" w:space="0" w:color="auto"/>
              <w:right w:val="single" w:sz="8" w:space="0" w:color="auto"/>
            </w:tcBorders>
            <w:shd w:val="clear" w:color="auto" w:fill="auto"/>
            <w:vAlign w:val="center"/>
            <w:hideMark/>
          </w:tcPr>
          <w:p w14:paraId="6CA9713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ул. Садовая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Мохов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3B6922C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773422,72</w:t>
            </w:r>
          </w:p>
        </w:tc>
        <w:tc>
          <w:tcPr>
            <w:tcW w:w="399" w:type="pct"/>
            <w:tcBorders>
              <w:top w:val="nil"/>
              <w:left w:val="nil"/>
              <w:bottom w:val="single" w:sz="8" w:space="0" w:color="auto"/>
              <w:right w:val="single" w:sz="8" w:space="0" w:color="auto"/>
            </w:tcBorders>
            <w:shd w:val="clear" w:color="auto" w:fill="auto"/>
            <w:noWrap/>
            <w:vAlign w:val="center"/>
            <w:hideMark/>
          </w:tcPr>
          <w:p w14:paraId="4B68C17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773422,72</w:t>
            </w:r>
          </w:p>
        </w:tc>
        <w:tc>
          <w:tcPr>
            <w:tcW w:w="346" w:type="pct"/>
            <w:tcBorders>
              <w:top w:val="nil"/>
              <w:left w:val="nil"/>
              <w:bottom w:val="single" w:sz="8" w:space="0" w:color="auto"/>
              <w:right w:val="single" w:sz="8" w:space="0" w:color="auto"/>
            </w:tcBorders>
            <w:shd w:val="clear" w:color="auto" w:fill="auto"/>
            <w:noWrap/>
            <w:vAlign w:val="center"/>
            <w:hideMark/>
          </w:tcPr>
          <w:p w14:paraId="0CD254B6"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7C088E3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F45252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4AB034F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4EBFCA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C48A39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9B849D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Сумма пунктов 26 и 32 Плана на 2022 г</w:t>
            </w:r>
          </w:p>
        </w:tc>
      </w:tr>
      <w:tr w:rsidR="00507C9D" w:rsidRPr="00507C9D" w14:paraId="127BC144"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79D2F2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янв.27</w:t>
            </w:r>
          </w:p>
        </w:tc>
        <w:tc>
          <w:tcPr>
            <w:tcW w:w="1485" w:type="pct"/>
            <w:tcBorders>
              <w:top w:val="nil"/>
              <w:left w:val="nil"/>
              <w:bottom w:val="single" w:sz="8" w:space="0" w:color="auto"/>
              <w:right w:val="single" w:sz="8" w:space="0" w:color="auto"/>
            </w:tcBorders>
            <w:shd w:val="clear" w:color="auto" w:fill="auto"/>
            <w:vAlign w:val="center"/>
            <w:hideMark/>
          </w:tcPr>
          <w:p w14:paraId="14278B0C"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ул. Заречная  с. </w:t>
            </w:r>
            <w:proofErr w:type="spellStart"/>
            <w:r w:rsidRPr="00507C9D">
              <w:rPr>
                <w:rFonts w:eastAsia="Times New Roman" w:cs="Times New Roman"/>
                <w:color w:val="000000"/>
                <w:sz w:val="22"/>
                <w:lang w:eastAsia="ru-RU"/>
              </w:rPr>
              <w:t>Усть-Бюр</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4C0DF99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399" w:type="pct"/>
            <w:tcBorders>
              <w:top w:val="nil"/>
              <w:left w:val="nil"/>
              <w:bottom w:val="single" w:sz="8" w:space="0" w:color="auto"/>
              <w:right w:val="single" w:sz="8" w:space="0" w:color="auto"/>
            </w:tcBorders>
            <w:shd w:val="clear" w:color="auto" w:fill="auto"/>
            <w:noWrap/>
            <w:vAlign w:val="center"/>
            <w:hideMark/>
          </w:tcPr>
          <w:p w14:paraId="4F2CF2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1950000</w:t>
            </w:r>
          </w:p>
        </w:tc>
        <w:tc>
          <w:tcPr>
            <w:tcW w:w="346" w:type="pct"/>
            <w:tcBorders>
              <w:top w:val="nil"/>
              <w:left w:val="nil"/>
              <w:bottom w:val="single" w:sz="8" w:space="0" w:color="auto"/>
              <w:right w:val="single" w:sz="8" w:space="0" w:color="auto"/>
            </w:tcBorders>
            <w:shd w:val="clear" w:color="auto" w:fill="auto"/>
            <w:noWrap/>
            <w:vAlign w:val="center"/>
            <w:hideMark/>
          </w:tcPr>
          <w:p w14:paraId="0A5EAC8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D0E779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F0E9194"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4CF3BDB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DC3203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1B7403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E28135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10 Плана на 2022 г</w:t>
            </w:r>
          </w:p>
        </w:tc>
      </w:tr>
      <w:tr w:rsidR="00507C9D" w:rsidRPr="00507C9D" w14:paraId="2EFEF577"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0B1F61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янв.28</w:t>
            </w:r>
          </w:p>
        </w:tc>
        <w:tc>
          <w:tcPr>
            <w:tcW w:w="1485" w:type="pct"/>
            <w:tcBorders>
              <w:top w:val="nil"/>
              <w:left w:val="nil"/>
              <w:bottom w:val="single" w:sz="8" w:space="0" w:color="auto"/>
              <w:right w:val="single" w:sz="8" w:space="0" w:color="auto"/>
            </w:tcBorders>
            <w:shd w:val="clear" w:color="auto" w:fill="auto"/>
            <w:vAlign w:val="center"/>
            <w:hideMark/>
          </w:tcPr>
          <w:p w14:paraId="363AA68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по ул. Школьная с. </w:t>
            </w:r>
            <w:proofErr w:type="spellStart"/>
            <w:r w:rsidRPr="00507C9D">
              <w:rPr>
                <w:rFonts w:eastAsia="Times New Roman" w:cs="Times New Roman"/>
                <w:color w:val="000000"/>
                <w:sz w:val="22"/>
                <w:lang w:eastAsia="ru-RU"/>
              </w:rPr>
              <w:t>Усть-Бюр</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0313382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3725185</w:t>
            </w:r>
          </w:p>
        </w:tc>
        <w:tc>
          <w:tcPr>
            <w:tcW w:w="399" w:type="pct"/>
            <w:tcBorders>
              <w:top w:val="nil"/>
              <w:left w:val="nil"/>
              <w:bottom w:val="single" w:sz="8" w:space="0" w:color="auto"/>
              <w:right w:val="single" w:sz="8" w:space="0" w:color="auto"/>
            </w:tcBorders>
            <w:shd w:val="clear" w:color="auto" w:fill="auto"/>
            <w:noWrap/>
            <w:vAlign w:val="center"/>
            <w:hideMark/>
          </w:tcPr>
          <w:p w14:paraId="135ED37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37E444A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B2A3D7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3725185</w:t>
            </w:r>
          </w:p>
        </w:tc>
        <w:tc>
          <w:tcPr>
            <w:tcW w:w="346" w:type="pct"/>
            <w:tcBorders>
              <w:top w:val="nil"/>
              <w:left w:val="nil"/>
              <w:bottom w:val="single" w:sz="8" w:space="0" w:color="auto"/>
              <w:right w:val="single" w:sz="8" w:space="0" w:color="auto"/>
            </w:tcBorders>
            <w:shd w:val="clear" w:color="auto" w:fill="auto"/>
            <w:noWrap/>
            <w:vAlign w:val="center"/>
            <w:hideMark/>
          </w:tcPr>
          <w:p w14:paraId="2E83E72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15487BF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8C9A68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B06481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B07381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25 и 35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25EA177"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61B916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янв.29</w:t>
            </w:r>
          </w:p>
        </w:tc>
        <w:tc>
          <w:tcPr>
            <w:tcW w:w="1485" w:type="pct"/>
            <w:tcBorders>
              <w:top w:val="nil"/>
              <w:left w:val="nil"/>
              <w:bottom w:val="single" w:sz="8" w:space="0" w:color="auto"/>
              <w:right w:val="single" w:sz="8" w:space="0" w:color="auto"/>
            </w:tcBorders>
            <w:shd w:val="clear" w:color="auto" w:fill="auto"/>
            <w:vAlign w:val="center"/>
            <w:hideMark/>
          </w:tcPr>
          <w:p w14:paraId="6AA6C91A"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Ремонт автомобильной дороги по ул. Степная </w:t>
            </w:r>
            <w:proofErr w:type="spellStart"/>
            <w:r w:rsidRPr="00507C9D">
              <w:rPr>
                <w:rFonts w:eastAsia="Times New Roman" w:cs="Times New Roman"/>
                <w:color w:val="000000"/>
                <w:sz w:val="22"/>
                <w:lang w:eastAsia="ru-RU"/>
              </w:rPr>
              <w:t>аал</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w:t>
            </w:r>
            <w:proofErr w:type="spellEnd"/>
            <w:r w:rsidRPr="00507C9D">
              <w:rPr>
                <w:rFonts w:eastAsia="Times New Roman" w:cs="Times New Roman"/>
                <w:color w:val="000000"/>
                <w:sz w:val="22"/>
                <w:lang w:eastAsia="ru-RU"/>
              </w:rPr>
              <w:t xml:space="preserve">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1B7DE7B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3460328</w:t>
            </w:r>
          </w:p>
        </w:tc>
        <w:tc>
          <w:tcPr>
            <w:tcW w:w="399" w:type="pct"/>
            <w:tcBorders>
              <w:top w:val="nil"/>
              <w:left w:val="nil"/>
              <w:bottom w:val="single" w:sz="8" w:space="0" w:color="auto"/>
              <w:right w:val="single" w:sz="8" w:space="0" w:color="auto"/>
            </w:tcBorders>
            <w:shd w:val="clear" w:color="auto" w:fill="auto"/>
            <w:noWrap/>
            <w:vAlign w:val="center"/>
            <w:hideMark/>
          </w:tcPr>
          <w:p w14:paraId="482F990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50E3579"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D2648E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3460328</w:t>
            </w:r>
          </w:p>
        </w:tc>
        <w:tc>
          <w:tcPr>
            <w:tcW w:w="346" w:type="pct"/>
            <w:tcBorders>
              <w:top w:val="nil"/>
              <w:left w:val="nil"/>
              <w:bottom w:val="single" w:sz="8" w:space="0" w:color="auto"/>
              <w:right w:val="single" w:sz="8" w:space="0" w:color="auto"/>
            </w:tcBorders>
            <w:shd w:val="clear" w:color="auto" w:fill="auto"/>
            <w:noWrap/>
            <w:vAlign w:val="center"/>
            <w:hideMark/>
          </w:tcPr>
          <w:p w14:paraId="70C8DAD4"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647FE75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9DA8C8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04D2EE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5C0CCE9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Сумма пунктов 24 и 34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1FA739B5" w14:textId="77777777" w:rsidTr="00507C9D">
        <w:trPr>
          <w:trHeight w:val="58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36542E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2</w:t>
            </w:r>
          </w:p>
        </w:tc>
        <w:tc>
          <w:tcPr>
            <w:tcW w:w="1485" w:type="pct"/>
            <w:tcBorders>
              <w:top w:val="nil"/>
              <w:left w:val="nil"/>
              <w:bottom w:val="single" w:sz="8" w:space="0" w:color="auto"/>
              <w:right w:val="single" w:sz="8" w:space="0" w:color="auto"/>
            </w:tcBorders>
            <w:shd w:val="clear" w:color="auto" w:fill="auto"/>
            <w:vAlign w:val="center"/>
            <w:hideMark/>
          </w:tcPr>
          <w:p w14:paraId="4EC538C4"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Мероприятие Установка дорожных знаков, нанесение разметки</w:t>
            </w:r>
          </w:p>
        </w:tc>
        <w:tc>
          <w:tcPr>
            <w:tcW w:w="433" w:type="pct"/>
            <w:tcBorders>
              <w:top w:val="nil"/>
              <w:left w:val="nil"/>
              <w:bottom w:val="single" w:sz="8" w:space="0" w:color="auto"/>
              <w:right w:val="single" w:sz="8" w:space="0" w:color="auto"/>
            </w:tcBorders>
            <w:shd w:val="clear" w:color="auto" w:fill="auto"/>
            <w:noWrap/>
            <w:vAlign w:val="center"/>
            <w:hideMark/>
          </w:tcPr>
          <w:p w14:paraId="7F1F99A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11226626</w:t>
            </w:r>
          </w:p>
        </w:tc>
        <w:tc>
          <w:tcPr>
            <w:tcW w:w="399" w:type="pct"/>
            <w:tcBorders>
              <w:top w:val="nil"/>
              <w:left w:val="nil"/>
              <w:bottom w:val="single" w:sz="8" w:space="0" w:color="auto"/>
              <w:right w:val="single" w:sz="8" w:space="0" w:color="auto"/>
            </w:tcBorders>
            <w:shd w:val="clear" w:color="auto" w:fill="auto"/>
            <w:noWrap/>
            <w:vAlign w:val="center"/>
            <w:hideMark/>
          </w:tcPr>
          <w:p w14:paraId="7A56B5CB"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3276626</w:t>
            </w:r>
          </w:p>
        </w:tc>
        <w:tc>
          <w:tcPr>
            <w:tcW w:w="346" w:type="pct"/>
            <w:tcBorders>
              <w:top w:val="nil"/>
              <w:left w:val="nil"/>
              <w:bottom w:val="single" w:sz="8" w:space="0" w:color="auto"/>
              <w:right w:val="single" w:sz="8" w:space="0" w:color="auto"/>
            </w:tcBorders>
            <w:shd w:val="clear" w:color="auto" w:fill="auto"/>
            <w:noWrap/>
            <w:vAlign w:val="center"/>
            <w:hideMark/>
          </w:tcPr>
          <w:p w14:paraId="6B891F0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2650000</w:t>
            </w:r>
          </w:p>
        </w:tc>
        <w:tc>
          <w:tcPr>
            <w:tcW w:w="346" w:type="pct"/>
            <w:tcBorders>
              <w:top w:val="nil"/>
              <w:left w:val="nil"/>
              <w:bottom w:val="single" w:sz="8" w:space="0" w:color="auto"/>
              <w:right w:val="single" w:sz="8" w:space="0" w:color="auto"/>
            </w:tcBorders>
            <w:shd w:val="clear" w:color="auto" w:fill="auto"/>
            <w:noWrap/>
            <w:vAlign w:val="center"/>
            <w:hideMark/>
          </w:tcPr>
          <w:p w14:paraId="0677901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2650000</w:t>
            </w:r>
          </w:p>
        </w:tc>
        <w:tc>
          <w:tcPr>
            <w:tcW w:w="346" w:type="pct"/>
            <w:tcBorders>
              <w:top w:val="nil"/>
              <w:left w:val="nil"/>
              <w:bottom w:val="single" w:sz="8" w:space="0" w:color="auto"/>
              <w:right w:val="single" w:sz="8" w:space="0" w:color="auto"/>
            </w:tcBorders>
            <w:shd w:val="clear" w:color="auto" w:fill="auto"/>
            <w:noWrap/>
            <w:vAlign w:val="center"/>
            <w:hideMark/>
          </w:tcPr>
          <w:p w14:paraId="33DF2EF3"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2650000</w:t>
            </w:r>
          </w:p>
        </w:tc>
        <w:tc>
          <w:tcPr>
            <w:tcW w:w="195" w:type="pct"/>
            <w:tcBorders>
              <w:top w:val="nil"/>
              <w:left w:val="nil"/>
              <w:bottom w:val="single" w:sz="8" w:space="0" w:color="auto"/>
              <w:right w:val="single" w:sz="8" w:space="0" w:color="auto"/>
            </w:tcBorders>
            <w:shd w:val="clear" w:color="auto" w:fill="auto"/>
            <w:noWrap/>
            <w:vAlign w:val="center"/>
            <w:hideMark/>
          </w:tcPr>
          <w:p w14:paraId="1418F86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CFE058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82790F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00F0598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r>
      <w:tr w:rsidR="00507C9D" w:rsidRPr="00507C9D" w14:paraId="08008BAA" w14:textId="77777777" w:rsidTr="00507C9D">
        <w:trPr>
          <w:trHeight w:val="103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D5D87E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02.</w:t>
            </w:r>
            <w:proofErr w:type="gramStart"/>
            <w:r w:rsidRPr="00507C9D">
              <w:rPr>
                <w:rFonts w:eastAsia="Times New Roman" w:cs="Times New Roman"/>
                <w:color w:val="000000"/>
                <w:sz w:val="20"/>
                <w:szCs w:val="20"/>
                <w:lang w:eastAsia="ru-RU"/>
              </w:rPr>
              <w:t>янв</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38349D2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Установка дорожных знаков </w:t>
            </w:r>
          </w:p>
        </w:tc>
        <w:tc>
          <w:tcPr>
            <w:tcW w:w="433" w:type="pct"/>
            <w:tcBorders>
              <w:top w:val="nil"/>
              <w:left w:val="nil"/>
              <w:bottom w:val="single" w:sz="8" w:space="0" w:color="auto"/>
              <w:right w:val="single" w:sz="8" w:space="0" w:color="auto"/>
            </w:tcBorders>
            <w:shd w:val="clear" w:color="auto" w:fill="auto"/>
            <w:noWrap/>
            <w:vAlign w:val="center"/>
            <w:hideMark/>
          </w:tcPr>
          <w:p w14:paraId="557CA6D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3400000</w:t>
            </w:r>
          </w:p>
        </w:tc>
        <w:tc>
          <w:tcPr>
            <w:tcW w:w="399" w:type="pct"/>
            <w:tcBorders>
              <w:top w:val="nil"/>
              <w:left w:val="nil"/>
              <w:bottom w:val="single" w:sz="8" w:space="0" w:color="auto"/>
              <w:right w:val="single" w:sz="8" w:space="0" w:color="auto"/>
            </w:tcBorders>
            <w:shd w:val="clear" w:color="auto" w:fill="auto"/>
            <w:noWrap/>
            <w:vAlign w:val="center"/>
            <w:hideMark/>
          </w:tcPr>
          <w:p w14:paraId="2A18AA18"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346" w:type="pct"/>
            <w:tcBorders>
              <w:top w:val="nil"/>
              <w:left w:val="nil"/>
              <w:bottom w:val="single" w:sz="8" w:space="0" w:color="auto"/>
              <w:right w:val="single" w:sz="8" w:space="0" w:color="auto"/>
            </w:tcBorders>
            <w:shd w:val="clear" w:color="auto" w:fill="auto"/>
            <w:noWrap/>
            <w:vAlign w:val="center"/>
            <w:hideMark/>
          </w:tcPr>
          <w:p w14:paraId="0F42327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800000</w:t>
            </w:r>
          </w:p>
        </w:tc>
        <w:tc>
          <w:tcPr>
            <w:tcW w:w="346" w:type="pct"/>
            <w:tcBorders>
              <w:top w:val="nil"/>
              <w:left w:val="nil"/>
              <w:bottom w:val="single" w:sz="8" w:space="0" w:color="auto"/>
              <w:right w:val="single" w:sz="8" w:space="0" w:color="auto"/>
            </w:tcBorders>
            <w:shd w:val="clear" w:color="auto" w:fill="auto"/>
            <w:noWrap/>
            <w:vAlign w:val="center"/>
            <w:hideMark/>
          </w:tcPr>
          <w:p w14:paraId="7996A73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800000</w:t>
            </w:r>
          </w:p>
        </w:tc>
        <w:tc>
          <w:tcPr>
            <w:tcW w:w="346" w:type="pct"/>
            <w:tcBorders>
              <w:top w:val="nil"/>
              <w:left w:val="nil"/>
              <w:bottom w:val="single" w:sz="8" w:space="0" w:color="auto"/>
              <w:right w:val="single" w:sz="8" w:space="0" w:color="auto"/>
            </w:tcBorders>
            <w:shd w:val="clear" w:color="auto" w:fill="auto"/>
            <w:noWrap/>
            <w:vAlign w:val="center"/>
            <w:hideMark/>
          </w:tcPr>
          <w:p w14:paraId="239ACF3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800000</w:t>
            </w:r>
          </w:p>
        </w:tc>
        <w:tc>
          <w:tcPr>
            <w:tcW w:w="195" w:type="pct"/>
            <w:tcBorders>
              <w:top w:val="nil"/>
              <w:left w:val="nil"/>
              <w:bottom w:val="single" w:sz="8" w:space="0" w:color="auto"/>
              <w:right w:val="single" w:sz="8" w:space="0" w:color="auto"/>
            </w:tcBorders>
            <w:shd w:val="clear" w:color="auto" w:fill="auto"/>
            <w:noWrap/>
            <w:vAlign w:val="center"/>
            <w:hideMark/>
          </w:tcPr>
          <w:p w14:paraId="050C34C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05211F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788B9E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4350A61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15 Плана на 2022 г, Пункт 11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44844BBC" w14:textId="77777777" w:rsidTr="00507C9D">
        <w:trPr>
          <w:trHeight w:val="52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17FA9AE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02.фев</w:t>
            </w:r>
          </w:p>
        </w:tc>
        <w:tc>
          <w:tcPr>
            <w:tcW w:w="1485" w:type="pct"/>
            <w:tcBorders>
              <w:top w:val="nil"/>
              <w:left w:val="nil"/>
              <w:bottom w:val="single" w:sz="8" w:space="0" w:color="auto"/>
              <w:right w:val="single" w:sz="8" w:space="0" w:color="auto"/>
            </w:tcBorders>
            <w:shd w:val="clear" w:color="auto" w:fill="auto"/>
            <w:vAlign w:val="center"/>
            <w:hideMark/>
          </w:tcPr>
          <w:p w14:paraId="04164959"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Содержание дорожных знаков и стоек</w:t>
            </w:r>
          </w:p>
        </w:tc>
        <w:tc>
          <w:tcPr>
            <w:tcW w:w="433" w:type="pct"/>
            <w:tcBorders>
              <w:top w:val="nil"/>
              <w:left w:val="nil"/>
              <w:bottom w:val="single" w:sz="8" w:space="0" w:color="auto"/>
              <w:right w:val="single" w:sz="8" w:space="0" w:color="auto"/>
            </w:tcBorders>
            <w:shd w:val="clear" w:color="auto" w:fill="auto"/>
            <w:noWrap/>
            <w:vAlign w:val="center"/>
            <w:hideMark/>
          </w:tcPr>
          <w:p w14:paraId="6608873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600000</w:t>
            </w:r>
          </w:p>
        </w:tc>
        <w:tc>
          <w:tcPr>
            <w:tcW w:w="399" w:type="pct"/>
            <w:tcBorders>
              <w:top w:val="nil"/>
              <w:left w:val="nil"/>
              <w:bottom w:val="single" w:sz="8" w:space="0" w:color="auto"/>
              <w:right w:val="single" w:sz="8" w:space="0" w:color="auto"/>
            </w:tcBorders>
            <w:shd w:val="clear" w:color="auto" w:fill="auto"/>
            <w:noWrap/>
            <w:vAlign w:val="center"/>
            <w:hideMark/>
          </w:tcPr>
          <w:p w14:paraId="703919E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59A4B97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200000</w:t>
            </w:r>
          </w:p>
        </w:tc>
        <w:tc>
          <w:tcPr>
            <w:tcW w:w="346" w:type="pct"/>
            <w:tcBorders>
              <w:top w:val="nil"/>
              <w:left w:val="nil"/>
              <w:bottom w:val="single" w:sz="8" w:space="0" w:color="auto"/>
              <w:right w:val="single" w:sz="8" w:space="0" w:color="auto"/>
            </w:tcBorders>
            <w:shd w:val="clear" w:color="auto" w:fill="auto"/>
            <w:noWrap/>
            <w:vAlign w:val="center"/>
            <w:hideMark/>
          </w:tcPr>
          <w:p w14:paraId="1F6B192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200000</w:t>
            </w:r>
          </w:p>
        </w:tc>
        <w:tc>
          <w:tcPr>
            <w:tcW w:w="346" w:type="pct"/>
            <w:tcBorders>
              <w:top w:val="nil"/>
              <w:left w:val="nil"/>
              <w:bottom w:val="single" w:sz="8" w:space="0" w:color="auto"/>
              <w:right w:val="single" w:sz="8" w:space="0" w:color="auto"/>
            </w:tcBorders>
            <w:shd w:val="clear" w:color="auto" w:fill="auto"/>
            <w:noWrap/>
            <w:vAlign w:val="center"/>
            <w:hideMark/>
          </w:tcPr>
          <w:p w14:paraId="6AB1366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200000</w:t>
            </w:r>
          </w:p>
        </w:tc>
        <w:tc>
          <w:tcPr>
            <w:tcW w:w="195" w:type="pct"/>
            <w:tcBorders>
              <w:top w:val="nil"/>
              <w:left w:val="nil"/>
              <w:bottom w:val="single" w:sz="8" w:space="0" w:color="auto"/>
              <w:right w:val="single" w:sz="8" w:space="0" w:color="auto"/>
            </w:tcBorders>
            <w:shd w:val="clear" w:color="auto" w:fill="auto"/>
            <w:noWrap/>
            <w:vAlign w:val="center"/>
            <w:hideMark/>
          </w:tcPr>
          <w:p w14:paraId="2B81C91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D0C5AD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E068C2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C3B930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12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2E4AF494" w14:textId="77777777" w:rsidTr="00507C9D">
        <w:trPr>
          <w:trHeight w:val="6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225A3D3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02.мар</w:t>
            </w:r>
          </w:p>
        </w:tc>
        <w:tc>
          <w:tcPr>
            <w:tcW w:w="1485" w:type="pct"/>
            <w:tcBorders>
              <w:top w:val="nil"/>
              <w:left w:val="nil"/>
              <w:bottom w:val="single" w:sz="8" w:space="0" w:color="auto"/>
              <w:right w:val="single" w:sz="8" w:space="0" w:color="auto"/>
            </w:tcBorders>
            <w:shd w:val="clear" w:color="auto" w:fill="auto"/>
            <w:vAlign w:val="center"/>
            <w:hideMark/>
          </w:tcPr>
          <w:p w14:paraId="7AEA6F18"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Устройство парковки и тротуара ул. </w:t>
            </w:r>
            <w:proofErr w:type="gramStart"/>
            <w:r w:rsidRPr="00507C9D">
              <w:rPr>
                <w:rFonts w:eastAsia="Times New Roman" w:cs="Times New Roman"/>
                <w:color w:val="000000"/>
                <w:sz w:val="22"/>
                <w:lang w:eastAsia="ru-RU"/>
              </w:rPr>
              <w:t>Советская</w:t>
            </w:r>
            <w:proofErr w:type="gramEnd"/>
            <w:r w:rsidRPr="00507C9D">
              <w:rPr>
                <w:rFonts w:eastAsia="Times New Roman" w:cs="Times New Roman"/>
                <w:color w:val="000000"/>
                <w:sz w:val="22"/>
                <w:lang w:eastAsia="ru-RU"/>
              </w:rPr>
              <w:t xml:space="preserve"> в д. Чапаево (возле школы)</w:t>
            </w:r>
          </w:p>
        </w:tc>
        <w:tc>
          <w:tcPr>
            <w:tcW w:w="433" w:type="pct"/>
            <w:tcBorders>
              <w:top w:val="nil"/>
              <w:left w:val="nil"/>
              <w:bottom w:val="single" w:sz="8" w:space="0" w:color="auto"/>
              <w:right w:val="single" w:sz="8" w:space="0" w:color="auto"/>
            </w:tcBorders>
            <w:shd w:val="clear" w:color="auto" w:fill="auto"/>
            <w:noWrap/>
            <w:vAlign w:val="center"/>
            <w:hideMark/>
          </w:tcPr>
          <w:p w14:paraId="0EB4D3F3"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1557885,6</w:t>
            </w:r>
          </w:p>
        </w:tc>
        <w:tc>
          <w:tcPr>
            <w:tcW w:w="399" w:type="pct"/>
            <w:tcBorders>
              <w:top w:val="nil"/>
              <w:left w:val="nil"/>
              <w:bottom w:val="single" w:sz="8" w:space="0" w:color="auto"/>
              <w:right w:val="single" w:sz="8" w:space="0" w:color="auto"/>
            </w:tcBorders>
            <w:shd w:val="clear" w:color="auto" w:fill="auto"/>
            <w:noWrap/>
            <w:vAlign w:val="center"/>
            <w:hideMark/>
          </w:tcPr>
          <w:p w14:paraId="4A33B7D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1557885,6</w:t>
            </w:r>
          </w:p>
        </w:tc>
        <w:tc>
          <w:tcPr>
            <w:tcW w:w="346" w:type="pct"/>
            <w:tcBorders>
              <w:top w:val="nil"/>
              <w:left w:val="nil"/>
              <w:bottom w:val="single" w:sz="8" w:space="0" w:color="auto"/>
              <w:right w:val="single" w:sz="8" w:space="0" w:color="auto"/>
            </w:tcBorders>
            <w:shd w:val="clear" w:color="auto" w:fill="auto"/>
            <w:noWrap/>
            <w:vAlign w:val="center"/>
            <w:hideMark/>
          </w:tcPr>
          <w:p w14:paraId="3D21880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4A6C603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3AB3F87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2550E3C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B3FE3C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D11F48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44DEB17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33 Плана на 2022 г</w:t>
            </w:r>
          </w:p>
        </w:tc>
      </w:tr>
      <w:tr w:rsidR="00507C9D" w:rsidRPr="00507C9D" w14:paraId="22DAE386" w14:textId="77777777" w:rsidTr="00507C9D">
        <w:trPr>
          <w:trHeight w:val="6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C959D26"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02.</w:t>
            </w:r>
            <w:proofErr w:type="gramStart"/>
            <w:r w:rsidRPr="00507C9D">
              <w:rPr>
                <w:rFonts w:eastAsia="Times New Roman" w:cs="Times New Roman"/>
                <w:b/>
                <w:bCs/>
                <w:color w:val="000000"/>
                <w:sz w:val="20"/>
                <w:szCs w:val="20"/>
                <w:lang w:eastAsia="ru-RU"/>
              </w:rPr>
              <w:t>апр</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62BA63F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Обустройство пешеходных переходов, расположенных вблизи детских учреждений</w:t>
            </w:r>
          </w:p>
        </w:tc>
        <w:tc>
          <w:tcPr>
            <w:tcW w:w="433" w:type="pct"/>
            <w:tcBorders>
              <w:top w:val="nil"/>
              <w:left w:val="nil"/>
              <w:bottom w:val="single" w:sz="8" w:space="0" w:color="auto"/>
              <w:right w:val="single" w:sz="8" w:space="0" w:color="auto"/>
            </w:tcBorders>
            <w:shd w:val="clear" w:color="auto" w:fill="auto"/>
            <w:noWrap/>
            <w:vAlign w:val="center"/>
            <w:hideMark/>
          </w:tcPr>
          <w:p w14:paraId="2398E3A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3000000</w:t>
            </w:r>
          </w:p>
        </w:tc>
        <w:tc>
          <w:tcPr>
            <w:tcW w:w="399" w:type="pct"/>
            <w:tcBorders>
              <w:top w:val="nil"/>
              <w:left w:val="nil"/>
              <w:bottom w:val="single" w:sz="8" w:space="0" w:color="auto"/>
              <w:right w:val="single" w:sz="8" w:space="0" w:color="auto"/>
            </w:tcBorders>
            <w:shd w:val="clear" w:color="auto" w:fill="auto"/>
            <w:noWrap/>
            <w:vAlign w:val="center"/>
            <w:hideMark/>
          </w:tcPr>
          <w:p w14:paraId="3B63367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82E670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346" w:type="pct"/>
            <w:tcBorders>
              <w:top w:val="nil"/>
              <w:left w:val="nil"/>
              <w:bottom w:val="single" w:sz="8" w:space="0" w:color="auto"/>
              <w:right w:val="single" w:sz="8" w:space="0" w:color="auto"/>
            </w:tcBorders>
            <w:shd w:val="clear" w:color="auto" w:fill="auto"/>
            <w:noWrap/>
            <w:vAlign w:val="center"/>
            <w:hideMark/>
          </w:tcPr>
          <w:p w14:paraId="5733368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346" w:type="pct"/>
            <w:tcBorders>
              <w:top w:val="nil"/>
              <w:left w:val="nil"/>
              <w:bottom w:val="single" w:sz="8" w:space="0" w:color="auto"/>
              <w:right w:val="single" w:sz="8" w:space="0" w:color="auto"/>
            </w:tcBorders>
            <w:shd w:val="clear" w:color="auto" w:fill="auto"/>
            <w:noWrap/>
            <w:vAlign w:val="center"/>
            <w:hideMark/>
          </w:tcPr>
          <w:p w14:paraId="62C0DC9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1000000</w:t>
            </w:r>
          </w:p>
        </w:tc>
        <w:tc>
          <w:tcPr>
            <w:tcW w:w="195" w:type="pct"/>
            <w:tcBorders>
              <w:top w:val="nil"/>
              <w:left w:val="nil"/>
              <w:bottom w:val="single" w:sz="8" w:space="0" w:color="auto"/>
              <w:right w:val="single" w:sz="8" w:space="0" w:color="auto"/>
            </w:tcBorders>
            <w:shd w:val="clear" w:color="auto" w:fill="auto"/>
            <w:noWrap/>
            <w:vAlign w:val="center"/>
            <w:hideMark/>
          </w:tcPr>
          <w:p w14:paraId="1BDAB7F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0D039E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F4AFF9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3B3CB43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36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544346D0" w14:textId="77777777" w:rsidTr="00507C9D">
        <w:trPr>
          <w:trHeight w:val="510"/>
        </w:trPr>
        <w:tc>
          <w:tcPr>
            <w:tcW w:w="289" w:type="pct"/>
            <w:vMerge w:val="restart"/>
            <w:tcBorders>
              <w:top w:val="nil"/>
              <w:left w:val="single" w:sz="8" w:space="0" w:color="auto"/>
              <w:bottom w:val="single" w:sz="8" w:space="0" w:color="000000"/>
              <w:right w:val="single" w:sz="8" w:space="0" w:color="auto"/>
            </w:tcBorders>
            <w:shd w:val="clear" w:color="auto" w:fill="auto"/>
            <w:vAlign w:val="center"/>
            <w:hideMark/>
          </w:tcPr>
          <w:p w14:paraId="425745F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02.май</w:t>
            </w:r>
          </w:p>
        </w:tc>
        <w:tc>
          <w:tcPr>
            <w:tcW w:w="1485" w:type="pct"/>
            <w:vMerge w:val="restart"/>
            <w:tcBorders>
              <w:top w:val="nil"/>
              <w:left w:val="single" w:sz="8" w:space="0" w:color="auto"/>
              <w:bottom w:val="single" w:sz="8" w:space="0" w:color="000000"/>
              <w:right w:val="single" w:sz="8" w:space="0" w:color="auto"/>
            </w:tcBorders>
            <w:shd w:val="clear" w:color="auto" w:fill="auto"/>
            <w:vAlign w:val="center"/>
            <w:hideMark/>
          </w:tcPr>
          <w:p w14:paraId="29244770"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Нанесение вновь и восстановление изношенной горизонтальной дорожной разметки, устройство недостающих искусственных неровностей на автомобильных дорогах местного значения в границах муниципальных образований </w:t>
            </w:r>
            <w:proofErr w:type="spellStart"/>
            <w:r w:rsidRPr="00507C9D">
              <w:rPr>
                <w:rFonts w:eastAsia="Times New Roman" w:cs="Times New Roman"/>
                <w:color w:val="000000"/>
                <w:sz w:val="22"/>
                <w:lang w:eastAsia="ru-RU"/>
              </w:rPr>
              <w:t>Доможаковский</w:t>
            </w:r>
            <w:proofErr w:type="spellEnd"/>
            <w:r w:rsidRPr="00507C9D">
              <w:rPr>
                <w:rFonts w:eastAsia="Times New Roman" w:cs="Times New Roman"/>
                <w:color w:val="000000"/>
                <w:sz w:val="22"/>
                <w:lang w:eastAsia="ru-RU"/>
              </w:rPr>
              <w:t xml:space="preserve">, </w:t>
            </w:r>
            <w:proofErr w:type="gramStart"/>
            <w:r w:rsidRPr="00507C9D">
              <w:rPr>
                <w:rFonts w:eastAsia="Times New Roman" w:cs="Times New Roman"/>
                <w:color w:val="000000"/>
                <w:sz w:val="22"/>
                <w:lang w:eastAsia="ru-RU"/>
              </w:rPr>
              <w:t>Московский</w:t>
            </w:r>
            <w:proofErr w:type="gram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Вершино-Биджинский</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Усть-Бюрский</w:t>
            </w:r>
            <w:proofErr w:type="spellEnd"/>
            <w:r w:rsidRPr="00507C9D">
              <w:rPr>
                <w:rFonts w:eastAsia="Times New Roman" w:cs="Times New Roman"/>
                <w:color w:val="000000"/>
                <w:sz w:val="22"/>
                <w:lang w:eastAsia="ru-RU"/>
              </w:rPr>
              <w:t xml:space="preserve">, </w:t>
            </w:r>
            <w:proofErr w:type="spellStart"/>
            <w:r w:rsidRPr="00507C9D">
              <w:rPr>
                <w:rFonts w:eastAsia="Times New Roman" w:cs="Times New Roman"/>
                <w:color w:val="000000"/>
                <w:sz w:val="22"/>
                <w:lang w:eastAsia="ru-RU"/>
              </w:rPr>
              <w:t>Чарковский</w:t>
            </w:r>
            <w:proofErr w:type="spellEnd"/>
            <w:r w:rsidRPr="00507C9D">
              <w:rPr>
                <w:rFonts w:eastAsia="Times New Roman" w:cs="Times New Roman"/>
                <w:color w:val="000000"/>
                <w:sz w:val="22"/>
                <w:lang w:eastAsia="ru-RU"/>
              </w:rPr>
              <w:t xml:space="preserve"> сельсоветов</w:t>
            </w:r>
          </w:p>
        </w:tc>
        <w:tc>
          <w:tcPr>
            <w:tcW w:w="43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FD54F5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2668740,75</w:t>
            </w:r>
          </w:p>
        </w:tc>
        <w:tc>
          <w:tcPr>
            <w:tcW w:w="399"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55139D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718740,75</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824850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C0F756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650000</w:t>
            </w:r>
          </w:p>
        </w:tc>
        <w:tc>
          <w:tcPr>
            <w:tcW w:w="34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8176B3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650000</w:t>
            </w:r>
          </w:p>
        </w:tc>
        <w:tc>
          <w:tcPr>
            <w:tcW w:w="19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57A3BA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D4E975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6B107DC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nil"/>
              <w:right w:val="single" w:sz="8" w:space="0" w:color="auto"/>
            </w:tcBorders>
            <w:shd w:val="clear" w:color="auto" w:fill="auto"/>
            <w:vAlign w:val="center"/>
            <w:hideMark/>
          </w:tcPr>
          <w:p w14:paraId="72B63CB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16 Плана на 2022 г,</w:t>
            </w:r>
          </w:p>
        </w:tc>
      </w:tr>
      <w:tr w:rsidR="00507C9D" w:rsidRPr="00507C9D" w14:paraId="6395D1BC" w14:textId="77777777" w:rsidTr="00507C9D">
        <w:trPr>
          <w:trHeight w:val="525"/>
        </w:trPr>
        <w:tc>
          <w:tcPr>
            <w:tcW w:w="289" w:type="pct"/>
            <w:vMerge/>
            <w:tcBorders>
              <w:top w:val="nil"/>
              <w:left w:val="single" w:sz="8" w:space="0" w:color="auto"/>
              <w:bottom w:val="single" w:sz="8" w:space="0" w:color="000000"/>
              <w:right w:val="single" w:sz="8" w:space="0" w:color="auto"/>
            </w:tcBorders>
            <w:vAlign w:val="center"/>
            <w:hideMark/>
          </w:tcPr>
          <w:p w14:paraId="340084C9"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1485" w:type="pct"/>
            <w:vMerge/>
            <w:tcBorders>
              <w:top w:val="nil"/>
              <w:left w:val="single" w:sz="8" w:space="0" w:color="auto"/>
              <w:bottom w:val="single" w:sz="8" w:space="0" w:color="000000"/>
              <w:right w:val="single" w:sz="8" w:space="0" w:color="auto"/>
            </w:tcBorders>
            <w:vAlign w:val="center"/>
            <w:hideMark/>
          </w:tcPr>
          <w:p w14:paraId="12F2EA17"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433" w:type="pct"/>
            <w:vMerge/>
            <w:tcBorders>
              <w:top w:val="nil"/>
              <w:left w:val="single" w:sz="8" w:space="0" w:color="auto"/>
              <w:bottom w:val="single" w:sz="8" w:space="0" w:color="000000"/>
              <w:right w:val="single" w:sz="8" w:space="0" w:color="auto"/>
            </w:tcBorders>
            <w:vAlign w:val="center"/>
            <w:hideMark/>
          </w:tcPr>
          <w:p w14:paraId="0C0B2A62"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99" w:type="pct"/>
            <w:vMerge/>
            <w:tcBorders>
              <w:top w:val="nil"/>
              <w:left w:val="single" w:sz="8" w:space="0" w:color="auto"/>
              <w:bottom w:val="single" w:sz="8" w:space="0" w:color="000000"/>
              <w:right w:val="single" w:sz="8" w:space="0" w:color="auto"/>
            </w:tcBorders>
            <w:vAlign w:val="center"/>
            <w:hideMark/>
          </w:tcPr>
          <w:p w14:paraId="2365A3A8"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0D442466"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0A3511A8"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346" w:type="pct"/>
            <w:vMerge/>
            <w:tcBorders>
              <w:top w:val="nil"/>
              <w:left w:val="single" w:sz="8" w:space="0" w:color="auto"/>
              <w:bottom w:val="single" w:sz="8" w:space="0" w:color="000000"/>
              <w:right w:val="single" w:sz="8" w:space="0" w:color="auto"/>
            </w:tcBorders>
            <w:vAlign w:val="center"/>
            <w:hideMark/>
          </w:tcPr>
          <w:p w14:paraId="30F32124"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p>
        </w:tc>
        <w:tc>
          <w:tcPr>
            <w:tcW w:w="195" w:type="pct"/>
            <w:vMerge/>
            <w:tcBorders>
              <w:top w:val="nil"/>
              <w:left w:val="single" w:sz="8" w:space="0" w:color="auto"/>
              <w:bottom w:val="single" w:sz="8" w:space="0" w:color="000000"/>
              <w:right w:val="single" w:sz="8" w:space="0" w:color="auto"/>
            </w:tcBorders>
            <w:vAlign w:val="center"/>
            <w:hideMark/>
          </w:tcPr>
          <w:p w14:paraId="7A4B2403"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2FB1814D"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326" w:type="pct"/>
            <w:vMerge/>
            <w:tcBorders>
              <w:top w:val="nil"/>
              <w:left w:val="single" w:sz="8" w:space="0" w:color="auto"/>
              <w:bottom w:val="single" w:sz="8" w:space="0" w:color="000000"/>
              <w:right w:val="single" w:sz="8" w:space="0" w:color="auto"/>
            </w:tcBorders>
            <w:vAlign w:val="center"/>
            <w:hideMark/>
          </w:tcPr>
          <w:p w14:paraId="47BA2457" w14:textId="77777777" w:rsidR="00507C9D" w:rsidRPr="00507C9D" w:rsidRDefault="00507C9D" w:rsidP="00507C9D">
            <w:pPr>
              <w:spacing w:after="0" w:line="240" w:lineRule="auto"/>
              <w:ind w:firstLine="0"/>
              <w:contextualSpacing w:val="0"/>
              <w:jc w:val="left"/>
              <w:rPr>
                <w:rFonts w:eastAsia="Times New Roman" w:cs="Times New Roman"/>
                <w:color w:val="000000"/>
                <w:sz w:val="20"/>
                <w:szCs w:val="20"/>
                <w:lang w:eastAsia="ru-RU"/>
              </w:rPr>
            </w:pPr>
          </w:p>
        </w:tc>
        <w:tc>
          <w:tcPr>
            <w:tcW w:w="508" w:type="pct"/>
            <w:tcBorders>
              <w:top w:val="nil"/>
              <w:left w:val="nil"/>
              <w:bottom w:val="single" w:sz="8" w:space="0" w:color="auto"/>
              <w:right w:val="single" w:sz="8" w:space="0" w:color="auto"/>
            </w:tcBorders>
            <w:shd w:val="clear" w:color="auto" w:fill="auto"/>
            <w:vAlign w:val="center"/>
            <w:hideMark/>
          </w:tcPr>
          <w:p w14:paraId="4B10EE6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13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57175A64" w14:textId="77777777" w:rsidTr="00507C9D">
        <w:trPr>
          <w:trHeight w:val="58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059BF29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0"/>
                <w:szCs w:val="20"/>
                <w:lang w:eastAsia="ru-RU"/>
              </w:rPr>
            </w:pPr>
            <w:r w:rsidRPr="00507C9D">
              <w:rPr>
                <w:rFonts w:eastAsia="Times New Roman" w:cs="Times New Roman"/>
                <w:b/>
                <w:bCs/>
                <w:color w:val="000000"/>
                <w:sz w:val="20"/>
                <w:szCs w:val="20"/>
                <w:lang w:eastAsia="ru-RU"/>
              </w:rPr>
              <w:t>3</w:t>
            </w:r>
          </w:p>
        </w:tc>
        <w:tc>
          <w:tcPr>
            <w:tcW w:w="1485" w:type="pct"/>
            <w:tcBorders>
              <w:top w:val="nil"/>
              <w:left w:val="nil"/>
              <w:bottom w:val="single" w:sz="8" w:space="0" w:color="auto"/>
              <w:right w:val="single" w:sz="8" w:space="0" w:color="auto"/>
            </w:tcBorders>
            <w:shd w:val="clear" w:color="auto" w:fill="auto"/>
            <w:vAlign w:val="center"/>
            <w:hideMark/>
          </w:tcPr>
          <w:p w14:paraId="4AB7384B"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Мероприятие Оформление необходимых документов</w:t>
            </w:r>
          </w:p>
        </w:tc>
        <w:tc>
          <w:tcPr>
            <w:tcW w:w="433" w:type="pct"/>
            <w:tcBorders>
              <w:top w:val="nil"/>
              <w:left w:val="nil"/>
              <w:bottom w:val="single" w:sz="8" w:space="0" w:color="auto"/>
              <w:right w:val="single" w:sz="8" w:space="0" w:color="auto"/>
            </w:tcBorders>
            <w:shd w:val="clear" w:color="auto" w:fill="auto"/>
            <w:noWrap/>
            <w:vAlign w:val="center"/>
            <w:hideMark/>
          </w:tcPr>
          <w:p w14:paraId="71F7651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11933688</w:t>
            </w:r>
          </w:p>
        </w:tc>
        <w:tc>
          <w:tcPr>
            <w:tcW w:w="399" w:type="pct"/>
            <w:tcBorders>
              <w:top w:val="nil"/>
              <w:left w:val="nil"/>
              <w:bottom w:val="single" w:sz="8" w:space="0" w:color="auto"/>
              <w:right w:val="single" w:sz="8" w:space="0" w:color="auto"/>
            </w:tcBorders>
            <w:shd w:val="clear" w:color="auto" w:fill="auto"/>
            <w:noWrap/>
            <w:vAlign w:val="center"/>
            <w:hideMark/>
          </w:tcPr>
          <w:p w14:paraId="3AEF21D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2033688</w:t>
            </w:r>
          </w:p>
        </w:tc>
        <w:tc>
          <w:tcPr>
            <w:tcW w:w="346" w:type="pct"/>
            <w:tcBorders>
              <w:top w:val="nil"/>
              <w:left w:val="nil"/>
              <w:bottom w:val="single" w:sz="8" w:space="0" w:color="auto"/>
              <w:right w:val="single" w:sz="8" w:space="0" w:color="auto"/>
            </w:tcBorders>
            <w:shd w:val="clear" w:color="auto" w:fill="auto"/>
            <w:noWrap/>
            <w:vAlign w:val="center"/>
            <w:hideMark/>
          </w:tcPr>
          <w:p w14:paraId="02F2FFC5"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3250000</w:t>
            </w:r>
          </w:p>
        </w:tc>
        <w:tc>
          <w:tcPr>
            <w:tcW w:w="346" w:type="pct"/>
            <w:tcBorders>
              <w:top w:val="nil"/>
              <w:left w:val="nil"/>
              <w:bottom w:val="single" w:sz="8" w:space="0" w:color="auto"/>
              <w:right w:val="single" w:sz="8" w:space="0" w:color="auto"/>
            </w:tcBorders>
            <w:shd w:val="clear" w:color="auto" w:fill="auto"/>
            <w:noWrap/>
            <w:vAlign w:val="center"/>
            <w:hideMark/>
          </w:tcPr>
          <w:p w14:paraId="3F4ACBEF"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3300000</w:t>
            </w:r>
          </w:p>
        </w:tc>
        <w:tc>
          <w:tcPr>
            <w:tcW w:w="346" w:type="pct"/>
            <w:tcBorders>
              <w:top w:val="nil"/>
              <w:left w:val="nil"/>
              <w:bottom w:val="single" w:sz="8" w:space="0" w:color="auto"/>
              <w:right w:val="single" w:sz="8" w:space="0" w:color="auto"/>
            </w:tcBorders>
            <w:shd w:val="clear" w:color="auto" w:fill="auto"/>
            <w:noWrap/>
            <w:vAlign w:val="center"/>
            <w:hideMark/>
          </w:tcPr>
          <w:p w14:paraId="337E5F7A"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3350000</w:t>
            </w:r>
          </w:p>
        </w:tc>
        <w:tc>
          <w:tcPr>
            <w:tcW w:w="195" w:type="pct"/>
            <w:tcBorders>
              <w:top w:val="nil"/>
              <w:left w:val="nil"/>
              <w:bottom w:val="single" w:sz="8" w:space="0" w:color="auto"/>
              <w:right w:val="single" w:sz="8" w:space="0" w:color="auto"/>
            </w:tcBorders>
            <w:shd w:val="clear" w:color="auto" w:fill="auto"/>
            <w:noWrap/>
            <w:vAlign w:val="center"/>
            <w:hideMark/>
          </w:tcPr>
          <w:p w14:paraId="1221990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DF83C8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7367CC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705DBC8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r>
      <w:tr w:rsidR="00507C9D" w:rsidRPr="00507C9D" w14:paraId="1F3F9A9C" w14:textId="77777777" w:rsidTr="00507C9D">
        <w:trPr>
          <w:trHeight w:val="12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35F3A13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03.</w:t>
            </w:r>
            <w:proofErr w:type="gramStart"/>
            <w:r w:rsidRPr="00507C9D">
              <w:rPr>
                <w:rFonts w:eastAsia="Times New Roman" w:cs="Times New Roman"/>
                <w:color w:val="000000"/>
                <w:sz w:val="20"/>
                <w:szCs w:val="20"/>
                <w:lang w:eastAsia="ru-RU"/>
              </w:rPr>
              <w:t>янв</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5E7BC019"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Разработка проектно-сметной документации "Ремонт автомобильной дороги  с. </w:t>
            </w:r>
            <w:proofErr w:type="gramStart"/>
            <w:r w:rsidRPr="00507C9D">
              <w:rPr>
                <w:rFonts w:eastAsia="Times New Roman" w:cs="Times New Roman"/>
                <w:color w:val="000000"/>
                <w:sz w:val="22"/>
                <w:lang w:eastAsia="ru-RU"/>
              </w:rPr>
              <w:t>Солнечное</w:t>
            </w:r>
            <w:proofErr w:type="gramEnd"/>
            <w:r w:rsidRPr="00507C9D">
              <w:rPr>
                <w:rFonts w:eastAsia="Times New Roman" w:cs="Times New Roman"/>
                <w:color w:val="000000"/>
                <w:sz w:val="22"/>
                <w:lang w:eastAsia="ru-RU"/>
              </w:rPr>
              <w:t xml:space="preserve"> - д. Курганная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4C855D1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595838</w:t>
            </w:r>
          </w:p>
        </w:tc>
        <w:tc>
          <w:tcPr>
            <w:tcW w:w="399" w:type="pct"/>
            <w:tcBorders>
              <w:top w:val="nil"/>
              <w:left w:val="nil"/>
              <w:bottom w:val="single" w:sz="8" w:space="0" w:color="auto"/>
              <w:right w:val="single" w:sz="8" w:space="0" w:color="auto"/>
            </w:tcBorders>
            <w:shd w:val="clear" w:color="auto" w:fill="auto"/>
            <w:noWrap/>
            <w:vAlign w:val="center"/>
            <w:hideMark/>
          </w:tcPr>
          <w:p w14:paraId="3352202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595838</w:t>
            </w:r>
          </w:p>
        </w:tc>
        <w:tc>
          <w:tcPr>
            <w:tcW w:w="346" w:type="pct"/>
            <w:tcBorders>
              <w:top w:val="nil"/>
              <w:left w:val="nil"/>
              <w:bottom w:val="single" w:sz="8" w:space="0" w:color="auto"/>
              <w:right w:val="single" w:sz="8" w:space="0" w:color="auto"/>
            </w:tcBorders>
            <w:shd w:val="clear" w:color="auto" w:fill="auto"/>
            <w:noWrap/>
            <w:vAlign w:val="center"/>
            <w:hideMark/>
          </w:tcPr>
          <w:p w14:paraId="70A8C40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575E391"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66A7F80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54E33A40"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C3E7FF2"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4BF207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634D158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17 Плана на 2022 г</w:t>
            </w:r>
          </w:p>
        </w:tc>
      </w:tr>
      <w:tr w:rsidR="00507C9D" w:rsidRPr="00507C9D" w14:paraId="6D0B2CF1" w14:textId="77777777" w:rsidTr="00507C9D">
        <w:trPr>
          <w:trHeight w:val="12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61B1FD9"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03.фев</w:t>
            </w:r>
          </w:p>
        </w:tc>
        <w:tc>
          <w:tcPr>
            <w:tcW w:w="1485" w:type="pct"/>
            <w:tcBorders>
              <w:top w:val="nil"/>
              <w:left w:val="nil"/>
              <w:bottom w:val="single" w:sz="8" w:space="0" w:color="auto"/>
              <w:right w:val="single" w:sz="8" w:space="0" w:color="auto"/>
            </w:tcBorders>
            <w:shd w:val="clear" w:color="auto" w:fill="auto"/>
            <w:vAlign w:val="center"/>
            <w:hideMark/>
          </w:tcPr>
          <w:p w14:paraId="39A1A51E"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 xml:space="preserve">Разработка инженерно-геодезических изысканий для ремонта автомобильной дороги с. </w:t>
            </w:r>
            <w:proofErr w:type="gramStart"/>
            <w:r w:rsidRPr="00507C9D">
              <w:rPr>
                <w:rFonts w:eastAsia="Times New Roman" w:cs="Times New Roman"/>
                <w:color w:val="000000"/>
                <w:sz w:val="22"/>
                <w:lang w:eastAsia="ru-RU"/>
              </w:rPr>
              <w:t>Солнечное</w:t>
            </w:r>
            <w:proofErr w:type="gramEnd"/>
            <w:r w:rsidRPr="00507C9D">
              <w:rPr>
                <w:rFonts w:eastAsia="Times New Roman" w:cs="Times New Roman"/>
                <w:color w:val="000000"/>
                <w:sz w:val="22"/>
                <w:lang w:eastAsia="ru-RU"/>
              </w:rPr>
              <w:t xml:space="preserve"> - д. Курганная Усть-Абаканского района Республики Хакасия</w:t>
            </w:r>
          </w:p>
        </w:tc>
        <w:tc>
          <w:tcPr>
            <w:tcW w:w="433" w:type="pct"/>
            <w:tcBorders>
              <w:top w:val="nil"/>
              <w:left w:val="nil"/>
              <w:bottom w:val="single" w:sz="8" w:space="0" w:color="auto"/>
              <w:right w:val="single" w:sz="8" w:space="0" w:color="auto"/>
            </w:tcBorders>
            <w:shd w:val="clear" w:color="auto" w:fill="auto"/>
            <w:noWrap/>
            <w:vAlign w:val="center"/>
            <w:hideMark/>
          </w:tcPr>
          <w:p w14:paraId="09484F3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600000</w:t>
            </w:r>
          </w:p>
        </w:tc>
        <w:tc>
          <w:tcPr>
            <w:tcW w:w="399" w:type="pct"/>
            <w:tcBorders>
              <w:top w:val="nil"/>
              <w:left w:val="nil"/>
              <w:bottom w:val="single" w:sz="8" w:space="0" w:color="auto"/>
              <w:right w:val="single" w:sz="8" w:space="0" w:color="auto"/>
            </w:tcBorders>
            <w:shd w:val="clear" w:color="auto" w:fill="auto"/>
            <w:noWrap/>
            <w:vAlign w:val="center"/>
            <w:hideMark/>
          </w:tcPr>
          <w:p w14:paraId="36137FE4"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600000</w:t>
            </w:r>
          </w:p>
        </w:tc>
        <w:tc>
          <w:tcPr>
            <w:tcW w:w="346" w:type="pct"/>
            <w:tcBorders>
              <w:top w:val="nil"/>
              <w:left w:val="nil"/>
              <w:bottom w:val="single" w:sz="8" w:space="0" w:color="auto"/>
              <w:right w:val="single" w:sz="8" w:space="0" w:color="auto"/>
            </w:tcBorders>
            <w:shd w:val="clear" w:color="auto" w:fill="auto"/>
            <w:noWrap/>
            <w:vAlign w:val="center"/>
            <w:hideMark/>
          </w:tcPr>
          <w:p w14:paraId="251E2D4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11BC3319"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7C00F6EF"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4C0E192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3E7970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69ABC2A"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29318D6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19 Плана на 2022 г</w:t>
            </w:r>
          </w:p>
        </w:tc>
      </w:tr>
      <w:tr w:rsidR="00507C9D" w:rsidRPr="00507C9D" w14:paraId="34C2722B" w14:textId="77777777" w:rsidTr="00507C9D">
        <w:trPr>
          <w:trHeight w:val="103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0C8090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03.мар</w:t>
            </w:r>
          </w:p>
        </w:tc>
        <w:tc>
          <w:tcPr>
            <w:tcW w:w="1485" w:type="pct"/>
            <w:tcBorders>
              <w:top w:val="nil"/>
              <w:left w:val="nil"/>
              <w:bottom w:val="single" w:sz="8" w:space="0" w:color="auto"/>
              <w:right w:val="single" w:sz="8" w:space="0" w:color="auto"/>
            </w:tcBorders>
            <w:shd w:val="clear" w:color="auto" w:fill="auto"/>
            <w:vAlign w:val="center"/>
            <w:hideMark/>
          </w:tcPr>
          <w:p w14:paraId="750FCF9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Экспертиза сметной стоимости (субсидии РБ</w:t>
            </w:r>
            <w:proofErr w:type="gramStart"/>
            <w:r w:rsidRPr="00507C9D">
              <w:rPr>
                <w:rFonts w:eastAsia="Times New Roman" w:cs="Times New Roman"/>
                <w:color w:val="000000"/>
                <w:sz w:val="22"/>
                <w:lang w:eastAsia="ru-RU"/>
              </w:rPr>
              <w:t xml:space="preserve"> )</w:t>
            </w:r>
            <w:proofErr w:type="gramEnd"/>
          </w:p>
        </w:tc>
        <w:tc>
          <w:tcPr>
            <w:tcW w:w="433" w:type="pct"/>
            <w:tcBorders>
              <w:top w:val="nil"/>
              <w:left w:val="nil"/>
              <w:bottom w:val="single" w:sz="8" w:space="0" w:color="auto"/>
              <w:right w:val="single" w:sz="8" w:space="0" w:color="auto"/>
            </w:tcBorders>
            <w:shd w:val="clear" w:color="auto" w:fill="auto"/>
            <w:noWrap/>
            <w:vAlign w:val="center"/>
            <w:hideMark/>
          </w:tcPr>
          <w:p w14:paraId="7A9D04CA"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1410850,42</w:t>
            </w:r>
          </w:p>
        </w:tc>
        <w:tc>
          <w:tcPr>
            <w:tcW w:w="399" w:type="pct"/>
            <w:tcBorders>
              <w:top w:val="nil"/>
              <w:left w:val="nil"/>
              <w:bottom w:val="single" w:sz="8" w:space="0" w:color="auto"/>
              <w:right w:val="single" w:sz="8" w:space="0" w:color="auto"/>
            </w:tcBorders>
            <w:shd w:val="clear" w:color="auto" w:fill="auto"/>
            <w:noWrap/>
            <w:vAlign w:val="center"/>
            <w:hideMark/>
          </w:tcPr>
          <w:p w14:paraId="74CDA74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510850,42</w:t>
            </w:r>
          </w:p>
        </w:tc>
        <w:tc>
          <w:tcPr>
            <w:tcW w:w="346" w:type="pct"/>
            <w:tcBorders>
              <w:top w:val="nil"/>
              <w:left w:val="nil"/>
              <w:bottom w:val="single" w:sz="8" w:space="0" w:color="auto"/>
              <w:right w:val="single" w:sz="8" w:space="0" w:color="auto"/>
            </w:tcBorders>
            <w:shd w:val="clear" w:color="auto" w:fill="auto"/>
            <w:noWrap/>
            <w:vAlign w:val="center"/>
            <w:hideMark/>
          </w:tcPr>
          <w:p w14:paraId="109820C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250000</w:t>
            </w:r>
          </w:p>
        </w:tc>
        <w:tc>
          <w:tcPr>
            <w:tcW w:w="346" w:type="pct"/>
            <w:tcBorders>
              <w:top w:val="nil"/>
              <w:left w:val="nil"/>
              <w:bottom w:val="single" w:sz="8" w:space="0" w:color="auto"/>
              <w:right w:val="single" w:sz="8" w:space="0" w:color="auto"/>
            </w:tcBorders>
            <w:shd w:val="clear" w:color="auto" w:fill="auto"/>
            <w:noWrap/>
            <w:vAlign w:val="center"/>
            <w:hideMark/>
          </w:tcPr>
          <w:p w14:paraId="372EF44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w:t>
            </w:r>
          </w:p>
        </w:tc>
        <w:tc>
          <w:tcPr>
            <w:tcW w:w="346" w:type="pct"/>
            <w:tcBorders>
              <w:top w:val="nil"/>
              <w:left w:val="nil"/>
              <w:bottom w:val="single" w:sz="8" w:space="0" w:color="auto"/>
              <w:right w:val="single" w:sz="8" w:space="0" w:color="auto"/>
            </w:tcBorders>
            <w:shd w:val="clear" w:color="auto" w:fill="auto"/>
            <w:noWrap/>
            <w:vAlign w:val="center"/>
            <w:hideMark/>
          </w:tcPr>
          <w:p w14:paraId="1F5DE3D2"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350000</w:t>
            </w:r>
          </w:p>
        </w:tc>
        <w:tc>
          <w:tcPr>
            <w:tcW w:w="195" w:type="pct"/>
            <w:tcBorders>
              <w:top w:val="nil"/>
              <w:left w:val="nil"/>
              <w:bottom w:val="single" w:sz="8" w:space="0" w:color="auto"/>
              <w:right w:val="single" w:sz="8" w:space="0" w:color="auto"/>
            </w:tcBorders>
            <w:shd w:val="clear" w:color="auto" w:fill="auto"/>
            <w:noWrap/>
            <w:vAlign w:val="center"/>
            <w:hideMark/>
          </w:tcPr>
          <w:p w14:paraId="6FF9A03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6844F4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2CE1FC7C"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749FE28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18 Плана на 2022 г, Пункт 14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5E50D8A" w14:textId="77777777" w:rsidTr="00507C9D">
        <w:trPr>
          <w:trHeight w:val="9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22A2B1B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03.</w:t>
            </w:r>
            <w:proofErr w:type="gramStart"/>
            <w:r w:rsidRPr="00507C9D">
              <w:rPr>
                <w:rFonts w:eastAsia="Times New Roman" w:cs="Times New Roman"/>
                <w:color w:val="000000"/>
                <w:sz w:val="20"/>
                <w:szCs w:val="20"/>
                <w:lang w:eastAsia="ru-RU"/>
              </w:rPr>
              <w:t>апр</w:t>
            </w:r>
            <w:proofErr w:type="gramEnd"/>
          </w:p>
        </w:tc>
        <w:tc>
          <w:tcPr>
            <w:tcW w:w="1485" w:type="pct"/>
            <w:tcBorders>
              <w:top w:val="nil"/>
              <w:left w:val="nil"/>
              <w:bottom w:val="single" w:sz="8" w:space="0" w:color="auto"/>
              <w:right w:val="single" w:sz="8" w:space="0" w:color="auto"/>
            </w:tcBorders>
            <w:shd w:val="clear" w:color="auto" w:fill="auto"/>
            <w:vAlign w:val="center"/>
            <w:hideMark/>
          </w:tcPr>
          <w:p w14:paraId="56888801"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Разработка паспортов и проектов организации дорожного движения на автомобильные дороги общего пользования местного значения</w:t>
            </w:r>
          </w:p>
        </w:tc>
        <w:tc>
          <w:tcPr>
            <w:tcW w:w="433" w:type="pct"/>
            <w:tcBorders>
              <w:top w:val="nil"/>
              <w:left w:val="nil"/>
              <w:bottom w:val="single" w:sz="8" w:space="0" w:color="auto"/>
              <w:right w:val="single" w:sz="8" w:space="0" w:color="auto"/>
            </w:tcBorders>
            <w:shd w:val="clear" w:color="auto" w:fill="auto"/>
            <w:noWrap/>
            <w:vAlign w:val="center"/>
            <w:hideMark/>
          </w:tcPr>
          <w:p w14:paraId="4ED675F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9000000</w:t>
            </w:r>
          </w:p>
        </w:tc>
        <w:tc>
          <w:tcPr>
            <w:tcW w:w="399" w:type="pct"/>
            <w:tcBorders>
              <w:top w:val="nil"/>
              <w:left w:val="nil"/>
              <w:bottom w:val="single" w:sz="8" w:space="0" w:color="auto"/>
              <w:right w:val="single" w:sz="8" w:space="0" w:color="auto"/>
            </w:tcBorders>
            <w:shd w:val="clear" w:color="auto" w:fill="auto"/>
            <w:noWrap/>
            <w:vAlign w:val="center"/>
            <w:hideMark/>
          </w:tcPr>
          <w:p w14:paraId="14794CC5"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0C82DD9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3000000</w:t>
            </w:r>
          </w:p>
        </w:tc>
        <w:tc>
          <w:tcPr>
            <w:tcW w:w="346" w:type="pct"/>
            <w:tcBorders>
              <w:top w:val="nil"/>
              <w:left w:val="nil"/>
              <w:bottom w:val="single" w:sz="8" w:space="0" w:color="auto"/>
              <w:right w:val="single" w:sz="8" w:space="0" w:color="auto"/>
            </w:tcBorders>
            <w:shd w:val="clear" w:color="auto" w:fill="auto"/>
            <w:noWrap/>
            <w:vAlign w:val="center"/>
            <w:hideMark/>
          </w:tcPr>
          <w:p w14:paraId="137B89EE"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3000000</w:t>
            </w:r>
          </w:p>
        </w:tc>
        <w:tc>
          <w:tcPr>
            <w:tcW w:w="346" w:type="pct"/>
            <w:tcBorders>
              <w:top w:val="nil"/>
              <w:left w:val="nil"/>
              <w:bottom w:val="single" w:sz="8" w:space="0" w:color="auto"/>
              <w:right w:val="single" w:sz="8" w:space="0" w:color="auto"/>
            </w:tcBorders>
            <w:shd w:val="clear" w:color="auto" w:fill="auto"/>
            <w:noWrap/>
            <w:vAlign w:val="center"/>
            <w:hideMark/>
          </w:tcPr>
          <w:p w14:paraId="0567190D"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3000000</w:t>
            </w:r>
          </w:p>
        </w:tc>
        <w:tc>
          <w:tcPr>
            <w:tcW w:w="195" w:type="pct"/>
            <w:tcBorders>
              <w:top w:val="nil"/>
              <w:left w:val="nil"/>
              <w:bottom w:val="single" w:sz="8" w:space="0" w:color="auto"/>
              <w:right w:val="single" w:sz="8" w:space="0" w:color="auto"/>
            </w:tcBorders>
            <w:shd w:val="clear" w:color="auto" w:fill="auto"/>
            <w:noWrap/>
            <w:vAlign w:val="center"/>
            <w:hideMark/>
          </w:tcPr>
          <w:p w14:paraId="5F38B3E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D5B91B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5CF30F85"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73A757E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15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71ED9CC9" w14:textId="77777777" w:rsidTr="00507C9D">
        <w:trPr>
          <w:trHeight w:val="61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6F455D7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lastRenderedPageBreak/>
              <w:t>03.май</w:t>
            </w:r>
          </w:p>
        </w:tc>
        <w:tc>
          <w:tcPr>
            <w:tcW w:w="1485" w:type="pct"/>
            <w:tcBorders>
              <w:top w:val="nil"/>
              <w:left w:val="nil"/>
              <w:bottom w:val="single" w:sz="8" w:space="0" w:color="auto"/>
              <w:right w:val="single" w:sz="8" w:space="0" w:color="auto"/>
            </w:tcBorders>
            <w:shd w:val="clear" w:color="auto" w:fill="auto"/>
            <w:vAlign w:val="center"/>
            <w:hideMark/>
          </w:tcPr>
          <w:p w14:paraId="531EB10F" w14:textId="77777777" w:rsidR="00507C9D" w:rsidRPr="00507C9D" w:rsidRDefault="00507C9D" w:rsidP="00507C9D">
            <w:pPr>
              <w:spacing w:after="0" w:line="240" w:lineRule="auto"/>
              <w:ind w:firstLine="0"/>
              <w:contextualSpacing w:val="0"/>
              <w:jc w:val="left"/>
              <w:rPr>
                <w:rFonts w:eastAsia="Times New Roman" w:cs="Times New Roman"/>
                <w:color w:val="000000"/>
                <w:sz w:val="22"/>
                <w:lang w:eastAsia="ru-RU"/>
              </w:rPr>
            </w:pPr>
            <w:r w:rsidRPr="00507C9D">
              <w:rPr>
                <w:rFonts w:eastAsia="Times New Roman" w:cs="Times New Roman"/>
                <w:color w:val="000000"/>
                <w:sz w:val="22"/>
                <w:lang w:eastAsia="ru-RU"/>
              </w:rPr>
              <w:t>Разработка комплексной схемы организации дорожного движения</w:t>
            </w:r>
            <w:r w:rsidRPr="00507C9D">
              <w:rPr>
                <w:rFonts w:eastAsia="Times New Roman" w:cs="Times New Roman"/>
                <w:color w:val="000000"/>
                <w:szCs w:val="24"/>
                <w:lang w:eastAsia="ru-RU"/>
              </w:rPr>
              <w:t xml:space="preserve"> </w:t>
            </w:r>
          </w:p>
        </w:tc>
        <w:tc>
          <w:tcPr>
            <w:tcW w:w="433" w:type="pct"/>
            <w:tcBorders>
              <w:top w:val="nil"/>
              <w:left w:val="nil"/>
              <w:bottom w:val="single" w:sz="8" w:space="0" w:color="auto"/>
              <w:right w:val="single" w:sz="8" w:space="0" w:color="auto"/>
            </w:tcBorders>
            <w:shd w:val="clear" w:color="auto" w:fill="auto"/>
            <w:noWrap/>
            <w:vAlign w:val="center"/>
            <w:hideMark/>
          </w:tcPr>
          <w:p w14:paraId="5B7B73C6"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327000</w:t>
            </w:r>
          </w:p>
        </w:tc>
        <w:tc>
          <w:tcPr>
            <w:tcW w:w="399" w:type="pct"/>
            <w:tcBorders>
              <w:top w:val="nil"/>
              <w:left w:val="nil"/>
              <w:bottom w:val="single" w:sz="8" w:space="0" w:color="auto"/>
              <w:right w:val="single" w:sz="8" w:space="0" w:color="auto"/>
            </w:tcBorders>
            <w:shd w:val="clear" w:color="auto" w:fill="auto"/>
            <w:noWrap/>
            <w:vAlign w:val="center"/>
            <w:hideMark/>
          </w:tcPr>
          <w:p w14:paraId="2A155F4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327000</w:t>
            </w:r>
          </w:p>
        </w:tc>
        <w:tc>
          <w:tcPr>
            <w:tcW w:w="346" w:type="pct"/>
            <w:tcBorders>
              <w:top w:val="nil"/>
              <w:left w:val="nil"/>
              <w:bottom w:val="single" w:sz="8" w:space="0" w:color="auto"/>
              <w:right w:val="single" w:sz="8" w:space="0" w:color="auto"/>
            </w:tcBorders>
            <w:shd w:val="clear" w:color="auto" w:fill="auto"/>
            <w:noWrap/>
            <w:vAlign w:val="center"/>
            <w:hideMark/>
          </w:tcPr>
          <w:p w14:paraId="10F4F34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20266F8C"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346" w:type="pct"/>
            <w:tcBorders>
              <w:top w:val="nil"/>
              <w:left w:val="nil"/>
              <w:bottom w:val="single" w:sz="8" w:space="0" w:color="auto"/>
              <w:right w:val="single" w:sz="8" w:space="0" w:color="auto"/>
            </w:tcBorders>
            <w:shd w:val="clear" w:color="auto" w:fill="auto"/>
            <w:noWrap/>
            <w:vAlign w:val="center"/>
            <w:hideMark/>
          </w:tcPr>
          <w:p w14:paraId="7D920587" w14:textId="77777777" w:rsidR="00507C9D" w:rsidRPr="00507C9D" w:rsidRDefault="00507C9D" w:rsidP="00507C9D">
            <w:pPr>
              <w:spacing w:after="0" w:line="240" w:lineRule="auto"/>
              <w:ind w:firstLine="0"/>
              <w:contextualSpacing w:val="0"/>
              <w:jc w:val="center"/>
              <w:rPr>
                <w:rFonts w:eastAsia="Times New Roman" w:cs="Times New Roman"/>
                <w:color w:val="000000"/>
                <w:sz w:val="22"/>
                <w:lang w:eastAsia="ru-RU"/>
              </w:rPr>
            </w:pPr>
            <w:r w:rsidRPr="00507C9D">
              <w:rPr>
                <w:rFonts w:eastAsia="Times New Roman" w:cs="Times New Roman"/>
                <w:color w:val="000000"/>
                <w:sz w:val="22"/>
                <w:lang w:eastAsia="ru-RU"/>
              </w:rPr>
              <w:t> </w:t>
            </w:r>
          </w:p>
        </w:tc>
        <w:tc>
          <w:tcPr>
            <w:tcW w:w="195" w:type="pct"/>
            <w:tcBorders>
              <w:top w:val="nil"/>
              <w:left w:val="nil"/>
              <w:bottom w:val="single" w:sz="8" w:space="0" w:color="auto"/>
              <w:right w:val="single" w:sz="8" w:space="0" w:color="auto"/>
            </w:tcBorders>
            <w:shd w:val="clear" w:color="auto" w:fill="auto"/>
            <w:noWrap/>
            <w:vAlign w:val="center"/>
            <w:hideMark/>
          </w:tcPr>
          <w:p w14:paraId="65EB0AA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0505416E"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35ABBD61"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188CF05B"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Пункт 20 Плана на 2022 г</w:t>
            </w:r>
          </w:p>
        </w:tc>
      </w:tr>
      <w:tr w:rsidR="00507C9D" w:rsidRPr="00507C9D" w14:paraId="03437666" w14:textId="77777777" w:rsidTr="00507C9D">
        <w:trPr>
          <w:trHeight w:val="1035"/>
        </w:trPr>
        <w:tc>
          <w:tcPr>
            <w:tcW w:w="289" w:type="pct"/>
            <w:tcBorders>
              <w:top w:val="nil"/>
              <w:left w:val="single" w:sz="8" w:space="0" w:color="auto"/>
              <w:bottom w:val="single" w:sz="8" w:space="0" w:color="auto"/>
              <w:right w:val="single" w:sz="8" w:space="0" w:color="auto"/>
            </w:tcBorders>
            <w:shd w:val="clear" w:color="auto" w:fill="auto"/>
            <w:vAlign w:val="center"/>
            <w:hideMark/>
          </w:tcPr>
          <w:p w14:paraId="43A4C108"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4</w:t>
            </w:r>
          </w:p>
        </w:tc>
        <w:tc>
          <w:tcPr>
            <w:tcW w:w="1485" w:type="pct"/>
            <w:tcBorders>
              <w:top w:val="nil"/>
              <w:left w:val="nil"/>
              <w:bottom w:val="single" w:sz="8" w:space="0" w:color="auto"/>
              <w:right w:val="single" w:sz="8" w:space="0" w:color="auto"/>
            </w:tcBorders>
            <w:shd w:val="clear" w:color="auto" w:fill="auto"/>
            <w:vAlign w:val="center"/>
            <w:hideMark/>
          </w:tcPr>
          <w:p w14:paraId="228E2D0B"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Мероприятие Организация межмуниципального транспортного обслуживания населения</w:t>
            </w:r>
          </w:p>
        </w:tc>
        <w:tc>
          <w:tcPr>
            <w:tcW w:w="433" w:type="pct"/>
            <w:tcBorders>
              <w:top w:val="nil"/>
              <w:left w:val="nil"/>
              <w:bottom w:val="single" w:sz="8" w:space="0" w:color="auto"/>
              <w:right w:val="single" w:sz="8" w:space="0" w:color="auto"/>
            </w:tcBorders>
            <w:shd w:val="clear" w:color="auto" w:fill="auto"/>
            <w:noWrap/>
            <w:vAlign w:val="center"/>
            <w:hideMark/>
          </w:tcPr>
          <w:p w14:paraId="4362D05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3729700</w:t>
            </w:r>
          </w:p>
        </w:tc>
        <w:tc>
          <w:tcPr>
            <w:tcW w:w="399" w:type="pct"/>
            <w:tcBorders>
              <w:top w:val="nil"/>
              <w:left w:val="nil"/>
              <w:bottom w:val="single" w:sz="8" w:space="0" w:color="auto"/>
              <w:right w:val="single" w:sz="8" w:space="0" w:color="auto"/>
            </w:tcBorders>
            <w:shd w:val="clear" w:color="auto" w:fill="auto"/>
            <w:noWrap/>
            <w:vAlign w:val="center"/>
            <w:hideMark/>
          </w:tcPr>
          <w:p w14:paraId="40E08A0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932425</w:t>
            </w:r>
          </w:p>
        </w:tc>
        <w:tc>
          <w:tcPr>
            <w:tcW w:w="346" w:type="pct"/>
            <w:tcBorders>
              <w:top w:val="nil"/>
              <w:left w:val="nil"/>
              <w:bottom w:val="single" w:sz="8" w:space="0" w:color="auto"/>
              <w:right w:val="single" w:sz="8" w:space="0" w:color="auto"/>
            </w:tcBorders>
            <w:shd w:val="clear" w:color="auto" w:fill="auto"/>
            <w:noWrap/>
            <w:vAlign w:val="center"/>
            <w:hideMark/>
          </w:tcPr>
          <w:p w14:paraId="011C0D42"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932425</w:t>
            </w:r>
          </w:p>
        </w:tc>
        <w:tc>
          <w:tcPr>
            <w:tcW w:w="346" w:type="pct"/>
            <w:tcBorders>
              <w:top w:val="nil"/>
              <w:left w:val="nil"/>
              <w:bottom w:val="single" w:sz="8" w:space="0" w:color="auto"/>
              <w:right w:val="single" w:sz="8" w:space="0" w:color="auto"/>
            </w:tcBorders>
            <w:shd w:val="clear" w:color="auto" w:fill="auto"/>
            <w:noWrap/>
            <w:vAlign w:val="center"/>
            <w:hideMark/>
          </w:tcPr>
          <w:p w14:paraId="2C3540DE"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932425</w:t>
            </w:r>
          </w:p>
        </w:tc>
        <w:tc>
          <w:tcPr>
            <w:tcW w:w="346" w:type="pct"/>
            <w:tcBorders>
              <w:top w:val="nil"/>
              <w:left w:val="nil"/>
              <w:bottom w:val="single" w:sz="8" w:space="0" w:color="auto"/>
              <w:right w:val="single" w:sz="8" w:space="0" w:color="auto"/>
            </w:tcBorders>
            <w:shd w:val="clear" w:color="auto" w:fill="auto"/>
            <w:noWrap/>
            <w:vAlign w:val="center"/>
            <w:hideMark/>
          </w:tcPr>
          <w:p w14:paraId="12065EB7"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932425</w:t>
            </w:r>
          </w:p>
        </w:tc>
        <w:tc>
          <w:tcPr>
            <w:tcW w:w="195" w:type="pct"/>
            <w:tcBorders>
              <w:top w:val="nil"/>
              <w:left w:val="nil"/>
              <w:bottom w:val="single" w:sz="8" w:space="0" w:color="auto"/>
              <w:right w:val="single" w:sz="8" w:space="0" w:color="auto"/>
            </w:tcBorders>
            <w:shd w:val="clear" w:color="auto" w:fill="auto"/>
            <w:noWrap/>
            <w:vAlign w:val="center"/>
            <w:hideMark/>
          </w:tcPr>
          <w:p w14:paraId="196C5E33"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6D667FD6"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10432AD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7BD05B17"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xml:space="preserve">Пункт 44 Плана на 2022 г, Пункт 28 Плана на 2023-2025 </w:t>
            </w:r>
            <w:proofErr w:type="spellStart"/>
            <w:proofErr w:type="gramStart"/>
            <w:r w:rsidRPr="00507C9D">
              <w:rPr>
                <w:rFonts w:eastAsia="Times New Roman" w:cs="Times New Roman"/>
                <w:color w:val="000000"/>
                <w:sz w:val="20"/>
                <w:szCs w:val="20"/>
                <w:lang w:eastAsia="ru-RU"/>
              </w:rPr>
              <w:t>гг</w:t>
            </w:r>
            <w:proofErr w:type="spellEnd"/>
            <w:proofErr w:type="gramEnd"/>
          </w:p>
        </w:tc>
      </w:tr>
      <w:tr w:rsidR="00507C9D" w:rsidRPr="00507C9D" w14:paraId="683C6B0D" w14:textId="77777777" w:rsidTr="00507C9D">
        <w:trPr>
          <w:trHeight w:val="315"/>
        </w:trPr>
        <w:tc>
          <w:tcPr>
            <w:tcW w:w="1774"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4E21D00A" w14:textId="77777777" w:rsidR="00507C9D" w:rsidRPr="00507C9D" w:rsidRDefault="00507C9D" w:rsidP="00507C9D">
            <w:pPr>
              <w:spacing w:after="0" w:line="240" w:lineRule="auto"/>
              <w:ind w:firstLine="0"/>
              <w:contextualSpacing w:val="0"/>
              <w:jc w:val="left"/>
              <w:rPr>
                <w:rFonts w:eastAsia="Times New Roman" w:cs="Times New Roman"/>
                <w:b/>
                <w:bCs/>
                <w:color w:val="000000"/>
                <w:sz w:val="22"/>
                <w:lang w:eastAsia="ru-RU"/>
              </w:rPr>
            </w:pPr>
            <w:r w:rsidRPr="00507C9D">
              <w:rPr>
                <w:rFonts w:eastAsia="Times New Roman" w:cs="Times New Roman"/>
                <w:b/>
                <w:bCs/>
                <w:color w:val="000000"/>
                <w:sz w:val="22"/>
                <w:lang w:eastAsia="ru-RU"/>
              </w:rPr>
              <w:t>ИТОГО</w:t>
            </w:r>
          </w:p>
        </w:tc>
        <w:tc>
          <w:tcPr>
            <w:tcW w:w="433" w:type="pct"/>
            <w:tcBorders>
              <w:top w:val="nil"/>
              <w:left w:val="nil"/>
              <w:bottom w:val="single" w:sz="8" w:space="0" w:color="auto"/>
              <w:right w:val="single" w:sz="8" w:space="0" w:color="auto"/>
            </w:tcBorders>
            <w:shd w:val="clear" w:color="auto" w:fill="auto"/>
            <w:noWrap/>
            <w:vAlign w:val="center"/>
            <w:hideMark/>
          </w:tcPr>
          <w:p w14:paraId="0236F731"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179142142</w:t>
            </w:r>
          </w:p>
        </w:tc>
        <w:tc>
          <w:tcPr>
            <w:tcW w:w="399" w:type="pct"/>
            <w:tcBorders>
              <w:top w:val="nil"/>
              <w:left w:val="nil"/>
              <w:bottom w:val="single" w:sz="8" w:space="0" w:color="auto"/>
              <w:right w:val="single" w:sz="8" w:space="0" w:color="auto"/>
            </w:tcBorders>
            <w:shd w:val="clear" w:color="auto" w:fill="auto"/>
            <w:noWrap/>
            <w:vAlign w:val="center"/>
            <w:hideMark/>
          </w:tcPr>
          <w:p w14:paraId="11B5B7F8"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46618196</w:t>
            </w:r>
          </w:p>
        </w:tc>
        <w:tc>
          <w:tcPr>
            <w:tcW w:w="346" w:type="pct"/>
            <w:tcBorders>
              <w:top w:val="nil"/>
              <w:left w:val="nil"/>
              <w:bottom w:val="single" w:sz="8" w:space="0" w:color="auto"/>
              <w:right w:val="single" w:sz="8" w:space="0" w:color="auto"/>
            </w:tcBorders>
            <w:shd w:val="clear" w:color="auto" w:fill="auto"/>
            <w:noWrap/>
            <w:vAlign w:val="center"/>
            <w:hideMark/>
          </w:tcPr>
          <w:p w14:paraId="035F5C2C"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50110688</w:t>
            </w:r>
          </w:p>
        </w:tc>
        <w:tc>
          <w:tcPr>
            <w:tcW w:w="346" w:type="pct"/>
            <w:tcBorders>
              <w:top w:val="nil"/>
              <w:left w:val="nil"/>
              <w:bottom w:val="single" w:sz="8" w:space="0" w:color="auto"/>
              <w:right w:val="single" w:sz="8" w:space="0" w:color="auto"/>
            </w:tcBorders>
            <w:shd w:val="clear" w:color="auto" w:fill="auto"/>
            <w:noWrap/>
            <w:vAlign w:val="center"/>
            <w:hideMark/>
          </w:tcPr>
          <w:p w14:paraId="7C5FBB81"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51410833</w:t>
            </w:r>
          </w:p>
        </w:tc>
        <w:tc>
          <w:tcPr>
            <w:tcW w:w="346" w:type="pct"/>
            <w:tcBorders>
              <w:top w:val="nil"/>
              <w:left w:val="nil"/>
              <w:bottom w:val="single" w:sz="8" w:space="0" w:color="auto"/>
              <w:right w:val="single" w:sz="8" w:space="0" w:color="auto"/>
            </w:tcBorders>
            <w:shd w:val="clear" w:color="auto" w:fill="auto"/>
            <w:noWrap/>
            <w:vAlign w:val="center"/>
            <w:hideMark/>
          </w:tcPr>
          <w:p w14:paraId="7FA9348D" w14:textId="77777777" w:rsidR="00507C9D" w:rsidRPr="00507C9D" w:rsidRDefault="00507C9D" w:rsidP="00507C9D">
            <w:pPr>
              <w:spacing w:after="0" w:line="240" w:lineRule="auto"/>
              <w:ind w:firstLine="0"/>
              <w:contextualSpacing w:val="0"/>
              <w:jc w:val="center"/>
              <w:rPr>
                <w:rFonts w:eastAsia="Times New Roman" w:cs="Times New Roman"/>
                <w:b/>
                <w:bCs/>
                <w:color w:val="000000"/>
                <w:sz w:val="22"/>
                <w:lang w:eastAsia="ru-RU"/>
              </w:rPr>
            </w:pPr>
            <w:r w:rsidRPr="00507C9D">
              <w:rPr>
                <w:rFonts w:eastAsia="Times New Roman" w:cs="Times New Roman"/>
                <w:b/>
                <w:bCs/>
                <w:color w:val="000000"/>
                <w:sz w:val="22"/>
                <w:lang w:eastAsia="ru-RU"/>
              </w:rPr>
              <w:t>31002425</w:t>
            </w:r>
          </w:p>
        </w:tc>
        <w:tc>
          <w:tcPr>
            <w:tcW w:w="195" w:type="pct"/>
            <w:tcBorders>
              <w:top w:val="nil"/>
              <w:left w:val="nil"/>
              <w:bottom w:val="single" w:sz="8" w:space="0" w:color="auto"/>
              <w:right w:val="single" w:sz="8" w:space="0" w:color="auto"/>
            </w:tcBorders>
            <w:shd w:val="clear" w:color="auto" w:fill="auto"/>
            <w:noWrap/>
            <w:vAlign w:val="center"/>
            <w:hideMark/>
          </w:tcPr>
          <w:p w14:paraId="19520C9F"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7BBAEBE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326" w:type="pct"/>
            <w:tcBorders>
              <w:top w:val="nil"/>
              <w:left w:val="nil"/>
              <w:bottom w:val="single" w:sz="8" w:space="0" w:color="auto"/>
              <w:right w:val="single" w:sz="8" w:space="0" w:color="auto"/>
            </w:tcBorders>
            <w:shd w:val="clear" w:color="auto" w:fill="auto"/>
            <w:noWrap/>
            <w:vAlign w:val="center"/>
            <w:hideMark/>
          </w:tcPr>
          <w:p w14:paraId="4CF9DDD4"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c>
          <w:tcPr>
            <w:tcW w:w="508" w:type="pct"/>
            <w:tcBorders>
              <w:top w:val="nil"/>
              <w:left w:val="nil"/>
              <w:bottom w:val="single" w:sz="8" w:space="0" w:color="auto"/>
              <w:right w:val="single" w:sz="8" w:space="0" w:color="auto"/>
            </w:tcBorders>
            <w:shd w:val="clear" w:color="auto" w:fill="auto"/>
            <w:vAlign w:val="center"/>
            <w:hideMark/>
          </w:tcPr>
          <w:p w14:paraId="28BFFC3D" w14:textId="77777777" w:rsidR="00507C9D" w:rsidRPr="00507C9D" w:rsidRDefault="00507C9D" w:rsidP="00507C9D">
            <w:pPr>
              <w:spacing w:after="0" w:line="240" w:lineRule="auto"/>
              <w:ind w:firstLine="0"/>
              <w:contextualSpacing w:val="0"/>
              <w:jc w:val="center"/>
              <w:rPr>
                <w:rFonts w:eastAsia="Times New Roman" w:cs="Times New Roman"/>
                <w:color w:val="000000"/>
                <w:sz w:val="20"/>
                <w:szCs w:val="20"/>
                <w:lang w:eastAsia="ru-RU"/>
              </w:rPr>
            </w:pPr>
            <w:r w:rsidRPr="00507C9D">
              <w:rPr>
                <w:rFonts w:eastAsia="Times New Roman" w:cs="Times New Roman"/>
                <w:color w:val="000000"/>
                <w:sz w:val="20"/>
                <w:szCs w:val="20"/>
                <w:lang w:eastAsia="ru-RU"/>
              </w:rPr>
              <w:t> </w:t>
            </w:r>
          </w:p>
        </w:tc>
      </w:tr>
    </w:tbl>
    <w:p w14:paraId="54E206B7" w14:textId="77777777" w:rsidR="00507C9D" w:rsidRPr="008F39EE" w:rsidRDefault="00507C9D" w:rsidP="0012207C">
      <w:pPr>
        <w:jc w:val="center"/>
        <w:rPr>
          <w:rFonts w:cs="Times New Roman"/>
          <w:highlight w:val="yellow"/>
          <w:u w:val="single"/>
        </w:rPr>
        <w:sectPr w:rsidR="00507C9D" w:rsidRPr="008F39EE" w:rsidSect="00457A2C">
          <w:pgSz w:w="16838" w:h="11906" w:orient="landscape"/>
          <w:pgMar w:top="1560" w:right="1134" w:bottom="851" w:left="1134" w:header="709" w:footer="709" w:gutter="0"/>
          <w:cols w:space="708"/>
          <w:titlePg/>
          <w:docGrid w:linePitch="360"/>
        </w:sectPr>
      </w:pPr>
    </w:p>
    <w:p w14:paraId="24E24F2A" w14:textId="77777777" w:rsidR="00AC178B" w:rsidRPr="003C3E57" w:rsidRDefault="00C61DA5" w:rsidP="0063244B">
      <w:pPr>
        <w:pStyle w:val="1"/>
        <w:pageBreakBefore/>
        <w:numPr>
          <w:ilvl w:val="0"/>
          <w:numId w:val="2"/>
        </w:numPr>
        <w:ind w:left="641" w:hanging="357"/>
        <w:jc w:val="center"/>
        <w:rPr>
          <w:rFonts w:cs="Times New Roman"/>
        </w:rPr>
      </w:pPr>
      <w:bookmarkStart w:id="74" w:name="_Toc116456065"/>
      <w:r w:rsidRPr="003C3E57">
        <w:rPr>
          <w:rFonts w:cs="Times New Roman"/>
        </w:rPr>
        <w:lastRenderedPageBreak/>
        <w:t>ПРЕДЛОЖЕНИЯ ПО ИНСТИТУЦИОНАЛЬНЫМ ПРЕОБРАЗОВАНИЯМ, СОВЕРШЕНСТВОВАНИЮ НОРМАТИВНОГО</w:t>
      </w:r>
      <w:r w:rsidR="0063244B" w:rsidRPr="003C3E57">
        <w:rPr>
          <w:rFonts w:cs="Times New Roman"/>
        </w:rPr>
        <w:t>,</w:t>
      </w:r>
      <w:r w:rsidRPr="003C3E57">
        <w:rPr>
          <w:rFonts w:cs="Times New Roman"/>
        </w:rPr>
        <w:t xml:space="preserve"> ПРАВОВОГО И ИНФОРМАЦИОННОГО ОБЕСПЕЧЕНИЯ ДЕЯТЕЛЬНОСТИ В СФЕРЕ ОРГАНИЗАЦИИ ДОРОЖНОГО ДВИЖЕНИЯ</w:t>
      </w:r>
      <w:bookmarkEnd w:id="74"/>
    </w:p>
    <w:p w14:paraId="1903CC1C" w14:textId="77777777" w:rsidR="00621F36" w:rsidRPr="003C3E57" w:rsidRDefault="00621F36" w:rsidP="003078B6">
      <w:pPr>
        <w:spacing w:after="0"/>
      </w:pPr>
      <w:r w:rsidRPr="003C3E57">
        <w:t>Основными направлениями совершенствования нормативно-правовой базы, необходимой для функционирования и развития улично-дорожной сети поселения являются:</w:t>
      </w:r>
    </w:p>
    <w:p w14:paraId="41BA1D72" w14:textId="77777777" w:rsidR="00621F36" w:rsidRPr="003C3E57" w:rsidRDefault="00621F36" w:rsidP="003078B6">
      <w:pPr>
        <w:pStyle w:val="a2"/>
        <w:ind w:left="0" w:firstLine="567"/>
      </w:pPr>
      <w:r w:rsidRPr="003C3E57">
        <w:t>применение экономических мер, стимулирующих инвестиции в объекты транспортной инфраструктуры в сфере ОДД;</w:t>
      </w:r>
    </w:p>
    <w:p w14:paraId="1C087F00" w14:textId="77777777" w:rsidR="00621F36" w:rsidRPr="003C3E57" w:rsidRDefault="00621F36" w:rsidP="003078B6">
      <w:pPr>
        <w:pStyle w:val="a2"/>
        <w:ind w:left="0" w:firstLine="567"/>
      </w:pPr>
      <w:r w:rsidRPr="003C3E57">
        <w:t>координация мероприятий и проектов строительства и реконструкции объектов транспортной инфраструктуры в сфере ОДД между органами государственной власти (по уровню вертикальной интеграции) и бизнеса;</w:t>
      </w:r>
    </w:p>
    <w:p w14:paraId="0CFCDBA6" w14:textId="77777777" w:rsidR="00621F36" w:rsidRPr="003C3E57" w:rsidRDefault="00621F36" w:rsidP="003078B6">
      <w:pPr>
        <w:pStyle w:val="a2"/>
        <w:ind w:left="0" w:firstLine="567"/>
      </w:pPr>
      <w:r w:rsidRPr="003C3E57">
        <w:t>координация усилий федеральных органов исполнительной власти, органов исполнительной власти, органов местного самоуправления, представителей бизнеса и общественных организаций в решении задач реализации мероприятий (инвестиционных проектов);</w:t>
      </w:r>
    </w:p>
    <w:p w14:paraId="5B832F11" w14:textId="77777777" w:rsidR="00621F36" w:rsidRPr="003C3E57" w:rsidRDefault="00621F36" w:rsidP="003078B6">
      <w:pPr>
        <w:pStyle w:val="a2"/>
        <w:ind w:left="0" w:firstLine="567"/>
      </w:pPr>
      <w:r w:rsidRPr="003C3E57">
        <w:t>запуск системы статистического наблюдения и мониторинга необходимой обеспеченности учреждениями транспортной инфраструктуры поселений в сфере ОДД в соответствии с утвержденными и обновляющимися нормативами;</w:t>
      </w:r>
    </w:p>
    <w:p w14:paraId="52B18F1E" w14:textId="77777777" w:rsidR="00621F36" w:rsidRPr="003C3E57" w:rsidRDefault="00621F36" w:rsidP="003078B6">
      <w:pPr>
        <w:pStyle w:val="a2"/>
        <w:ind w:left="0" w:firstLine="567"/>
      </w:pPr>
      <w:r w:rsidRPr="003C3E57">
        <w:t>разработка стандартов и регламентов эксплуатации и (или) использования объектов транспортной инфраструктуры в сфере ОДД на всех этапах жизненного цикла объектов.</w:t>
      </w:r>
    </w:p>
    <w:p w14:paraId="00CC59FA" w14:textId="5E349BBC" w:rsidR="00621F36" w:rsidRPr="003C3E57" w:rsidRDefault="00621F36" w:rsidP="00330E0B">
      <w:pPr>
        <w:rPr>
          <w:lang w:eastAsia="ru-RU"/>
        </w:rPr>
      </w:pPr>
      <w:r w:rsidRPr="003C3E57">
        <w:rPr>
          <w:lang w:eastAsia="ru-RU"/>
        </w:rPr>
        <w:t xml:space="preserve">Развитие улично-дорожной сети на территории района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 Улично-дорожная сеть </w:t>
      </w:r>
      <w:r w:rsidR="001D2D9D">
        <w:rPr>
          <w:lang w:eastAsia="ru-RU"/>
        </w:rPr>
        <w:t>Усть-Абаканского</w:t>
      </w:r>
      <w:r w:rsidR="00B33C0C">
        <w:rPr>
          <w:lang w:eastAsia="ru-RU"/>
        </w:rPr>
        <w:t xml:space="preserve"> </w:t>
      </w:r>
      <w:r w:rsidR="00330E0B" w:rsidRPr="003C3E57">
        <w:rPr>
          <w:lang w:eastAsia="ru-RU"/>
        </w:rPr>
        <w:t>муниципального</w:t>
      </w:r>
      <w:r w:rsidRPr="003C3E57">
        <w:rPr>
          <w:lang w:eastAsia="ru-RU"/>
        </w:rPr>
        <w:t xml:space="preserve"> района является элементом транспортной системы </w:t>
      </w:r>
      <w:r w:rsidR="00D57E2B">
        <w:rPr>
          <w:rFonts w:cs="Times New Roman"/>
          <w:szCs w:val="24"/>
        </w:rPr>
        <w:t>Республики Хакасия</w:t>
      </w:r>
      <w:r w:rsidRPr="003C3E57">
        <w:rPr>
          <w:lang w:eastAsia="ru-RU"/>
        </w:rPr>
        <w:t>, поэтому решение всех задач, связанных с оптимизацией улично-дорожной сети на территории, не может быть решено только в рамках полномочий органов местного самоуправления. Данные в КСОДД предложения по развитию улично</w:t>
      </w:r>
      <w:r w:rsidR="00330E0B" w:rsidRPr="003C3E57">
        <w:rPr>
          <w:lang w:eastAsia="ru-RU"/>
        </w:rPr>
        <w:t>-</w:t>
      </w:r>
      <w:r w:rsidRPr="003C3E57">
        <w:rPr>
          <w:lang w:eastAsia="ru-RU"/>
        </w:rPr>
        <w:t>дорожной сети предполагается реализовывать с участием бюджетов всех уровней.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 подготовка инициативных предложений по развитию улично-дорожной сети.</w:t>
      </w:r>
    </w:p>
    <w:p w14:paraId="3AA48AC3" w14:textId="77777777" w:rsidR="00621F36" w:rsidRPr="003C3E57" w:rsidRDefault="00621F36" w:rsidP="00330E0B">
      <w:pPr>
        <w:rPr>
          <w:lang w:eastAsia="ru-RU"/>
        </w:rPr>
      </w:pPr>
      <w:r w:rsidRPr="003C3E57">
        <w:rPr>
          <w:lang w:eastAsia="ru-RU"/>
        </w:rPr>
        <w:t>Система управления КСОДД и контроль над ходом ее выполнения определяется в соответствии с требованиями, определенными действующим законодательством.</w:t>
      </w:r>
    </w:p>
    <w:p w14:paraId="556C247F" w14:textId="77777777" w:rsidR="00330E0B" w:rsidRPr="003C3E57" w:rsidRDefault="00621F36" w:rsidP="00330E0B">
      <w:pPr>
        <w:rPr>
          <w:lang w:eastAsia="ru-RU"/>
        </w:rPr>
      </w:pPr>
      <w:r w:rsidRPr="003C3E57">
        <w:rPr>
          <w:lang w:eastAsia="ru-RU"/>
        </w:rPr>
        <w:t>Механизм реализации КСОДД базируется на принципах четкого разграничения полномочий и ответственности всех исполнителей КСОДД.</w:t>
      </w:r>
    </w:p>
    <w:p w14:paraId="30C0F048" w14:textId="5DFA6199" w:rsidR="00621F36" w:rsidRPr="00C31632" w:rsidRDefault="00621F36" w:rsidP="00330E0B">
      <w:pPr>
        <w:rPr>
          <w:lang w:eastAsia="ru-RU"/>
        </w:rPr>
      </w:pPr>
      <w:r w:rsidRPr="003C3E57">
        <w:rPr>
          <w:lang w:eastAsia="ru-RU"/>
        </w:rPr>
        <w:t xml:space="preserve">Заказчиком КСОДД является администрация </w:t>
      </w:r>
      <w:r w:rsidR="001D2D9D">
        <w:rPr>
          <w:lang w:eastAsia="ru-RU"/>
        </w:rPr>
        <w:t>Усть-Абаканского</w:t>
      </w:r>
      <w:r w:rsidR="00B33C0C" w:rsidRPr="003C3E57">
        <w:rPr>
          <w:lang w:eastAsia="ru-RU"/>
        </w:rPr>
        <w:t xml:space="preserve"> </w:t>
      </w:r>
      <w:r w:rsidR="00330E0B" w:rsidRPr="003C3E57">
        <w:rPr>
          <w:lang w:eastAsia="ru-RU"/>
        </w:rPr>
        <w:t xml:space="preserve">муниципального </w:t>
      </w:r>
      <w:r w:rsidRPr="003C3E57">
        <w:rPr>
          <w:lang w:eastAsia="ru-RU"/>
        </w:rPr>
        <w:t xml:space="preserve">района. Ответственным за реализацию КСОДД в рамках подразделений администрации, является лицо, назначаемое постановлением главы администрации в соответствии с установленным порядком. При реализации КСОДД назначаются координаторы КСОДД, обеспечивающее общее управление реализацией конкретных мероприятий, прописанных в Схеме. Координаторы Схемы несут ответственность за своевременность и </w:t>
      </w:r>
      <w:r w:rsidRPr="003C3E57">
        <w:rPr>
          <w:lang w:eastAsia="ru-RU"/>
        </w:rPr>
        <w:lastRenderedPageBreak/>
        <w:t xml:space="preserve">эффективность действий по реализации мероприятий, прописанных в КСОДД, а также за </w:t>
      </w:r>
      <w:r w:rsidRPr="00C31632">
        <w:rPr>
          <w:lang w:eastAsia="ru-RU"/>
        </w:rPr>
        <w:t xml:space="preserve">достижение утвержденных значений целевых показателей эффективности развития улично-дорожной сети </w:t>
      </w:r>
      <w:r w:rsidR="001D2D9D">
        <w:rPr>
          <w:lang w:eastAsia="ru-RU"/>
        </w:rPr>
        <w:t xml:space="preserve">Усть-Абаканского </w:t>
      </w:r>
      <w:r w:rsidR="009258E9" w:rsidRPr="00C31632">
        <w:rPr>
          <w:lang w:eastAsia="ru-RU"/>
        </w:rPr>
        <w:t xml:space="preserve">муниципального </w:t>
      </w:r>
      <w:r w:rsidRPr="00C31632">
        <w:rPr>
          <w:lang w:eastAsia="ru-RU"/>
        </w:rPr>
        <w:t>района.</w:t>
      </w:r>
    </w:p>
    <w:p w14:paraId="74CED351" w14:textId="4D9C3E12" w:rsidR="00330E0B" w:rsidRPr="00C31632" w:rsidRDefault="00330E0B" w:rsidP="003078B6">
      <w:pPr>
        <w:spacing w:after="0"/>
        <w:rPr>
          <w:szCs w:val="24"/>
          <w:lang w:eastAsia="ru-RU"/>
        </w:rPr>
      </w:pPr>
      <w:r w:rsidRPr="00C31632">
        <w:rPr>
          <w:lang w:eastAsia="ru-RU"/>
        </w:rPr>
        <w:t xml:space="preserve">Основными функциями администрации </w:t>
      </w:r>
      <w:r w:rsidR="001D2D9D">
        <w:rPr>
          <w:lang w:eastAsia="ru-RU"/>
        </w:rPr>
        <w:t>Усть-Абаканского</w:t>
      </w:r>
      <w:r w:rsidR="009258E9" w:rsidRPr="00C31632">
        <w:rPr>
          <w:lang w:eastAsia="ru-RU"/>
        </w:rPr>
        <w:t xml:space="preserve"> муниципального </w:t>
      </w:r>
      <w:r w:rsidRPr="00C31632">
        <w:rPr>
          <w:lang w:eastAsia="ru-RU"/>
        </w:rPr>
        <w:t>района по реализации КСОДД являются:</w:t>
      </w:r>
    </w:p>
    <w:p w14:paraId="3D8DD079" w14:textId="77777777" w:rsidR="00330E0B" w:rsidRPr="00C31632" w:rsidRDefault="00330E0B" w:rsidP="00330E0B">
      <w:pPr>
        <w:pStyle w:val="a2"/>
      </w:pPr>
      <w:r w:rsidRPr="00C31632">
        <w:t>оценка эффективности использования финансовых средств;</w:t>
      </w:r>
    </w:p>
    <w:p w14:paraId="04838A27" w14:textId="77777777" w:rsidR="00330E0B" w:rsidRPr="00C31632" w:rsidRDefault="00330E0B" w:rsidP="00330E0B">
      <w:pPr>
        <w:pStyle w:val="a2"/>
      </w:pPr>
      <w:r w:rsidRPr="00C31632">
        <w:t>вынесение заключения по вопросу возможности выделения бюджетных средств на реализацию КСОДД;</w:t>
      </w:r>
    </w:p>
    <w:p w14:paraId="4557A5A0" w14:textId="77777777" w:rsidR="00330E0B" w:rsidRPr="00C31632" w:rsidRDefault="00330E0B" w:rsidP="00330E0B">
      <w:pPr>
        <w:pStyle w:val="a2"/>
      </w:pPr>
      <w:r w:rsidRPr="00C31632">
        <w:t>реализация мероприятий КСОДД;</w:t>
      </w:r>
    </w:p>
    <w:p w14:paraId="4E79D273" w14:textId="77777777" w:rsidR="00330E0B" w:rsidRPr="00C31632" w:rsidRDefault="00330E0B" w:rsidP="00330E0B">
      <w:pPr>
        <w:pStyle w:val="a2"/>
      </w:pPr>
      <w:r w:rsidRPr="00C31632">
        <w:t>подготовка и уточнение перечня мероприятий, прописанных в схеме, и финансовых потребностей на их реализацию;</w:t>
      </w:r>
    </w:p>
    <w:p w14:paraId="328B7220" w14:textId="77777777" w:rsidR="00330E0B" w:rsidRPr="00C31632" w:rsidRDefault="00330E0B" w:rsidP="00330E0B">
      <w:pPr>
        <w:pStyle w:val="a2"/>
      </w:pPr>
      <w:r w:rsidRPr="00C31632">
        <w:t>организационное, техническое и методическое содействие организациям, участвующим в реализации мероприятий КСОДД;</w:t>
      </w:r>
    </w:p>
    <w:p w14:paraId="2AA60221" w14:textId="77777777" w:rsidR="00330E0B" w:rsidRPr="00C31632" w:rsidRDefault="00330E0B" w:rsidP="00330E0B">
      <w:pPr>
        <w:pStyle w:val="a2"/>
      </w:pPr>
      <w:r w:rsidRPr="00C31632">
        <w:t>обеспечение взаимодействия органов местного самоуправления и организаций, участвующих в реализации КСОДД;</w:t>
      </w:r>
    </w:p>
    <w:p w14:paraId="3DAC70EC" w14:textId="77777777" w:rsidR="00330E0B" w:rsidRPr="00C31632" w:rsidRDefault="00330E0B" w:rsidP="00330E0B">
      <w:pPr>
        <w:pStyle w:val="a2"/>
      </w:pPr>
      <w:r w:rsidRPr="00C31632">
        <w:t>мониторинг и анализ реализации КСОДД;</w:t>
      </w:r>
    </w:p>
    <w:p w14:paraId="1B74EBC6" w14:textId="77777777" w:rsidR="00330E0B" w:rsidRPr="00C31632" w:rsidRDefault="00330E0B" w:rsidP="00330E0B">
      <w:pPr>
        <w:pStyle w:val="a2"/>
      </w:pPr>
      <w:r w:rsidRPr="00C31632">
        <w:t>сбор информации о ходе выполнения производственных и инвестиционных программ организаций в рамках проведения мониторинга КСОДД;</w:t>
      </w:r>
    </w:p>
    <w:p w14:paraId="6F85BCD4" w14:textId="77777777" w:rsidR="00330E0B" w:rsidRPr="00C31632" w:rsidRDefault="00330E0B" w:rsidP="00330E0B">
      <w:pPr>
        <w:pStyle w:val="a2"/>
      </w:pPr>
      <w:r w:rsidRPr="00C31632">
        <w:t>осуществление оценки эффективности КСОДД и расчет целевых показателей и индикаторов реализации КСОДД;</w:t>
      </w:r>
    </w:p>
    <w:p w14:paraId="78AA102A" w14:textId="77777777" w:rsidR="00F35F6D" w:rsidRPr="00C31632" w:rsidRDefault="00330E0B" w:rsidP="00330E0B">
      <w:pPr>
        <w:pStyle w:val="a2"/>
      </w:pPr>
      <w:r w:rsidRPr="00C31632">
        <w:t>подготовка заключения об эффективности реализации КСОДД;</w:t>
      </w:r>
    </w:p>
    <w:p w14:paraId="2F3B24E7" w14:textId="77777777" w:rsidR="00330E0B" w:rsidRPr="00C31632" w:rsidRDefault="00330E0B" w:rsidP="00330E0B">
      <w:pPr>
        <w:pStyle w:val="a2"/>
      </w:pPr>
      <w:r w:rsidRPr="00C31632">
        <w:t>подготовка докладов о ходе реализации КСОДД главе администрации муниципального образования и предложений корректировке</w:t>
      </w:r>
    </w:p>
    <w:p w14:paraId="0B037F53" w14:textId="77777777" w:rsidR="00330E0B" w:rsidRPr="00C31632" w:rsidRDefault="00330E0B" w:rsidP="00330E0B">
      <w:pPr>
        <w:pStyle w:val="a2"/>
      </w:pPr>
      <w:r w:rsidRPr="00C31632">
        <w:t>осуществление мероприятий в сфере информационного освещения и сопровождения реализации КСОДД.</w:t>
      </w:r>
    </w:p>
    <w:p w14:paraId="2038389E" w14:textId="77777777" w:rsidR="00330E0B" w:rsidRPr="00C31632" w:rsidRDefault="00330E0B" w:rsidP="00330E0B">
      <w:pPr>
        <w:rPr>
          <w:lang w:eastAsia="ru-RU"/>
        </w:rPr>
      </w:pPr>
      <w:r w:rsidRPr="00C31632">
        <w:rPr>
          <w:lang w:eastAsia="ru-RU"/>
        </w:rPr>
        <w:t xml:space="preserve">В рамках осуществляемых функций администрация подготавливает соответствующие необходимые документы для использования </w:t>
      </w:r>
      <w:r w:rsidR="00621F36" w:rsidRPr="00C31632">
        <w:rPr>
          <w:lang w:eastAsia="ru-RU"/>
        </w:rPr>
        <w:t>организациями, участвующими в реализации КСОДД.</w:t>
      </w:r>
    </w:p>
    <w:p w14:paraId="27E0D859" w14:textId="4C8587AF" w:rsidR="00330E0B" w:rsidRPr="00C31632" w:rsidRDefault="00621F36" w:rsidP="00330E0B">
      <w:pPr>
        <w:rPr>
          <w:lang w:eastAsia="ru-RU"/>
        </w:rPr>
      </w:pPr>
      <w:r w:rsidRPr="00C31632">
        <w:rPr>
          <w:lang w:eastAsia="ru-RU"/>
        </w:rPr>
        <w:t>Общий контроль над ходом реализации КСОДД осуществляет глава</w:t>
      </w:r>
      <w:r w:rsidR="006406FC" w:rsidRPr="00C31632">
        <w:rPr>
          <w:lang w:eastAsia="ru-RU"/>
        </w:rPr>
        <w:t xml:space="preserve"> </w:t>
      </w:r>
      <w:r w:rsidRPr="00C31632">
        <w:rPr>
          <w:lang w:eastAsia="ru-RU"/>
        </w:rPr>
        <w:t xml:space="preserve">администрации </w:t>
      </w:r>
      <w:r w:rsidR="001D2D9D">
        <w:rPr>
          <w:lang w:eastAsia="ru-RU"/>
        </w:rPr>
        <w:t>Усть-Абаканского</w:t>
      </w:r>
      <w:r w:rsidR="00A34E41" w:rsidRPr="00C31632">
        <w:rPr>
          <w:lang w:eastAsia="ru-RU"/>
        </w:rPr>
        <w:t xml:space="preserve"> </w:t>
      </w:r>
      <w:r w:rsidR="009258E9" w:rsidRPr="00C31632">
        <w:rPr>
          <w:lang w:eastAsia="ru-RU"/>
        </w:rPr>
        <w:t>муниципального района</w:t>
      </w:r>
      <w:r w:rsidRPr="00C31632">
        <w:rPr>
          <w:lang w:eastAsia="ru-RU"/>
        </w:rPr>
        <w:t>.</w:t>
      </w:r>
    </w:p>
    <w:p w14:paraId="77D884BA" w14:textId="77777777" w:rsidR="00330E0B" w:rsidRPr="00C31632" w:rsidRDefault="00621F36" w:rsidP="00330E0B">
      <w:pPr>
        <w:rPr>
          <w:lang w:eastAsia="ru-RU"/>
        </w:rPr>
      </w:pPr>
      <w:r w:rsidRPr="00C31632">
        <w:rPr>
          <w:lang w:eastAsia="ru-RU"/>
        </w:rPr>
        <w:t>Внесение изменений в КСОДД осуществляется по итогам анализа</w:t>
      </w:r>
      <w:r w:rsidR="006406FC" w:rsidRPr="00C31632">
        <w:rPr>
          <w:lang w:eastAsia="ru-RU"/>
        </w:rPr>
        <w:t xml:space="preserve"> </w:t>
      </w:r>
      <w:r w:rsidRPr="00C31632">
        <w:rPr>
          <w:lang w:eastAsia="ru-RU"/>
        </w:rPr>
        <w:t>отчета о ходе выполнения КСОДД путем внесения изменений.</w:t>
      </w:r>
    </w:p>
    <w:p w14:paraId="4868CED4" w14:textId="77777777" w:rsidR="00621F36" w:rsidRPr="00C31632" w:rsidRDefault="00621F36" w:rsidP="003078B6">
      <w:pPr>
        <w:spacing w:after="0"/>
        <w:rPr>
          <w:lang w:eastAsia="ru-RU"/>
        </w:rPr>
      </w:pPr>
      <w:r w:rsidRPr="00C31632">
        <w:rPr>
          <w:lang w:eastAsia="ru-RU"/>
        </w:rPr>
        <w:t>Корректировка КСОДД осуществляется в случаях:</w:t>
      </w:r>
    </w:p>
    <w:p w14:paraId="77D36D35" w14:textId="77777777" w:rsidR="00330E0B" w:rsidRPr="00C31632" w:rsidRDefault="00330E0B" w:rsidP="00330E0B">
      <w:pPr>
        <w:pStyle w:val="a2"/>
      </w:pPr>
      <w:r w:rsidRPr="00C31632">
        <w:t>отклонений в выполнении мероприятий КСОДД предшествующий период;</w:t>
      </w:r>
    </w:p>
    <w:p w14:paraId="0511946D" w14:textId="77777777" w:rsidR="00330E0B" w:rsidRPr="00C31632" w:rsidRDefault="00330E0B" w:rsidP="00330E0B">
      <w:pPr>
        <w:pStyle w:val="a2"/>
      </w:pPr>
      <w:r w:rsidRPr="00C31632">
        <w:t>приведение объемов финансирования КСОДД в соответствие с фактическим уровнем цен и фактическими условиями бюджетного финансирования;</w:t>
      </w:r>
    </w:p>
    <w:p w14:paraId="0E77CAFB" w14:textId="77777777" w:rsidR="00330E0B" w:rsidRPr="00C31632" w:rsidRDefault="00330E0B" w:rsidP="00330E0B">
      <w:pPr>
        <w:pStyle w:val="a2"/>
      </w:pPr>
      <w:r w:rsidRPr="00C31632">
        <w:t>снижения результативности и эффективности использования средств бюджетной системы;</w:t>
      </w:r>
    </w:p>
    <w:p w14:paraId="24B2A733" w14:textId="77777777" w:rsidR="00330E0B" w:rsidRPr="00C31632" w:rsidRDefault="00330E0B" w:rsidP="00330E0B">
      <w:pPr>
        <w:pStyle w:val="a2"/>
      </w:pPr>
      <w:r w:rsidRPr="00C31632">
        <w:t>в случае изменения дорожно-транспортной ситуации;</w:t>
      </w:r>
    </w:p>
    <w:p w14:paraId="74C502DA" w14:textId="77777777" w:rsidR="00621F36" w:rsidRPr="00C31632" w:rsidRDefault="00330E0B" w:rsidP="00330E0B">
      <w:pPr>
        <w:pStyle w:val="a2"/>
      </w:pPr>
      <w:r w:rsidRPr="00C31632">
        <w:t xml:space="preserve">уточнения мероприятий, сроков реализации объемов </w:t>
      </w:r>
      <w:r w:rsidR="00621F36" w:rsidRPr="00C31632">
        <w:t>финансирования мероприятий.</w:t>
      </w:r>
    </w:p>
    <w:p w14:paraId="450B4F4B" w14:textId="77777777" w:rsidR="00F35F6D" w:rsidRPr="00C31632" w:rsidRDefault="00621F36" w:rsidP="00F35F6D">
      <w:pPr>
        <w:rPr>
          <w:rFonts w:cs="Times New Roman"/>
          <w:highlight w:val="yellow"/>
        </w:rPr>
      </w:pPr>
      <w:r w:rsidRPr="00C31632">
        <w:t>Координаторы КСОДД в течение 2 месяцев после утверждения отчета о ходе выполнения КСОДД составляют предложения по корректировке КСОДД и представляют их для утверждения в установленном порядке. Обязательная корректировка КСОДД проводится не реже, чем раз в пять лет.</w:t>
      </w:r>
    </w:p>
    <w:p w14:paraId="5DEDD1E0" w14:textId="77777777" w:rsidR="003E5703" w:rsidRPr="003C3E57" w:rsidRDefault="003E5703" w:rsidP="003E5703">
      <w:pPr>
        <w:pStyle w:val="1"/>
        <w:pageBreakBefore/>
        <w:ind w:left="284" w:firstLine="0"/>
        <w:jc w:val="center"/>
        <w:rPr>
          <w:rFonts w:cs="Times New Roman"/>
        </w:rPr>
      </w:pPr>
      <w:bookmarkStart w:id="75" w:name="_Toc116456066"/>
      <w:r w:rsidRPr="003C3E57">
        <w:rPr>
          <w:rFonts w:cs="Times New Roman"/>
        </w:rPr>
        <w:lastRenderedPageBreak/>
        <w:t>ЗАКЛЮЧЕНИЕ</w:t>
      </w:r>
      <w:bookmarkEnd w:id="75"/>
    </w:p>
    <w:p w14:paraId="07997238" w14:textId="427F2155" w:rsidR="006720DF" w:rsidRPr="003C3E57" w:rsidRDefault="006720DF" w:rsidP="006720DF">
      <w:r w:rsidRPr="003C3E57">
        <w:t xml:space="preserve">В рамках схемы организации дорожного движения </w:t>
      </w:r>
      <w:r w:rsidR="001D2D9D">
        <w:rPr>
          <w:lang w:eastAsia="ru-RU"/>
        </w:rPr>
        <w:t>Усть-Абаканского</w:t>
      </w:r>
      <w:r w:rsidR="00B33C0C" w:rsidRPr="003C3E57">
        <w:t xml:space="preserve"> </w:t>
      </w:r>
      <w:r w:rsidR="00433382" w:rsidRPr="003C3E57">
        <w:t>муниципального района</w:t>
      </w:r>
      <w:r w:rsidRPr="003C3E57">
        <w:t xml:space="preserve"> были разработаны мероприятия по развитию транспортной системы и оптимизации схемы организации дорожного движения на территории поселени</w:t>
      </w:r>
      <w:r w:rsidR="00E33323">
        <w:t>й</w:t>
      </w:r>
      <w:r w:rsidRPr="003C3E57">
        <w:t xml:space="preserve">. </w:t>
      </w:r>
    </w:p>
    <w:p w14:paraId="24BF7AC7" w14:textId="77777777" w:rsidR="006720DF" w:rsidRPr="003C3E57" w:rsidRDefault="006720DF" w:rsidP="006720DF">
      <w:r w:rsidRPr="003C3E57">
        <w:t xml:space="preserve">Набор мероприятий был сформулирован на основании результатов сбора </w:t>
      </w:r>
      <w:r w:rsidR="00D2746C">
        <w:t xml:space="preserve">и </w:t>
      </w:r>
      <w:r w:rsidRPr="003C3E57">
        <w:t>анализа полученных</w:t>
      </w:r>
      <w:r w:rsidR="00D2746C">
        <w:t xml:space="preserve"> документарных</w:t>
      </w:r>
      <w:r w:rsidRPr="003C3E57">
        <w:t xml:space="preserve"> данных.</w:t>
      </w:r>
    </w:p>
    <w:p w14:paraId="60D5F31E" w14:textId="77777777" w:rsidR="006720DF" w:rsidRPr="003C3E57" w:rsidRDefault="006720DF" w:rsidP="006938FE">
      <w:pPr>
        <w:spacing w:after="0"/>
      </w:pPr>
      <w:r w:rsidRPr="003C3E57">
        <w:t xml:space="preserve">Прогнозная оценка эффективности реализации программы взаимоувязанных мероприятий показала, что при ее реализации достигается улучшение показателей транспортной доступности, снижение аварийности, создание пешеходной инфраструктуры и устранение дефицита парковочного пространства, оптимизация дорожного движения. В результате реализации мероприятий КСОДД </w:t>
      </w:r>
      <w:proofErr w:type="gramStart"/>
      <w:r w:rsidRPr="003C3E57">
        <w:t>будет</w:t>
      </w:r>
      <w:proofErr w:type="gramEnd"/>
      <w:r w:rsidRPr="003C3E57">
        <w:t xml:space="preserve"> достигнут следующий социально-экономический эффект:</w:t>
      </w:r>
    </w:p>
    <w:p w14:paraId="0ADCA30A" w14:textId="77777777" w:rsidR="006720DF" w:rsidRPr="003C3E57" w:rsidRDefault="006720DF" w:rsidP="006720DF">
      <w:pPr>
        <w:pStyle w:val="a2"/>
        <w:ind w:firstLine="284"/>
      </w:pPr>
      <w:r w:rsidRPr="003C3E57">
        <w:t>повышение комплексной безопасности и устойчивости транспортной системы;</w:t>
      </w:r>
    </w:p>
    <w:p w14:paraId="4D6761A4" w14:textId="77777777" w:rsidR="006720DF" w:rsidRPr="003C3E57" w:rsidRDefault="006720DF" w:rsidP="006720DF">
      <w:pPr>
        <w:pStyle w:val="a2"/>
        <w:ind w:firstLine="284"/>
      </w:pPr>
      <w:r w:rsidRPr="003C3E57">
        <w:t>сокращение количества дорожно-транспортных происшествий и нанесенного материального ущерба;</w:t>
      </w:r>
    </w:p>
    <w:p w14:paraId="1219B476" w14:textId="77777777" w:rsidR="006720DF" w:rsidRPr="003C3E57" w:rsidRDefault="006720DF" w:rsidP="006720DF">
      <w:pPr>
        <w:pStyle w:val="a2"/>
        <w:ind w:firstLine="284"/>
      </w:pPr>
      <w:r w:rsidRPr="003C3E57">
        <w:t>совершенствование и развитие опорной транспортной сети;</w:t>
      </w:r>
    </w:p>
    <w:p w14:paraId="7F2CCB36" w14:textId="77777777" w:rsidR="006720DF" w:rsidRPr="003C3E57" w:rsidRDefault="006720DF" w:rsidP="006720DF">
      <w:pPr>
        <w:pStyle w:val="a2"/>
        <w:ind w:firstLine="284"/>
      </w:pPr>
      <w:r w:rsidRPr="003C3E57">
        <w:t>устройство пешеходных дорожек и тротуаров;</w:t>
      </w:r>
    </w:p>
    <w:p w14:paraId="3CD70495" w14:textId="77777777" w:rsidR="00BE70C4" w:rsidRDefault="006720DF" w:rsidP="006720DF">
      <w:pPr>
        <w:pStyle w:val="a2"/>
        <w:ind w:firstLine="284"/>
      </w:pPr>
      <w:r w:rsidRPr="003C3E57">
        <w:t>реконструкция объектов пешеходной инфраструктуры</w:t>
      </w:r>
      <w:r w:rsidR="00BE70C4">
        <w:t>;</w:t>
      </w:r>
    </w:p>
    <w:p w14:paraId="747CC73B" w14:textId="2B931637" w:rsidR="006720DF" w:rsidRDefault="00BE70C4" w:rsidP="006720DF">
      <w:pPr>
        <w:pStyle w:val="a2"/>
        <w:ind w:firstLine="284"/>
      </w:pPr>
      <w:r>
        <w:t>обустройство остановочных пунктов</w:t>
      </w:r>
      <w:r w:rsidR="006720DF" w:rsidRPr="003C3E57">
        <w:t>.</w:t>
      </w:r>
    </w:p>
    <w:p w14:paraId="43067A2B" w14:textId="3CEF95E2" w:rsidR="0087241F" w:rsidRDefault="0087241F" w:rsidP="00773054">
      <w:pPr>
        <w:rPr>
          <w:lang w:eastAsia="ru-RU"/>
        </w:rPr>
      </w:pPr>
    </w:p>
    <w:p w14:paraId="7A0EC4AC" w14:textId="77777777" w:rsidR="006A229C" w:rsidRDefault="006A229C" w:rsidP="00773054">
      <w:pPr>
        <w:rPr>
          <w:lang w:eastAsia="ru-RU"/>
        </w:rPr>
        <w:sectPr w:rsidR="006A229C" w:rsidSect="00D476E9">
          <w:pgSz w:w="11906" w:h="16838"/>
          <w:pgMar w:top="1134" w:right="850" w:bottom="1134" w:left="1701" w:header="708" w:footer="708" w:gutter="0"/>
          <w:cols w:space="708"/>
          <w:titlePg/>
          <w:docGrid w:linePitch="360"/>
        </w:sectPr>
      </w:pPr>
    </w:p>
    <w:p w14:paraId="7A2D95C4" w14:textId="3C50AAB4" w:rsidR="00773054" w:rsidRPr="0087241F" w:rsidRDefault="0087241F" w:rsidP="0087241F">
      <w:pPr>
        <w:pStyle w:val="1"/>
        <w:pageBreakBefore/>
        <w:spacing w:before="0" w:after="0"/>
        <w:ind w:left="284" w:firstLine="0"/>
        <w:jc w:val="right"/>
        <w:rPr>
          <w:rFonts w:cs="Times New Roman"/>
          <w:sz w:val="22"/>
          <w:szCs w:val="22"/>
        </w:rPr>
      </w:pPr>
      <w:bookmarkStart w:id="76" w:name="_Toc116456067"/>
      <w:r>
        <w:rPr>
          <w:rFonts w:cs="Times New Roman"/>
          <w:sz w:val="22"/>
          <w:szCs w:val="22"/>
        </w:rPr>
        <w:lastRenderedPageBreak/>
        <w:t>П</w:t>
      </w:r>
      <w:r w:rsidR="00773054" w:rsidRPr="0087241F">
        <w:rPr>
          <w:rFonts w:cs="Times New Roman"/>
          <w:sz w:val="22"/>
          <w:szCs w:val="22"/>
        </w:rPr>
        <w:t>риложение 1</w:t>
      </w:r>
      <w:bookmarkEnd w:id="76"/>
    </w:p>
    <w:p w14:paraId="5C40B38C" w14:textId="32BCF068" w:rsidR="006A229C" w:rsidRDefault="006A229C" w:rsidP="00710FB9">
      <w:pPr>
        <w:spacing w:after="0"/>
        <w:jc w:val="center"/>
        <w:rPr>
          <w:sz w:val="22"/>
          <w:u w:val="single"/>
        </w:rPr>
      </w:pPr>
    </w:p>
    <w:p w14:paraId="44A78B88" w14:textId="4A070018" w:rsidR="00501DD9" w:rsidRPr="00FF71E6" w:rsidRDefault="00501DD9" w:rsidP="002F266C">
      <w:pPr>
        <w:pStyle w:val="affff8"/>
        <w:ind w:firstLine="0"/>
        <w:jc w:val="center"/>
        <w:rPr>
          <w:sz w:val="22"/>
        </w:rPr>
      </w:pPr>
      <w:r w:rsidRPr="00FF71E6">
        <w:rPr>
          <w:b/>
          <w:sz w:val="22"/>
        </w:rPr>
        <w:t xml:space="preserve">Перечень автомобильных дорог общего пользования местного значения в границах </w:t>
      </w:r>
      <w:proofErr w:type="spellStart"/>
      <w:r w:rsidRPr="00FF71E6">
        <w:rPr>
          <w:b/>
          <w:sz w:val="22"/>
        </w:rPr>
        <w:t>Вершино-Биджинского</w:t>
      </w:r>
      <w:proofErr w:type="spellEnd"/>
      <w:r w:rsidRPr="00FF71E6">
        <w:rPr>
          <w:b/>
          <w:sz w:val="22"/>
        </w:rPr>
        <w:t xml:space="preserve"> сельсовета</w:t>
      </w:r>
    </w:p>
    <w:tbl>
      <w:tblPr>
        <w:tblW w:w="10356" w:type="dxa"/>
        <w:tblInd w:w="-1152" w:type="dxa"/>
        <w:tblLayout w:type="fixed"/>
        <w:tblLook w:val="0000" w:firstRow="0" w:lastRow="0" w:firstColumn="0" w:lastColumn="0" w:noHBand="0" w:noVBand="0"/>
      </w:tblPr>
      <w:tblGrid>
        <w:gridCol w:w="5962"/>
        <w:gridCol w:w="2551"/>
        <w:gridCol w:w="1843"/>
      </w:tblGrid>
      <w:tr w:rsidR="00280307" w:rsidRPr="001616C7" w14:paraId="7A3EA7B6" w14:textId="77777777" w:rsidTr="002F266C">
        <w:trPr>
          <w:trHeight w:val="345"/>
        </w:trPr>
        <w:tc>
          <w:tcPr>
            <w:tcW w:w="5962" w:type="dxa"/>
            <w:vMerge w:val="restart"/>
            <w:tcBorders>
              <w:top w:val="single" w:sz="8" w:space="0" w:color="auto"/>
              <w:left w:val="single" w:sz="8" w:space="0" w:color="auto"/>
              <w:bottom w:val="single" w:sz="8" w:space="0" w:color="000000"/>
              <w:right w:val="single" w:sz="8" w:space="0" w:color="auto"/>
            </w:tcBorders>
            <w:shd w:val="clear" w:color="auto" w:fill="auto"/>
          </w:tcPr>
          <w:p w14:paraId="6AA0C927" w14:textId="77777777" w:rsidR="00280307" w:rsidRPr="001616C7" w:rsidRDefault="00280307" w:rsidP="00501DD9">
            <w:pPr>
              <w:spacing w:line="360" w:lineRule="auto"/>
              <w:ind w:firstLine="42"/>
              <w:jc w:val="center"/>
              <w:rPr>
                <w:color w:val="000000"/>
                <w:sz w:val="20"/>
                <w:szCs w:val="20"/>
              </w:rPr>
            </w:pPr>
            <w:r w:rsidRPr="001616C7">
              <w:rPr>
                <w:color w:val="000000"/>
                <w:sz w:val="20"/>
                <w:szCs w:val="20"/>
              </w:rPr>
              <w:t>Наименование дороги</w:t>
            </w:r>
          </w:p>
        </w:tc>
        <w:tc>
          <w:tcPr>
            <w:tcW w:w="2551" w:type="dxa"/>
            <w:vMerge w:val="restart"/>
            <w:tcBorders>
              <w:top w:val="single" w:sz="8" w:space="0" w:color="auto"/>
              <w:left w:val="single" w:sz="8" w:space="0" w:color="auto"/>
              <w:bottom w:val="single" w:sz="8" w:space="0" w:color="000000"/>
              <w:right w:val="single" w:sz="8" w:space="0" w:color="auto"/>
            </w:tcBorders>
            <w:shd w:val="clear" w:color="auto" w:fill="auto"/>
          </w:tcPr>
          <w:p w14:paraId="03116F2F" w14:textId="77777777" w:rsidR="00280307" w:rsidRPr="001616C7" w:rsidRDefault="00280307" w:rsidP="00501DD9">
            <w:pPr>
              <w:spacing w:line="360" w:lineRule="auto"/>
              <w:ind w:firstLine="42"/>
              <w:jc w:val="center"/>
              <w:rPr>
                <w:color w:val="000000"/>
                <w:sz w:val="20"/>
                <w:szCs w:val="20"/>
              </w:rPr>
            </w:pPr>
            <w:r w:rsidRPr="001616C7">
              <w:rPr>
                <w:color w:val="000000"/>
                <w:sz w:val="20"/>
                <w:szCs w:val="20"/>
              </w:rPr>
              <w:t>регистрационный номер</w:t>
            </w:r>
          </w:p>
        </w:tc>
        <w:tc>
          <w:tcPr>
            <w:tcW w:w="1843" w:type="dxa"/>
            <w:vMerge w:val="restart"/>
            <w:tcBorders>
              <w:top w:val="single" w:sz="8" w:space="0" w:color="auto"/>
              <w:left w:val="single" w:sz="8" w:space="0" w:color="auto"/>
              <w:bottom w:val="single" w:sz="8" w:space="0" w:color="000000"/>
              <w:right w:val="single" w:sz="8" w:space="0" w:color="auto"/>
            </w:tcBorders>
            <w:shd w:val="clear" w:color="auto" w:fill="auto"/>
          </w:tcPr>
          <w:p w14:paraId="4EE31F90" w14:textId="3DED08DF" w:rsidR="00280307" w:rsidRPr="001616C7" w:rsidRDefault="00280307" w:rsidP="00501DD9">
            <w:pPr>
              <w:spacing w:line="360" w:lineRule="auto"/>
              <w:ind w:firstLine="42"/>
              <w:jc w:val="center"/>
              <w:rPr>
                <w:color w:val="000000"/>
                <w:sz w:val="20"/>
                <w:szCs w:val="20"/>
              </w:rPr>
            </w:pPr>
            <w:r w:rsidRPr="001616C7">
              <w:rPr>
                <w:color w:val="000000"/>
                <w:sz w:val="20"/>
                <w:szCs w:val="20"/>
              </w:rPr>
              <w:t>Протяженность</w:t>
            </w:r>
          </w:p>
        </w:tc>
      </w:tr>
      <w:tr w:rsidR="00280307" w:rsidRPr="001616C7" w14:paraId="6E31853D" w14:textId="77777777" w:rsidTr="002F266C">
        <w:trPr>
          <w:trHeight w:val="345"/>
        </w:trPr>
        <w:tc>
          <w:tcPr>
            <w:tcW w:w="5962" w:type="dxa"/>
            <w:vMerge/>
            <w:tcBorders>
              <w:top w:val="single" w:sz="8" w:space="0" w:color="auto"/>
              <w:left w:val="single" w:sz="8" w:space="0" w:color="auto"/>
              <w:bottom w:val="single" w:sz="8" w:space="0" w:color="000000"/>
              <w:right w:val="single" w:sz="8" w:space="0" w:color="auto"/>
            </w:tcBorders>
            <w:vAlign w:val="center"/>
          </w:tcPr>
          <w:p w14:paraId="50B4DE23" w14:textId="77777777" w:rsidR="00280307" w:rsidRPr="001616C7" w:rsidRDefault="00280307" w:rsidP="00501DD9">
            <w:pPr>
              <w:spacing w:line="360" w:lineRule="auto"/>
              <w:ind w:firstLine="42"/>
              <w:rPr>
                <w:color w:val="000000"/>
                <w:sz w:val="20"/>
                <w:szCs w:val="20"/>
              </w:rPr>
            </w:pPr>
          </w:p>
        </w:tc>
        <w:tc>
          <w:tcPr>
            <w:tcW w:w="2551" w:type="dxa"/>
            <w:vMerge/>
            <w:tcBorders>
              <w:top w:val="single" w:sz="8" w:space="0" w:color="auto"/>
              <w:left w:val="single" w:sz="8" w:space="0" w:color="auto"/>
              <w:bottom w:val="single" w:sz="8" w:space="0" w:color="000000"/>
              <w:right w:val="single" w:sz="8" w:space="0" w:color="auto"/>
            </w:tcBorders>
            <w:vAlign w:val="center"/>
          </w:tcPr>
          <w:p w14:paraId="26CA3830" w14:textId="77777777" w:rsidR="00280307" w:rsidRPr="001616C7" w:rsidRDefault="00280307" w:rsidP="00501DD9">
            <w:pPr>
              <w:spacing w:line="360" w:lineRule="auto"/>
              <w:ind w:firstLine="42"/>
              <w:rPr>
                <w:color w:val="000000"/>
                <w:sz w:val="20"/>
                <w:szCs w:val="20"/>
              </w:rPr>
            </w:pPr>
          </w:p>
        </w:tc>
        <w:tc>
          <w:tcPr>
            <w:tcW w:w="1843" w:type="dxa"/>
            <w:vMerge/>
            <w:tcBorders>
              <w:top w:val="single" w:sz="8" w:space="0" w:color="auto"/>
              <w:left w:val="single" w:sz="8" w:space="0" w:color="auto"/>
              <w:bottom w:val="single" w:sz="8" w:space="0" w:color="000000"/>
              <w:right w:val="single" w:sz="8" w:space="0" w:color="auto"/>
            </w:tcBorders>
            <w:vAlign w:val="center"/>
          </w:tcPr>
          <w:p w14:paraId="36DA4262" w14:textId="77777777" w:rsidR="00280307" w:rsidRPr="001616C7" w:rsidRDefault="00280307" w:rsidP="00501DD9">
            <w:pPr>
              <w:spacing w:line="360" w:lineRule="auto"/>
              <w:ind w:firstLine="42"/>
              <w:rPr>
                <w:color w:val="000000"/>
                <w:sz w:val="20"/>
                <w:szCs w:val="20"/>
              </w:rPr>
            </w:pPr>
          </w:p>
        </w:tc>
      </w:tr>
      <w:tr w:rsidR="00280307" w:rsidRPr="001616C7" w14:paraId="19A9B0EE" w14:textId="77777777" w:rsidTr="002F266C">
        <w:trPr>
          <w:trHeight w:val="300"/>
        </w:trPr>
        <w:tc>
          <w:tcPr>
            <w:tcW w:w="5962" w:type="dxa"/>
            <w:tcBorders>
              <w:top w:val="nil"/>
              <w:left w:val="single" w:sz="4" w:space="0" w:color="auto"/>
              <w:bottom w:val="nil"/>
              <w:right w:val="single" w:sz="4" w:space="0" w:color="auto"/>
            </w:tcBorders>
            <w:shd w:val="clear" w:color="auto" w:fill="auto"/>
            <w:vAlign w:val="bottom"/>
          </w:tcPr>
          <w:p w14:paraId="7CD1549E" w14:textId="16332CBA"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Полевая</w:t>
            </w:r>
            <w:proofErr w:type="gramEnd"/>
          </w:p>
        </w:tc>
        <w:tc>
          <w:tcPr>
            <w:tcW w:w="2551" w:type="dxa"/>
            <w:tcBorders>
              <w:top w:val="nil"/>
              <w:left w:val="nil"/>
              <w:bottom w:val="nil"/>
              <w:right w:val="single" w:sz="4" w:space="0" w:color="auto"/>
            </w:tcBorders>
            <w:shd w:val="clear" w:color="auto" w:fill="auto"/>
            <w:vAlign w:val="bottom"/>
          </w:tcPr>
          <w:p w14:paraId="3CE6F976" w14:textId="4447926B"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95-230-805-ОП-МП-001</w:t>
            </w:r>
          </w:p>
        </w:tc>
        <w:tc>
          <w:tcPr>
            <w:tcW w:w="1843" w:type="dxa"/>
            <w:tcBorders>
              <w:top w:val="nil"/>
              <w:left w:val="nil"/>
              <w:bottom w:val="nil"/>
              <w:right w:val="single" w:sz="4" w:space="0" w:color="auto"/>
            </w:tcBorders>
            <w:shd w:val="clear" w:color="auto" w:fill="auto"/>
            <w:vAlign w:val="bottom"/>
          </w:tcPr>
          <w:p w14:paraId="03FCF0AC" w14:textId="08C8EB37"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0,7</w:t>
            </w:r>
          </w:p>
        </w:tc>
      </w:tr>
      <w:tr w:rsidR="00280307" w:rsidRPr="001616C7" w14:paraId="12D44FA3"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1DF56804" w14:textId="1EF45661"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Школьная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096847DB" w14:textId="1EA27FF6"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95-230-805-ОП-МП-002</w:t>
            </w:r>
          </w:p>
        </w:tc>
        <w:tc>
          <w:tcPr>
            <w:tcW w:w="1843" w:type="dxa"/>
            <w:tcBorders>
              <w:top w:val="single" w:sz="4" w:space="0" w:color="auto"/>
              <w:left w:val="nil"/>
              <w:bottom w:val="nil"/>
              <w:right w:val="single" w:sz="4" w:space="0" w:color="auto"/>
            </w:tcBorders>
            <w:shd w:val="clear" w:color="auto" w:fill="auto"/>
            <w:vAlign w:val="bottom"/>
          </w:tcPr>
          <w:p w14:paraId="0099440D" w14:textId="5B13C719"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80307" w:rsidRPr="001616C7" w14:paraId="6B482694"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75FFDA6F" w14:textId="20C9F5E8"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ул. 30 лет Победы</w:t>
            </w:r>
          </w:p>
        </w:tc>
        <w:tc>
          <w:tcPr>
            <w:tcW w:w="2551" w:type="dxa"/>
            <w:tcBorders>
              <w:top w:val="single" w:sz="4" w:space="0" w:color="auto"/>
              <w:left w:val="nil"/>
              <w:bottom w:val="nil"/>
              <w:right w:val="single" w:sz="4" w:space="0" w:color="auto"/>
            </w:tcBorders>
            <w:shd w:val="clear" w:color="auto" w:fill="auto"/>
            <w:vAlign w:val="bottom"/>
          </w:tcPr>
          <w:p w14:paraId="107FC689" w14:textId="7EEB875D"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95-230-805-ОП-МП-003</w:t>
            </w:r>
          </w:p>
        </w:tc>
        <w:tc>
          <w:tcPr>
            <w:tcW w:w="1843" w:type="dxa"/>
            <w:tcBorders>
              <w:top w:val="single" w:sz="4" w:space="0" w:color="auto"/>
              <w:left w:val="nil"/>
              <w:bottom w:val="nil"/>
              <w:right w:val="single" w:sz="4" w:space="0" w:color="auto"/>
            </w:tcBorders>
            <w:shd w:val="clear" w:color="auto" w:fill="auto"/>
            <w:vAlign w:val="bottom"/>
          </w:tcPr>
          <w:p w14:paraId="10F03C5B" w14:textId="2CB502EE"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2,8</w:t>
            </w:r>
          </w:p>
        </w:tc>
      </w:tr>
      <w:tr w:rsidR="00280307" w:rsidRPr="001616C7" w14:paraId="557B3FF7"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49FCEC75" w14:textId="373E3FF3"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Молодежная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0FAB0D79" w14:textId="6A281ECC"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95-230-805-ОП-МП-004</w:t>
            </w:r>
          </w:p>
        </w:tc>
        <w:tc>
          <w:tcPr>
            <w:tcW w:w="1843" w:type="dxa"/>
            <w:tcBorders>
              <w:top w:val="single" w:sz="4" w:space="0" w:color="auto"/>
              <w:left w:val="nil"/>
              <w:bottom w:val="nil"/>
              <w:right w:val="single" w:sz="4" w:space="0" w:color="auto"/>
            </w:tcBorders>
            <w:shd w:val="clear" w:color="auto" w:fill="auto"/>
            <w:vAlign w:val="bottom"/>
          </w:tcPr>
          <w:p w14:paraId="3030A6C9" w14:textId="203269ED"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0,8</w:t>
            </w:r>
          </w:p>
        </w:tc>
      </w:tr>
      <w:tr w:rsidR="00280307" w:rsidRPr="001616C7" w14:paraId="04D95F9E"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7451C37D" w14:textId="49167F91"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Горная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0B31264F" w14:textId="7F28A8AD"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95-230-805-ОП-МП-005</w:t>
            </w:r>
          </w:p>
        </w:tc>
        <w:tc>
          <w:tcPr>
            <w:tcW w:w="1843" w:type="dxa"/>
            <w:tcBorders>
              <w:top w:val="single" w:sz="4" w:space="0" w:color="auto"/>
              <w:left w:val="nil"/>
              <w:bottom w:val="nil"/>
              <w:right w:val="single" w:sz="4" w:space="0" w:color="auto"/>
            </w:tcBorders>
            <w:shd w:val="clear" w:color="auto" w:fill="auto"/>
            <w:vAlign w:val="bottom"/>
          </w:tcPr>
          <w:p w14:paraId="77975D0B" w14:textId="55DBEE3B"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w:t>
            </w:r>
          </w:p>
        </w:tc>
      </w:tr>
      <w:tr w:rsidR="00280307" w:rsidRPr="001616C7" w14:paraId="00717716"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2235E42D" w14:textId="714F3129"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Юбилейная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7A12EFC8" w14:textId="061DE909"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95-230-805-ОП-МП-006</w:t>
            </w:r>
          </w:p>
        </w:tc>
        <w:tc>
          <w:tcPr>
            <w:tcW w:w="1843" w:type="dxa"/>
            <w:tcBorders>
              <w:top w:val="single" w:sz="4" w:space="0" w:color="auto"/>
              <w:left w:val="nil"/>
              <w:bottom w:val="nil"/>
              <w:right w:val="single" w:sz="4" w:space="0" w:color="auto"/>
            </w:tcBorders>
            <w:shd w:val="clear" w:color="auto" w:fill="auto"/>
            <w:vAlign w:val="bottom"/>
          </w:tcPr>
          <w:p w14:paraId="4385D60D" w14:textId="4481AA8D"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80307" w:rsidRPr="001616C7" w14:paraId="6D7D7F45"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1BF2299D" w14:textId="3D78CA79"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ул. Герасимова</w:t>
            </w:r>
          </w:p>
        </w:tc>
        <w:tc>
          <w:tcPr>
            <w:tcW w:w="2551" w:type="dxa"/>
            <w:tcBorders>
              <w:top w:val="single" w:sz="4" w:space="0" w:color="auto"/>
              <w:left w:val="nil"/>
              <w:bottom w:val="nil"/>
              <w:right w:val="single" w:sz="4" w:space="0" w:color="auto"/>
            </w:tcBorders>
            <w:shd w:val="clear" w:color="auto" w:fill="auto"/>
            <w:vAlign w:val="bottom"/>
          </w:tcPr>
          <w:p w14:paraId="0C24DE79" w14:textId="5DFC6955"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95-230-805-ОП-МП-007</w:t>
            </w:r>
          </w:p>
        </w:tc>
        <w:tc>
          <w:tcPr>
            <w:tcW w:w="1843" w:type="dxa"/>
            <w:tcBorders>
              <w:top w:val="single" w:sz="4" w:space="0" w:color="auto"/>
              <w:left w:val="nil"/>
              <w:bottom w:val="nil"/>
              <w:right w:val="single" w:sz="4" w:space="0" w:color="auto"/>
            </w:tcBorders>
            <w:shd w:val="clear" w:color="auto" w:fill="auto"/>
            <w:vAlign w:val="bottom"/>
          </w:tcPr>
          <w:p w14:paraId="7D7786DB" w14:textId="3761D8DE"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0,8</w:t>
            </w:r>
          </w:p>
        </w:tc>
      </w:tr>
      <w:tr w:rsidR="00280307" w:rsidRPr="001616C7" w14:paraId="2AD64973"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02887E78" w14:textId="3FC98135"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Зеленая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2C349333" w14:textId="306EAFD0"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95-230-805-ОП-МП-008</w:t>
            </w:r>
          </w:p>
        </w:tc>
        <w:tc>
          <w:tcPr>
            <w:tcW w:w="1843" w:type="dxa"/>
            <w:tcBorders>
              <w:top w:val="single" w:sz="4" w:space="0" w:color="auto"/>
              <w:left w:val="nil"/>
              <w:bottom w:val="nil"/>
              <w:right w:val="single" w:sz="4" w:space="0" w:color="auto"/>
            </w:tcBorders>
            <w:shd w:val="clear" w:color="auto" w:fill="auto"/>
            <w:vAlign w:val="bottom"/>
          </w:tcPr>
          <w:p w14:paraId="77FFC931" w14:textId="215B8512"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0,8</w:t>
            </w:r>
          </w:p>
        </w:tc>
      </w:tr>
      <w:tr w:rsidR="00280307" w:rsidRPr="001616C7" w14:paraId="3F152B40"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79CC82F0" w14:textId="4F0CDA75"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Советская</w:t>
            </w:r>
            <w:proofErr w:type="gramEnd"/>
          </w:p>
        </w:tc>
        <w:tc>
          <w:tcPr>
            <w:tcW w:w="2551" w:type="dxa"/>
            <w:tcBorders>
              <w:top w:val="single" w:sz="4" w:space="0" w:color="auto"/>
              <w:left w:val="nil"/>
              <w:bottom w:val="nil"/>
              <w:right w:val="single" w:sz="4" w:space="0" w:color="auto"/>
            </w:tcBorders>
            <w:shd w:val="clear" w:color="auto" w:fill="auto"/>
            <w:vAlign w:val="bottom"/>
          </w:tcPr>
          <w:p w14:paraId="5604705A" w14:textId="3B2588F4"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95-230-805-ОП-МП-009</w:t>
            </w:r>
          </w:p>
        </w:tc>
        <w:tc>
          <w:tcPr>
            <w:tcW w:w="1843" w:type="dxa"/>
            <w:tcBorders>
              <w:top w:val="single" w:sz="4" w:space="0" w:color="auto"/>
              <w:left w:val="nil"/>
              <w:bottom w:val="nil"/>
              <w:right w:val="single" w:sz="4" w:space="0" w:color="auto"/>
            </w:tcBorders>
            <w:shd w:val="clear" w:color="auto" w:fill="auto"/>
            <w:vAlign w:val="bottom"/>
          </w:tcPr>
          <w:p w14:paraId="035716DF" w14:textId="2A03D94D"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3,6</w:t>
            </w:r>
          </w:p>
        </w:tc>
      </w:tr>
      <w:tr w:rsidR="00280307" w:rsidRPr="001616C7" w14:paraId="1F66970D"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2A28FF9B" w14:textId="70B41E96"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ул. Николаева</w:t>
            </w:r>
          </w:p>
        </w:tc>
        <w:tc>
          <w:tcPr>
            <w:tcW w:w="2551" w:type="dxa"/>
            <w:tcBorders>
              <w:top w:val="single" w:sz="4" w:space="0" w:color="auto"/>
              <w:left w:val="nil"/>
              <w:bottom w:val="nil"/>
              <w:right w:val="single" w:sz="4" w:space="0" w:color="auto"/>
            </w:tcBorders>
            <w:shd w:val="clear" w:color="auto" w:fill="auto"/>
            <w:vAlign w:val="bottom"/>
          </w:tcPr>
          <w:p w14:paraId="3EEC9772" w14:textId="49064280"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95-230-805-ОП-МП-010</w:t>
            </w:r>
          </w:p>
        </w:tc>
        <w:tc>
          <w:tcPr>
            <w:tcW w:w="1843" w:type="dxa"/>
            <w:tcBorders>
              <w:top w:val="single" w:sz="4" w:space="0" w:color="auto"/>
              <w:left w:val="nil"/>
              <w:bottom w:val="nil"/>
              <w:right w:val="single" w:sz="4" w:space="0" w:color="auto"/>
            </w:tcBorders>
            <w:shd w:val="clear" w:color="auto" w:fill="auto"/>
            <w:vAlign w:val="bottom"/>
          </w:tcPr>
          <w:p w14:paraId="157AB460" w14:textId="1031F275"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1,2</w:t>
            </w:r>
          </w:p>
        </w:tc>
      </w:tr>
      <w:tr w:rsidR="00280307" w:rsidRPr="001616C7" w14:paraId="6D0BAD31"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3DBD8ED6" w14:textId="672F30B1"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Заречная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511A9E80" w14:textId="186BED5D"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95-230-805-ОП-МП-011</w:t>
            </w:r>
          </w:p>
        </w:tc>
        <w:tc>
          <w:tcPr>
            <w:tcW w:w="1843" w:type="dxa"/>
            <w:tcBorders>
              <w:top w:val="single" w:sz="4" w:space="0" w:color="auto"/>
              <w:left w:val="nil"/>
              <w:bottom w:val="nil"/>
              <w:right w:val="single" w:sz="4" w:space="0" w:color="auto"/>
            </w:tcBorders>
            <w:shd w:val="clear" w:color="auto" w:fill="auto"/>
            <w:vAlign w:val="bottom"/>
          </w:tcPr>
          <w:p w14:paraId="053F6B7F" w14:textId="7F7DD44F"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1,6</w:t>
            </w:r>
          </w:p>
        </w:tc>
      </w:tr>
      <w:tr w:rsidR="00280307" w:rsidRPr="001616C7" w14:paraId="7BCDD6E5"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74002AA2" w14:textId="1946DE80"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Болотная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74830B09" w14:textId="4ED29B75"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95-230-805-ОП-МП-012</w:t>
            </w:r>
          </w:p>
        </w:tc>
        <w:tc>
          <w:tcPr>
            <w:tcW w:w="1843" w:type="dxa"/>
            <w:tcBorders>
              <w:top w:val="single" w:sz="4" w:space="0" w:color="auto"/>
              <w:left w:val="nil"/>
              <w:bottom w:val="nil"/>
              <w:right w:val="single" w:sz="4" w:space="0" w:color="auto"/>
            </w:tcBorders>
            <w:shd w:val="clear" w:color="auto" w:fill="auto"/>
            <w:vAlign w:val="bottom"/>
          </w:tcPr>
          <w:p w14:paraId="624B3F72" w14:textId="00A2B1DF"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1,2</w:t>
            </w:r>
          </w:p>
        </w:tc>
      </w:tr>
      <w:tr w:rsidR="00280307" w:rsidRPr="001616C7" w14:paraId="548CEA2B"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22BA1145" w14:textId="7C8E6DBB"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Майская</w:t>
            </w:r>
            <w:proofErr w:type="gramEnd"/>
          </w:p>
        </w:tc>
        <w:tc>
          <w:tcPr>
            <w:tcW w:w="2551" w:type="dxa"/>
            <w:tcBorders>
              <w:top w:val="single" w:sz="4" w:space="0" w:color="auto"/>
              <w:left w:val="nil"/>
              <w:bottom w:val="nil"/>
              <w:right w:val="single" w:sz="4" w:space="0" w:color="auto"/>
            </w:tcBorders>
            <w:shd w:val="clear" w:color="auto" w:fill="auto"/>
            <w:vAlign w:val="bottom"/>
          </w:tcPr>
          <w:p w14:paraId="1E8945A5" w14:textId="7F14A833" w:rsidR="00280307" w:rsidRPr="001616C7" w:rsidRDefault="00280307" w:rsidP="00280307">
            <w:pPr>
              <w:spacing w:line="360" w:lineRule="auto"/>
              <w:ind w:firstLine="42"/>
              <w:rPr>
                <w:rFonts w:cs="Times New Roman"/>
                <w:color w:val="000000"/>
                <w:sz w:val="20"/>
                <w:szCs w:val="20"/>
              </w:rPr>
            </w:pPr>
            <w:r w:rsidRPr="001616C7">
              <w:rPr>
                <w:rFonts w:cs="Times New Roman"/>
                <w:color w:val="000000"/>
                <w:sz w:val="20"/>
                <w:szCs w:val="20"/>
              </w:rPr>
              <w:t>95-230-805-ОП-МП-013</w:t>
            </w:r>
          </w:p>
        </w:tc>
        <w:tc>
          <w:tcPr>
            <w:tcW w:w="1843" w:type="dxa"/>
            <w:tcBorders>
              <w:top w:val="single" w:sz="4" w:space="0" w:color="auto"/>
              <w:left w:val="nil"/>
              <w:bottom w:val="nil"/>
              <w:right w:val="single" w:sz="4" w:space="0" w:color="auto"/>
            </w:tcBorders>
            <w:shd w:val="clear" w:color="auto" w:fill="auto"/>
            <w:vAlign w:val="bottom"/>
          </w:tcPr>
          <w:p w14:paraId="13418B62" w14:textId="5685AF47" w:rsidR="00280307" w:rsidRPr="001616C7" w:rsidRDefault="00280307"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A5A75" w:rsidRPr="001616C7" w14:paraId="034A8C63"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056F6805" w14:textId="4C8E5237"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Новая</w:t>
            </w:r>
            <w:proofErr w:type="gramEnd"/>
          </w:p>
        </w:tc>
        <w:tc>
          <w:tcPr>
            <w:tcW w:w="2551" w:type="dxa"/>
            <w:tcBorders>
              <w:top w:val="single" w:sz="4" w:space="0" w:color="auto"/>
              <w:left w:val="nil"/>
              <w:bottom w:val="nil"/>
              <w:right w:val="single" w:sz="4" w:space="0" w:color="auto"/>
            </w:tcBorders>
            <w:shd w:val="clear" w:color="auto" w:fill="auto"/>
            <w:vAlign w:val="bottom"/>
          </w:tcPr>
          <w:p w14:paraId="1DF6397F" w14:textId="5B6403C8"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95-230-805-ОП-МП-014</w:t>
            </w:r>
          </w:p>
        </w:tc>
        <w:tc>
          <w:tcPr>
            <w:tcW w:w="1843" w:type="dxa"/>
            <w:tcBorders>
              <w:top w:val="single" w:sz="4" w:space="0" w:color="auto"/>
              <w:left w:val="nil"/>
              <w:bottom w:val="nil"/>
              <w:right w:val="single" w:sz="4" w:space="0" w:color="auto"/>
            </w:tcBorders>
            <w:shd w:val="clear" w:color="auto" w:fill="auto"/>
            <w:vAlign w:val="bottom"/>
          </w:tcPr>
          <w:p w14:paraId="0A088106" w14:textId="48E45480"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1,2</w:t>
            </w:r>
          </w:p>
        </w:tc>
      </w:tr>
      <w:tr w:rsidR="002A5A75" w:rsidRPr="001616C7" w14:paraId="366A6CE2"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3D005CF9" w14:textId="61A20F48"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spellStart"/>
            <w:r w:rsidRPr="001616C7">
              <w:rPr>
                <w:rFonts w:cs="Times New Roman"/>
                <w:color w:val="000000"/>
                <w:sz w:val="20"/>
                <w:szCs w:val="20"/>
              </w:rPr>
              <w:t>Цукановой</w:t>
            </w:r>
            <w:proofErr w:type="spellEnd"/>
          </w:p>
        </w:tc>
        <w:tc>
          <w:tcPr>
            <w:tcW w:w="2551" w:type="dxa"/>
            <w:tcBorders>
              <w:top w:val="single" w:sz="4" w:space="0" w:color="auto"/>
              <w:left w:val="nil"/>
              <w:bottom w:val="nil"/>
              <w:right w:val="single" w:sz="4" w:space="0" w:color="auto"/>
            </w:tcBorders>
            <w:shd w:val="clear" w:color="auto" w:fill="auto"/>
            <w:vAlign w:val="bottom"/>
          </w:tcPr>
          <w:p w14:paraId="4EA9C8E0" w14:textId="7F46F4AE"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95-230-805-ОП-МП-015</w:t>
            </w:r>
          </w:p>
        </w:tc>
        <w:tc>
          <w:tcPr>
            <w:tcW w:w="1843" w:type="dxa"/>
            <w:tcBorders>
              <w:top w:val="single" w:sz="4" w:space="0" w:color="auto"/>
              <w:left w:val="nil"/>
              <w:bottom w:val="nil"/>
              <w:right w:val="single" w:sz="4" w:space="0" w:color="auto"/>
            </w:tcBorders>
            <w:shd w:val="clear" w:color="auto" w:fill="auto"/>
            <w:vAlign w:val="bottom"/>
          </w:tcPr>
          <w:p w14:paraId="628C2B6A" w14:textId="74BCF983"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1,1</w:t>
            </w:r>
          </w:p>
        </w:tc>
      </w:tr>
      <w:tr w:rsidR="002A5A75" w:rsidRPr="001616C7" w14:paraId="48A5C7F3"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2BDFD8BE" w14:textId="6D7E7B1D"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Колхозная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568E8DB4" w14:textId="041AFDC2"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95-230-805-ОП-МП-016</w:t>
            </w:r>
          </w:p>
        </w:tc>
        <w:tc>
          <w:tcPr>
            <w:tcW w:w="1843" w:type="dxa"/>
            <w:tcBorders>
              <w:top w:val="single" w:sz="4" w:space="0" w:color="auto"/>
              <w:left w:val="nil"/>
              <w:bottom w:val="nil"/>
              <w:right w:val="single" w:sz="4" w:space="0" w:color="auto"/>
            </w:tcBorders>
            <w:shd w:val="clear" w:color="auto" w:fill="auto"/>
            <w:vAlign w:val="bottom"/>
          </w:tcPr>
          <w:p w14:paraId="35DF0A95" w14:textId="656179BE"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0,6</w:t>
            </w:r>
          </w:p>
        </w:tc>
      </w:tr>
      <w:tr w:rsidR="002A5A75" w:rsidRPr="001616C7" w14:paraId="372986F0"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1AF49C9B" w14:textId="536E78F0"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xml:space="preserve">, ул. </w:t>
            </w:r>
            <w:proofErr w:type="gramStart"/>
            <w:r w:rsidRPr="001616C7">
              <w:rPr>
                <w:rFonts w:cs="Times New Roman"/>
                <w:color w:val="000000"/>
                <w:sz w:val="20"/>
                <w:szCs w:val="20"/>
              </w:rPr>
              <w:t>Степная</w:t>
            </w:r>
            <w:proofErr w:type="gramEnd"/>
          </w:p>
        </w:tc>
        <w:tc>
          <w:tcPr>
            <w:tcW w:w="2551" w:type="dxa"/>
            <w:tcBorders>
              <w:top w:val="single" w:sz="4" w:space="0" w:color="auto"/>
              <w:left w:val="nil"/>
              <w:bottom w:val="nil"/>
              <w:right w:val="single" w:sz="4" w:space="0" w:color="auto"/>
            </w:tcBorders>
            <w:shd w:val="clear" w:color="auto" w:fill="auto"/>
            <w:vAlign w:val="bottom"/>
          </w:tcPr>
          <w:p w14:paraId="1C25DBB0" w14:textId="3567B3D2"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95-230-805-ОП-МП-017</w:t>
            </w:r>
          </w:p>
        </w:tc>
        <w:tc>
          <w:tcPr>
            <w:tcW w:w="1843" w:type="dxa"/>
            <w:tcBorders>
              <w:top w:val="single" w:sz="4" w:space="0" w:color="auto"/>
              <w:left w:val="nil"/>
              <w:bottom w:val="nil"/>
              <w:right w:val="single" w:sz="4" w:space="0" w:color="auto"/>
            </w:tcBorders>
            <w:shd w:val="clear" w:color="auto" w:fill="auto"/>
            <w:vAlign w:val="bottom"/>
          </w:tcPr>
          <w:p w14:paraId="7369A69B" w14:textId="4672D6D8"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1,4</w:t>
            </w:r>
          </w:p>
        </w:tc>
      </w:tr>
      <w:tr w:rsidR="002A5A75" w:rsidRPr="001616C7" w14:paraId="15F38FB0" w14:textId="77777777" w:rsidTr="002F266C">
        <w:trPr>
          <w:trHeight w:val="300"/>
        </w:trPr>
        <w:tc>
          <w:tcPr>
            <w:tcW w:w="5962" w:type="dxa"/>
            <w:tcBorders>
              <w:top w:val="single" w:sz="4" w:space="0" w:color="auto"/>
              <w:left w:val="single" w:sz="4" w:space="0" w:color="auto"/>
              <w:bottom w:val="nil"/>
              <w:right w:val="single" w:sz="4" w:space="0" w:color="auto"/>
            </w:tcBorders>
            <w:shd w:val="clear" w:color="auto" w:fill="auto"/>
            <w:vAlign w:val="bottom"/>
          </w:tcPr>
          <w:p w14:paraId="4F2A7E20" w14:textId="688FA066"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ул. 70 лет Победы</w:t>
            </w:r>
          </w:p>
        </w:tc>
        <w:tc>
          <w:tcPr>
            <w:tcW w:w="2551" w:type="dxa"/>
            <w:tcBorders>
              <w:top w:val="single" w:sz="4" w:space="0" w:color="auto"/>
              <w:left w:val="nil"/>
              <w:bottom w:val="nil"/>
              <w:right w:val="single" w:sz="4" w:space="0" w:color="auto"/>
            </w:tcBorders>
            <w:shd w:val="clear" w:color="auto" w:fill="auto"/>
            <w:vAlign w:val="bottom"/>
          </w:tcPr>
          <w:p w14:paraId="74706C4D" w14:textId="50E26F31"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95-230-805-ОП-МП-018</w:t>
            </w:r>
          </w:p>
        </w:tc>
        <w:tc>
          <w:tcPr>
            <w:tcW w:w="1843" w:type="dxa"/>
            <w:tcBorders>
              <w:top w:val="single" w:sz="4" w:space="0" w:color="auto"/>
              <w:left w:val="nil"/>
              <w:bottom w:val="nil"/>
              <w:right w:val="single" w:sz="4" w:space="0" w:color="auto"/>
            </w:tcBorders>
            <w:shd w:val="clear" w:color="auto" w:fill="auto"/>
            <w:vAlign w:val="bottom"/>
          </w:tcPr>
          <w:p w14:paraId="17F7BBFD" w14:textId="28C3E8B6"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4</w:t>
            </w:r>
          </w:p>
        </w:tc>
      </w:tr>
      <w:tr w:rsidR="002A5A75" w:rsidRPr="001616C7" w14:paraId="2F69C0AA" w14:textId="77777777" w:rsidTr="002F266C">
        <w:trPr>
          <w:trHeight w:val="300"/>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3BDBFDF2" w14:textId="134B08CE"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1,5 км севернее с</w:t>
            </w:r>
            <w:proofErr w:type="gramStart"/>
            <w:r w:rsidRPr="001616C7">
              <w:rPr>
                <w:rFonts w:cs="Times New Roman"/>
                <w:color w:val="000000"/>
                <w:sz w:val="20"/>
                <w:szCs w:val="20"/>
              </w:rPr>
              <w:t xml:space="preserve"> .</w:t>
            </w:r>
            <w:proofErr w:type="gramEnd"/>
            <w:r w:rsidRPr="001616C7">
              <w:rPr>
                <w:rFonts w:cs="Times New Roman"/>
                <w:color w:val="000000"/>
                <w:sz w:val="20"/>
                <w:szCs w:val="20"/>
              </w:rPr>
              <w:t xml:space="preserve"> В-</w:t>
            </w:r>
            <w:proofErr w:type="spellStart"/>
            <w:r w:rsidRPr="001616C7">
              <w:rPr>
                <w:rFonts w:cs="Times New Roman"/>
                <w:color w:val="000000"/>
                <w:sz w:val="20"/>
                <w:szCs w:val="20"/>
              </w:rPr>
              <w:t>Биджа</w:t>
            </w:r>
            <w:proofErr w:type="spellEnd"/>
            <w:r w:rsidRPr="001616C7">
              <w:rPr>
                <w:rFonts w:cs="Times New Roman"/>
                <w:color w:val="000000"/>
                <w:sz w:val="20"/>
                <w:szCs w:val="20"/>
              </w:rPr>
              <w:t xml:space="preserve"> до Водозабора</w:t>
            </w:r>
          </w:p>
        </w:tc>
        <w:tc>
          <w:tcPr>
            <w:tcW w:w="2551" w:type="dxa"/>
            <w:tcBorders>
              <w:top w:val="single" w:sz="4" w:space="0" w:color="auto"/>
              <w:left w:val="nil"/>
              <w:bottom w:val="single" w:sz="4" w:space="0" w:color="auto"/>
              <w:right w:val="single" w:sz="4" w:space="0" w:color="auto"/>
            </w:tcBorders>
            <w:shd w:val="clear" w:color="auto" w:fill="auto"/>
            <w:vAlign w:val="bottom"/>
          </w:tcPr>
          <w:p w14:paraId="332AC4C3" w14:textId="5A65250A"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w:t>
            </w:r>
            <w:r w:rsidR="00770944" w:rsidRPr="001616C7">
              <w:rPr>
                <w:rFonts w:cs="Times New Roman"/>
                <w:color w:val="000000"/>
                <w:sz w:val="20"/>
                <w:szCs w:val="20"/>
              </w:rPr>
              <w:t>-230-805-ОП-МП-019</w:t>
            </w:r>
          </w:p>
        </w:tc>
        <w:tc>
          <w:tcPr>
            <w:tcW w:w="1843" w:type="dxa"/>
            <w:tcBorders>
              <w:top w:val="single" w:sz="4" w:space="0" w:color="auto"/>
              <w:left w:val="nil"/>
              <w:bottom w:val="single" w:sz="4" w:space="0" w:color="auto"/>
              <w:right w:val="single" w:sz="4" w:space="0" w:color="auto"/>
            </w:tcBorders>
            <w:shd w:val="clear" w:color="auto" w:fill="auto"/>
            <w:vAlign w:val="bottom"/>
          </w:tcPr>
          <w:p w14:paraId="0ACB2C28" w14:textId="30B06E26"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A5A75" w:rsidRPr="001616C7" w14:paraId="60BF8CE6" w14:textId="77777777" w:rsidTr="002F266C">
        <w:trPr>
          <w:trHeight w:val="300"/>
        </w:trPr>
        <w:tc>
          <w:tcPr>
            <w:tcW w:w="5962" w:type="dxa"/>
            <w:tcBorders>
              <w:top w:val="nil"/>
              <w:left w:val="single" w:sz="4" w:space="0" w:color="auto"/>
              <w:bottom w:val="single" w:sz="4" w:space="0" w:color="auto"/>
              <w:right w:val="single" w:sz="4" w:space="0" w:color="auto"/>
            </w:tcBorders>
            <w:shd w:val="clear" w:color="auto" w:fill="auto"/>
            <w:vAlign w:val="bottom"/>
          </w:tcPr>
          <w:p w14:paraId="07111433" w14:textId="6F43E22F"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хутор Фортуна</w:t>
            </w:r>
          </w:p>
        </w:tc>
        <w:tc>
          <w:tcPr>
            <w:tcW w:w="2551" w:type="dxa"/>
            <w:tcBorders>
              <w:top w:val="nil"/>
              <w:left w:val="nil"/>
              <w:bottom w:val="single" w:sz="4" w:space="0" w:color="auto"/>
              <w:right w:val="single" w:sz="4" w:space="0" w:color="auto"/>
            </w:tcBorders>
            <w:shd w:val="clear" w:color="auto" w:fill="auto"/>
            <w:vAlign w:val="bottom"/>
          </w:tcPr>
          <w:p w14:paraId="3E4FA736" w14:textId="5FB7FFEE"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95-230-805-ОП-МП-020</w:t>
            </w:r>
          </w:p>
        </w:tc>
        <w:tc>
          <w:tcPr>
            <w:tcW w:w="1843" w:type="dxa"/>
            <w:tcBorders>
              <w:top w:val="nil"/>
              <w:left w:val="nil"/>
              <w:bottom w:val="single" w:sz="4" w:space="0" w:color="auto"/>
              <w:right w:val="single" w:sz="4" w:space="0" w:color="auto"/>
            </w:tcBorders>
            <w:shd w:val="clear" w:color="auto" w:fill="auto"/>
            <w:vAlign w:val="bottom"/>
          </w:tcPr>
          <w:p w14:paraId="10CE9890" w14:textId="39784972"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3,0</w:t>
            </w:r>
          </w:p>
        </w:tc>
      </w:tr>
      <w:tr w:rsidR="002A5A75" w:rsidRPr="001616C7" w14:paraId="357BFE14"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2F8D436D" w14:textId="426A97D6"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Салбык</w:t>
            </w:r>
            <w:proofErr w:type="spellEnd"/>
            <w:r w:rsidRPr="001616C7">
              <w:rPr>
                <w:rFonts w:cs="Times New Roman"/>
                <w:color w:val="000000"/>
                <w:sz w:val="20"/>
                <w:szCs w:val="20"/>
              </w:rPr>
              <w:t xml:space="preserve"> до хутора</w:t>
            </w:r>
            <w:proofErr w:type="gramStart"/>
            <w:r w:rsidRPr="001616C7">
              <w:rPr>
                <w:rFonts w:cs="Times New Roman"/>
                <w:color w:val="000000"/>
                <w:sz w:val="20"/>
                <w:szCs w:val="20"/>
              </w:rPr>
              <w:t xml:space="preserve"> Т</w:t>
            </w:r>
            <w:proofErr w:type="gramEnd"/>
            <w:r w:rsidRPr="001616C7">
              <w:rPr>
                <w:rFonts w:cs="Times New Roman"/>
                <w:color w:val="000000"/>
                <w:sz w:val="20"/>
                <w:szCs w:val="20"/>
              </w:rPr>
              <w:t>рех озерки</w:t>
            </w:r>
          </w:p>
        </w:tc>
        <w:tc>
          <w:tcPr>
            <w:tcW w:w="2551" w:type="dxa"/>
            <w:tcBorders>
              <w:top w:val="single" w:sz="4" w:space="0" w:color="auto"/>
              <w:left w:val="nil"/>
              <w:bottom w:val="single" w:sz="4" w:space="0" w:color="auto"/>
              <w:right w:val="single" w:sz="4" w:space="0" w:color="auto"/>
            </w:tcBorders>
            <w:shd w:val="clear" w:color="auto" w:fill="auto"/>
            <w:vAlign w:val="bottom"/>
          </w:tcPr>
          <w:p w14:paraId="7F49222F" w14:textId="383BF36C"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95-230-805-ОП-МП-021</w:t>
            </w:r>
          </w:p>
        </w:tc>
        <w:tc>
          <w:tcPr>
            <w:tcW w:w="1843" w:type="dxa"/>
            <w:tcBorders>
              <w:top w:val="single" w:sz="4" w:space="0" w:color="auto"/>
              <w:left w:val="nil"/>
              <w:bottom w:val="single" w:sz="4" w:space="0" w:color="auto"/>
              <w:right w:val="single" w:sz="4" w:space="0" w:color="auto"/>
            </w:tcBorders>
            <w:shd w:val="clear" w:color="auto" w:fill="auto"/>
            <w:vAlign w:val="bottom"/>
          </w:tcPr>
          <w:p w14:paraId="33B157A4" w14:textId="71634B9D"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15</w:t>
            </w:r>
          </w:p>
        </w:tc>
      </w:tr>
      <w:tr w:rsidR="002A5A75" w:rsidRPr="001616C7" w14:paraId="2B2F4172"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5619F168" w14:textId="042E7CD8"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Салбык</w:t>
            </w:r>
            <w:proofErr w:type="spellEnd"/>
            <w:r w:rsidRPr="001616C7">
              <w:rPr>
                <w:rFonts w:cs="Times New Roman"/>
                <w:color w:val="000000"/>
                <w:sz w:val="20"/>
                <w:szCs w:val="20"/>
              </w:rPr>
              <w:t xml:space="preserve"> до хутора № 12</w:t>
            </w:r>
          </w:p>
        </w:tc>
        <w:tc>
          <w:tcPr>
            <w:tcW w:w="2551" w:type="dxa"/>
            <w:tcBorders>
              <w:top w:val="single" w:sz="4" w:space="0" w:color="auto"/>
              <w:left w:val="nil"/>
              <w:bottom w:val="single" w:sz="4" w:space="0" w:color="auto"/>
              <w:right w:val="single" w:sz="4" w:space="0" w:color="auto"/>
            </w:tcBorders>
            <w:shd w:val="clear" w:color="auto" w:fill="auto"/>
            <w:vAlign w:val="bottom"/>
          </w:tcPr>
          <w:p w14:paraId="157ED44A" w14:textId="6ED7957B"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95-230-805-ОП-</w:t>
            </w:r>
            <w:r w:rsidR="00770944" w:rsidRPr="001616C7">
              <w:rPr>
                <w:rFonts w:cs="Times New Roman"/>
                <w:color w:val="000000"/>
                <w:sz w:val="20"/>
                <w:szCs w:val="20"/>
              </w:rPr>
              <w:t>МП-022</w:t>
            </w:r>
          </w:p>
        </w:tc>
        <w:tc>
          <w:tcPr>
            <w:tcW w:w="1843" w:type="dxa"/>
            <w:tcBorders>
              <w:top w:val="single" w:sz="4" w:space="0" w:color="auto"/>
              <w:left w:val="nil"/>
              <w:bottom w:val="single" w:sz="4" w:space="0" w:color="auto"/>
              <w:right w:val="single" w:sz="4" w:space="0" w:color="auto"/>
            </w:tcBorders>
            <w:shd w:val="clear" w:color="auto" w:fill="auto"/>
            <w:vAlign w:val="bottom"/>
          </w:tcPr>
          <w:p w14:paraId="3DA2D76D" w14:textId="6EF65684" w:rsidR="002A5A75" w:rsidRPr="001616C7" w:rsidRDefault="002A5A75" w:rsidP="002F266C">
            <w:pPr>
              <w:spacing w:line="360" w:lineRule="auto"/>
              <w:ind w:firstLine="42"/>
              <w:jc w:val="center"/>
              <w:rPr>
                <w:rFonts w:cs="Times New Roman"/>
                <w:color w:val="000000"/>
                <w:sz w:val="20"/>
                <w:szCs w:val="20"/>
              </w:rPr>
            </w:pPr>
            <w:r w:rsidRPr="001616C7">
              <w:rPr>
                <w:rFonts w:cs="Times New Roman"/>
                <w:color w:val="000000"/>
                <w:sz w:val="20"/>
                <w:szCs w:val="20"/>
              </w:rPr>
              <w:t>5</w:t>
            </w:r>
          </w:p>
        </w:tc>
      </w:tr>
      <w:tr w:rsidR="002A5A75" w:rsidRPr="001616C7" w14:paraId="137A485B"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0A623AA7" w14:textId="0C4D7412"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 xml:space="preserve">РХ, Усть-Абаканский район, д. </w:t>
            </w:r>
            <w:proofErr w:type="spellStart"/>
            <w:r w:rsidRPr="001616C7">
              <w:rPr>
                <w:rFonts w:cs="Times New Roman"/>
                <w:color w:val="000000"/>
                <w:sz w:val="20"/>
                <w:szCs w:val="20"/>
              </w:rPr>
              <w:t>Вершино-Биджа</w:t>
            </w:r>
            <w:proofErr w:type="spellEnd"/>
            <w:r w:rsidRPr="001616C7">
              <w:rPr>
                <w:rFonts w:cs="Times New Roman"/>
                <w:color w:val="000000"/>
                <w:sz w:val="20"/>
                <w:szCs w:val="20"/>
              </w:rPr>
              <w:t>, хутор № 20</w:t>
            </w:r>
          </w:p>
        </w:tc>
        <w:tc>
          <w:tcPr>
            <w:tcW w:w="2551" w:type="dxa"/>
            <w:tcBorders>
              <w:top w:val="single" w:sz="4" w:space="0" w:color="auto"/>
              <w:left w:val="nil"/>
              <w:bottom w:val="single" w:sz="4" w:space="0" w:color="auto"/>
              <w:right w:val="single" w:sz="4" w:space="0" w:color="auto"/>
            </w:tcBorders>
            <w:shd w:val="clear" w:color="auto" w:fill="auto"/>
            <w:vAlign w:val="bottom"/>
          </w:tcPr>
          <w:p w14:paraId="00305465" w14:textId="2B5D715A"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95-230-805-ОП-МП-023</w:t>
            </w:r>
          </w:p>
        </w:tc>
        <w:tc>
          <w:tcPr>
            <w:tcW w:w="1843" w:type="dxa"/>
            <w:tcBorders>
              <w:top w:val="single" w:sz="4" w:space="0" w:color="auto"/>
              <w:left w:val="nil"/>
              <w:bottom w:val="single" w:sz="4" w:space="0" w:color="auto"/>
              <w:right w:val="single" w:sz="4" w:space="0" w:color="auto"/>
            </w:tcBorders>
            <w:shd w:val="clear" w:color="auto" w:fill="auto"/>
            <w:vAlign w:val="bottom"/>
          </w:tcPr>
          <w:p w14:paraId="592249E9" w14:textId="3AD244F7"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1</w:t>
            </w:r>
            <w:r w:rsidR="002A5A75" w:rsidRPr="001616C7">
              <w:rPr>
                <w:rFonts w:cs="Times New Roman"/>
                <w:color w:val="000000"/>
                <w:sz w:val="20"/>
                <w:szCs w:val="20"/>
              </w:rPr>
              <w:t>5</w:t>
            </w:r>
          </w:p>
        </w:tc>
      </w:tr>
      <w:tr w:rsidR="002A5A75" w:rsidRPr="001616C7" w14:paraId="79D56233"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0A792C3F" w14:textId="605E1502"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РХ, Усть-Абаканский рай</w:t>
            </w:r>
            <w:r w:rsidR="00770944" w:rsidRPr="001616C7">
              <w:rPr>
                <w:rFonts w:cs="Times New Roman"/>
                <w:color w:val="000000"/>
                <w:sz w:val="20"/>
                <w:szCs w:val="20"/>
              </w:rPr>
              <w:t xml:space="preserve">он, д. </w:t>
            </w:r>
            <w:proofErr w:type="spellStart"/>
            <w:r w:rsidR="00770944" w:rsidRPr="001616C7">
              <w:rPr>
                <w:rFonts w:cs="Times New Roman"/>
                <w:color w:val="000000"/>
                <w:sz w:val="20"/>
                <w:szCs w:val="20"/>
              </w:rPr>
              <w:t>Вершино-Биджа</w:t>
            </w:r>
            <w:proofErr w:type="spellEnd"/>
            <w:r w:rsidR="00770944" w:rsidRPr="001616C7">
              <w:rPr>
                <w:rFonts w:cs="Times New Roman"/>
                <w:color w:val="000000"/>
                <w:sz w:val="20"/>
                <w:szCs w:val="20"/>
              </w:rPr>
              <w:t>, хутор № 14</w:t>
            </w:r>
          </w:p>
        </w:tc>
        <w:tc>
          <w:tcPr>
            <w:tcW w:w="2551" w:type="dxa"/>
            <w:tcBorders>
              <w:top w:val="single" w:sz="4" w:space="0" w:color="auto"/>
              <w:left w:val="nil"/>
              <w:bottom w:val="single" w:sz="4" w:space="0" w:color="auto"/>
              <w:right w:val="single" w:sz="4" w:space="0" w:color="auto"/>
            </w:tcBorders>
            <w:shd w:val="clear" w:color="auto" w:fill="auto"/>
            <w:vAlign w:val="bottom"/>
          </w:tcPr>
          <w:p w14:paraId="4BB2BE15" w14:textId="4DE9B812"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95-230-805-ОП-МП-024</w:t>
            </w:r>
          </w:p>
        </w:tc>
        <w:tc>
          <w:tcPr>
            <w:tcW w:w="1843" w:type="dxa"/>
            <w:tcBorders>
              <w:top w:val="single" w:sz="4" w:space="0" w:color="auto"/>
              <w:left w:val="nil"/>
              <w:bottom w:val="single" w:sz="4" w:space="0" w:color="auto"/>
              <w:right w:val="single" w:sz="4" w:space="0" w:color="auto"/>
            </w:tcBorders>
            <w:shd w:val="clear" w:color="auto" w:fill="auto"/>
            <w:vAlign w:val="bottom"/>
          </w:tcPr>
          <w:p w14:paraId="233315BB" w14:textId="71D5EA1A"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22</w:t>
            </w:r>
          </w:p>
        </w:tc>
      </w:tr>
      <w:tr w:rsidR="002A5A75" w:rsidRPr="001616C7" w14:paraId="501CC179"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1D5AEB4E" w14:textId="260B0F3B"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РХ, Усть-Абаканский рай</w:t>
            </w:r>
            <w:r w:rsidR="00770944" w:rsidRPr="001616C7">
              <w:rPr>
                <w:rFonts w:cs="Times New Roman"/>
                <w:color w:val="000000"/>
                <w:sz w:val="20"/>
                <w:szCs w:val="20"/>
              </w:rPr>
              <w:t xml:space="preserve">он, д. </w:t>
            </w:r>
            <w:proofErr w:type="spellStart"/>
            <w:r w:rsidR="00770944" w:rsidRPr="001616C7">
              <w:rPr>
                <w:rFonts w:cs="Times New Roman"/>
                <w:color w:val="000000"/>
                <w:sz w:val="20"/>
                <w:szCs w:val="20"/>
              </w:rPr>
              <w:t>Вершино-Биджа</w:t>
            </w:r>
            <w:proofErr w:type="spellEnd"/>
            <w:r w:rsidR="00770944" w:rsidRPr="001616C7">
              <w:rPr>
                <w:rFonts w:cs="Times New Roman"/>
                <w:color w:val="000000"/>
                <w:sz w:val="20"/>
                <w:szCs w:val="20"/>
              </w:rPr>
              <w:t>, хутор № 8</w:t>
            </w:r>
          </w:p>
        </w:tc>
        <w:tc>
          <w:tcPr>
            <w:tcW w:w="2551" w:type="dxa"/>
            <w:tcBorders>
              <w:top w:val="single" w:sz="4" w:space="0" w:color="auto"/>
              <w:left w:val="nil"/>
              <w:bottom w:val="single" w:sz="4" w:space="0" w:color="auto"/>
              <w:right w:val="single" w:sz="4" w:space="0" w:color="auto"/>
            </w:tcBorders>
            <w:shd w:val="clear" w:color="auto" w:fill="auto"/>
            <w:vAlign w:val="bottom"/>
          </w:tcPr>
          <w:p w14:paraId="12A73D3D" w14:textId="21E6E8C8"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95-230-805-ОП-МП-025</w:t>
            </w:r>
          </w:p>
        </w:tc>
        <w:tc>
          <w:tcPr>
            <w:tcW w:w="1843" w:type="dxa"/>
            <w:tcBorders>
              <w:top w:val="single" w:sz="4" w:space="0" w:color="auto"/>
              <w:left w:val="nil"/>
              <w:bottom w:val="single" w:sz="4" w:space="0" w:color="auto"/>
              <w:right w:val="single" w:sz="4" w:space="0" w:color="auto"/>
            </w:tcBorders>
            <w:shd w:val="clear" w:color="auto" w:fill="auto"/>
            <w:vAlign w:val="bottom"/>
          </w:tcPr>
          <w:p w14:paraId="34E4FF23" w14:textId="46156DF0"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25</w:t>
            </w:r>
          </w:p>
        </w:tc>
      </w:tr>
      <w:tr w:rsidR="002A5A75" w:rsidRPr="001616C7" w14:paraId="71BDE8F2" w14:textId="77777777" w:rsidTr="002F266C">
        <w:trPr>
          <w:trHeight w:val="315"/>
        </w:trPr>
        <w:tc>
          <w:tcPr>
            <w:tcW w:w="5962" w:type="dxa"/>
            <w:tcBorders>
              <w:top w:val="single" w:sz="4" w:space="0" w:color="auto"/>
              <w:left w:val="single" w:sz="4" w:space="0" w:color="auto"/>
              <w:bottom w:val="single" w:sz="4" w:space="0" w:color="auto"/>
              <w:right w:val="single" w:sz="4" w:space="0" w:color="auto"/>
            </w:tcBorders>
            <w:shd w:val="clear" w:color="auto" w:fill="auto"/>
            <w:vAlign w:val="bottom"/>
          </w:tcPr>
          <w:p w14:paraId="6B320550" w14:textId="17223C6D" w:rsidR="002A5A75" w:rsidRPr="001616C7" w:rsidRDefault="002A5A75" w:rsidP="00280307">
            <w:pPr>
              <w:spacing w:line="360" w:lineRule="auto"/>
              <w:ind w:firstLine="42"/>
              <w:rPr>
                <w:rFonts w:cs="Times New Roman"/>
                <w:color w:val="000000"/>
                <w:sz w:val="20"/>
                <w:szCs w:val="20"/>
              </w:rPr>
            </w:pPr>
            <w:r w:rsidRPr="001616C7">
              <w:rPr>
                <w:rFonts w:cs="Times New Roman"/>
                <w:color w:val="000000"/>
                <w:sz w:val="20"/>
                <w:szCs w:val="20"/>
              </w:rPr>
              <w:t>РХ, Усть-Абаканский ра</w:t>
            </w:r>
            <w:r w:rsidR="00770944" w:rsidRPr="001616C7">
              <w:rPr>
                <w:rFonts w:cs="Times New Roman"/>
                <w:color w:val="000000"/>
                <w:sz w:val="20"/>
                <w:szCs w:val="20"/>
              </w:rPr>
              <w:t xml:space="preserve">йон, д. </w:t>
            </w:r>
            <w:proofErr w:type="spellStart"/>
            <w:r w:rsidR="00770944" w:rsidRPr="001616C7">
              <w:rPr>
                <w:rFonts w:cs="Times New Roman"/>
                <w:color w:val="000000"/>
                <w:sz w:val="20"/>
                <w:szCs w:val="20"/>
              </w:rPr>
              <w:t>Вершино-Биджа</w:t>
            </w:r>
            <w:proofErr w:type="spellEnd"/>
            <w:r w:rsidR="00770944" w:rsidRPr="001616C7">
              <w:rPr>
                <w:rFonts w:cs="Times New Roman"/>
                <w:color w:val="000000"/>
                <w:sz w:val="20"/>
                <w:szCs w:val="20"/>
              </w:rPr>
              <w:t>, хутор № 9</w:t>
            </w:r>
          </w:p>
        </w:tc>
        <w:tc>
          <w:tcPr>
            <w:tcW w:w="2551" w:type="dxa"/>
            <w:tcBorders>
              <w:top w:val="single" w:sz="4" w:space="0" w:color="auto"/>
              <w:left w:val="nil"/>
              <w:bottom w:val="single" w:sz="4" w:space="0" w:color="auto"/>
              <w:right w:val="single" w:sz="4" w:space="0" w:color="auto"/>
            </w:tcBorders>
            <w:shd w:val="clear" w:color="auto" w:fill="auto"/>
            <w:vAlign w:val="bottom"/>
          </w:tcPr>
          <w:p w14:paraId="4762CAF1" w14:textId="57A8874D" w:rsidR="002A5A75" w:rsidRPr="001616C7" w:rsidRDefault="00770944" w:rsidP="00280307">
            <w:pPr>
              <w:spacing w:line="360" w:lineRule="auto"/>
              <w:ind w:firstLine="42"/>
              <w:rPr>
                <w:rFonts w:cs="Times New Roman"/>
                <w:color w:val="000000"/>
                <w:sz w:val="20"/>
                <w:szCs w:val="20"/>
              </w:rPr>
            </w:pPr>
            <w:r w:rsidRPr="001616C7">
              <w:rPr>
                <w:rFonts w:cs="Times New Roman"/>
                <w:color w:val="000000"/>
                <w:sz w:val="20"/>
                <w:szCs w:val="20"/>
              </w:rPr>
              <w:t>95-230-805-ОП-МП-026</w:t>
            </w:r>
          </w:p>
        </w:tc>
        <w:tc>
          <w:tcPr>
            <w:tcW w:w="1843" w:type="dxa"/>
            <w:tcBorders>
              <w:top w:val="single" w:sz="4" w:space="0" w:color="auto"/>
              <w:left w:val="nil"/>
              <w:bottom w:val="single" w:sz="4" w:space="0" w:color="auto"/>
              <w:right w:val="single" w:sz="4" w:space="0" w:color="auto"/>
            </w:tcBorders>
            <w:shd w:val="clear" w:color="auto" w:fill="auto"/>
            <w:vAlign w:val="bottom"/>
          </w:tcPr>
          <w:p w14:paraId="341055F2" w14:textId="6FAEB9E6" w:rsidR="002A5A75" w:rsidRPr="001616C7" w:rsidRDefault="00770944" w:rsidP="002F266C">
            <w:pPr>
              <w:spacing w:line="360" w:lineRule="auto"/>
              <w:ind w:firstLine="42"/>
              <w:jc w:val="center"/>
              <w:rPr>
                <w:rFonts w:cs="Times New Roman"/>
                <w:color w:val="000000"/>
                <w:sz w:val="20"/>
                <w:szCs w:val="20"/>
              </w:rPr>
            </w:pPr>
            <w:r w:rsidRPr="001616C7">
              <w:rPr>
                <w:rFonts w:cs="Times New Roman"/>
                <w:color w:val="000000"/>
                <w:sz w:val="20"/>
                <w:szCs w:val="20"/>
              </w:rPr>
              <w:t>6</w:t>
            </w:r>
          </w:p>
        </w:tc>
      </w:tr>
      <w:tr w:rsidR="002A5A75" w14:paraId="62CBE77D" w14:textId="77777777" w:rsidTr="002F266C">
        <w:trPr>
          <w:trHeight w:val="315"/>
        </w:trPr>
        <w:tc>
          <w:tcPr>
            <w:tcW w:w="8513"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2E7F7CAE" w14:textId="14755004" w:rsidR="002A5A75" w:rsidRPr="001616C7" w:rsidRDefault="002A5A75" w:rsidP="00280307">
            <w:pPr>
              <w:spacing w:line="360" w:lineRule="auto"/>
              <w:ind w:firstLine="42"/>
              <w:rPr>
                <w:rFonts w:cs="Times New Roman"/>
                <w:color w:val="000000"/>
                <w:sz w:val="22"/>
              </w:rPr>
            </w:pPr>
            <w:r w:rsidRPr="001616C7">
              <w:rPr>
                <w:rFonts w:cs="Times New Roman"/>
                <w:color w:val="000000"/>
                <w:sz w:val="22"/>
              </w:rPr>
              <w:t>ИТОГО</w:t>
            </w:r>
          </w:p>
        </w:tc>
        <w:tc>
          <w:tcPr>
            <w:tcW w:w="1843" w:type="dxa"/>
            <w:tcBorders>
              <w:top w:val="single" w:sz="4" w:space="0" w:color="auto"/>
              <w:left w:val="nil"/>
              <w:bottom w:val="single" w:sz="4" w:space="0" w:color="auto"/>
              <w:right w:val="single" w:sz="4" w:space="0" w:color="auto"/>
            </w:tcBorders>
            <w:shd w:val="clear" w:color="auto" w:fill="auto"/>
            <w:vAlign w:val="bottom"/>
          </w:tcPr>
          <w:p w14:paraId="6BDEF0E1" w14:textId="0D293179" w:rsidR="002A5A75" w:rsidRPr="00280307" w:rsidRDefault="00770944" w:rsidP="002F266C">
            <w:pPr>
              <w:spacing w:line="360" w:lineRule="auto"/>
              <w:ind w:firstLine="42"/>
              <w:jc w:val="center"/>
              <w:rPr>
                <w:rFonts w:cs="Times New Roman"/>
                <w:color w:val="000000"/>
                <w:sz w:val="22"/>
              </w:rPr>
            </w:pPr>
            <w:r w:rsidRPr="001616C7">
              <w:rPr>
                <w:rFonts w:cs="Times New Roman"/>
                <w:color w:val="000000"/>
                <w:sz w:val="22"/>
              </w:rPr>
              <w:t>119</w:t>
            </w:r>
            <w:r w:rsidR="002A5A75" w:rsidRPr="001616C7">
              <w:rPr>
                <w:rFonts w:cs="Times New Roman"/>
                <w:color w:val="000000"/>
                <w:sz w:val="22"/>
              </w:rPr>
              <w:t>,8</w:t>
            </w:r>
          </w:p>
        </w:tc>
      </w:tr>
    </w:tbl>
    <w:p w14:paraId="64DE6D53" w14:textId="78D5F241" w:rsidR="00A605E3" w:rsidRDefault="00A605E3" w:rsidP="003027C2">
      <w:pPr>
        <w:spacing w:after="0"/>
        <w:jc w:val="center"/>
        <w:rPr>
          <w:sz w:val="22"/>
          <w:u w:val="single"/>
        </w:rPr>
      </w:pPr>
    </w:p>
    <w:p w14:paraId="42BB9D40" w14:textId="328C80FC" w:rsidR="002F266C" w:rsidRDefault="002F266C" w:rsidP="003027C2">
      <w:pPr>
        <w:spacing w:after="0"/>
        <w:jc w:val="center"/>
        <w:rPr>
          <w:sz w:val="22"/>
          <w:u w:val="single"/>
        </w:rPr>
      </w:pPr>
    </w:p>
    <w:p w14:paraId="533D0A21" w14:textId="67BA71DF" w:rsidR="002F266C" w:rsidRDefault="002F266C" w:rsidP="003027C2">
      <w:pPr>
        <w:spacing w:after="0"/>
        <w:jc w:val="center"/>
        <w:rPr>
          <w:sz w:val="22"/>
          <w:u w:val="single"/>
        </w:rPr>
      </w:pPr>
    </w:p>
    <w:p w14:paraId="76AF68B3" w14:textId="4250A26C" w:rsidR="002F266C" w:rsidRDefault="002F266C" w:rsidP="003027C2">
      <w:pPr>
        <w:spacing w:after="0"/>
        <w:jc w:val="center"/>
        <w:rPr>
          <w:sz w:val="22"/>
          <w:u w:val="single"/>
        </w:rPr>
      </w:pPr>
    </w:p>
    <w:p w14:paraId="2A73EBC4" w14:textId="3C289293" w:rsidR="002F266C" w:rsidRDefault="002F266C" w:rsidP="003027C2">
      <w:pPr>
        <w:spacing w:after="0"/>
        <w:jc w:val="center"/>
        <w:rPr>
          <w:sz w:val="22"/>
          <w:u w:val="single"/>
        </w:rPr>
      </w:pPr>
    </w:p>
    <w:p w14:paraId="7B8BD91B" w14:textId="77777777" w:rsidR="002F266C" w:rsidRDefault="002F266C" w:rsidP="003027C2">
      <w:pPr>
        <w:spacing w:after="0"/>
        <w:jc w:val="center"/>
        <w:rPr>
          <w:sz w:val="22"/>
          <w:u w:val="single"/>
        </w:rPr>
      </w:pPr>
    </w:p>
    <w:p w14:paraId="17513850" w14:textId="6F8C50F3" w:rsidR="00784174" w:rsidRDefault="00784174" w:rsidP="003027C2">
      <w:pPr>
        <w:spacing w:after="0"/>
        <w:jc w:val="center"/>
        <w:rPr>
          <w:sz w:val="22"/>
          <w:u w:val="single"/>
        </w:rPr>
      </w:pPr>
    </w:p>
    <w:p w14:paraId="2B4F11C9" w14:textId="77777777" w:rsidR="00784174" w:rsidRPr="00FF71E6" w:rsidRDefault="00784174" w:rsidP="00FF71E6">
      <w:pPr>
        <w:pStyle w:val="affff8"/>
        <w:jc w:val="center"/>
        <w:rPr>
          <w:b/>
          <w:sz w:val="22"/>
        </w:rPr>
      </w:pPr>
      <w:r w:rsidRPr="00FF71E6">
        <w:rPr>
          <w:b/>
          <w:sz w:val="22"/>
        </w:rPr>
        <w:t xml:space="preserve">Перечень автомобильных дорог общего пользования местного значения в границах </w:t>
      </w:r>
      <w:proofErr w:type="spellStart"/>
      <w:r w:rsidRPr="00FF71E6">
        <w:rPr>
          <w:b/>
          <w:sz w:val="22"/>
        </w:rPr>
        <w:t>Доможаковского</w:t>
      </w:r>
      <w:proofErr w:type="spellEnd"/>
      <w:r w:rsidRPr="00FF71E6">
        <w:rPr>
          <w:b/>
          <w:sz w:val="22"/>
        </w:rPr>
        <w:t xml:space="preserve"> сельсовета.</w:t>
      </w:r>
    </w:p>
    <w:tbl>
      <w:tblPr>
        <w:tblW w:w="10080" w:type="dxa"/>
        <w:tblInd w:w="-859" w:type="dxa"/>
        <w:tblLayout w:type="fixed"/>
        <w:tblCellMar>
          <w:left w:w="70" w:type="dxa"/>
          <w:right w:w="70" w:type="dxa"/>
        </w:tblCellMar>
        <w:tblLook w:val="0000" w:firstRow="0" w:lastRow="0" w:firstColumn="0" w:lastColumn="0" w:noHBand="0" w:noVBand="0"/>
      </w:tblPr>
      <w:tblGrid>
        <w:gridCol w:w="3536"/>
        <w:gridCol w:w="1500"/>
        <w:gridCol w:w="2309"/>
        <w:gridCol w:w="6"/>
        <w:gridCol w:w="1362"/>
        <w:gridCol w:w="1367"/>
      </w:tblGrid>
      <w:tr w:rsidR="00784174" w:rsidRPr="001616C7" w14:paraId="289D4D17" w14:textId="77777777" w:rsidTr="00784174">
        <w:trPr>
          <w:cantSplit/>
          <w:trHeight w:val="249"/>
          <w:tblHeader/>
        </w:trPr>
        <w:tc>
          <w:tcPr>
            <w:tcW w:w="3536" w:type="dxa"/>
            <w:vMerge w:val="restart"/>
            <w:tcBorders>
              <w:top w:val="single" w:sz="6" w:space="0" w:color="auto"/>
              <w:left w:val="single" w:sz="6" w:space="0" w:color="auto"/>
              <w:bottom w:val="nil"/>
              <w:right w:val="single" w:sz="6" w:space="0" w:color="auto"/>
            </w:tcBorders>
            <w:vAlign w:val="center"/>
          </w:tcPr>
          <w:p w14:paraId="6505769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Наименование дорог общего пользования местного</w:t>
            </w:r>
          </w:p>
          <w:p w14:paraId="1DA3C55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значения</w:t>
            </w:r>
          </w:p>
        </w:tc>
        <w:tc>
          <w:tcPr>
            <w:tcW w:w="1500" w:type="dxa"/>
            <w:vMerge w:val="restart"/>
            <w:tcBorders>
              <w:top w:val="single" w:sz="6" w:space="0" w:color="auto"/>
              <w:left w:val="single" w:sz="6" w:space="0" w:color="auto"/>
              <w:bottom w:val="nil"/>
              <w:right w:val="single" w:sz="6" w:space="0" w:color="auto"/>
            </w:tcBorders>
            <w:vAlign w:val="center"/>
          </w:tcPr>
          <w:p w14:paraId="2ED67AD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Всего, </w:t>
            </w:r>
            <w:proofErr w:type="gramStart"/>
            <w:r w:rsidRPr="001616C7">
              <w:rPr>
                <w:rFonts w:eastAsia="Times New Roman" w:cs="Times New Roman"/>
                <w:sz w:val="22"/>
                <w:lang w:eastAsia="ru-RU"/>
              </w:rPr>
              <w:t>км</w:t>
            </w:r>
            <w:proofErr w:type="gramEnd"/>
          </w:p>
        </w:tc>
        <w:tc>
          <w:tcPr>
            <w:tcW w:w="5044" w:type="dxa"/>
            <w:gridSpan w:val="4"/>
            <w:tcBorders>
              <w:top w:val="single" w:sz="6" w:space="0" w:color="auto"/>
              <w:left w:val="single" w:sz="6" w:space="0" w:color="auto"/>
              <w:bottom w:val="single" w:sz="6" w:space="0" w:color="auto"/>
              <w:right w:val="single" w:sz="6" w:space="0" w:color="auto"/>
            </w:tcBorders>
            <w:vAlign w:val="center"/>
          </w:tcPr>
          <w:p w14:paraId="75326017" w14:textId="12A60910"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В том числе по типу покрытия, </w:t>
            </w:r>
            <w:proofErr w:type="gramStart"/>
            <w:r w:rsidRPr="001616C7">
              <w:rPr>
                <w:rFonts w:eastAsia="Times New Roman" w:cs="Times New Roman"/>
                <w:sz w:val="22"/>
                <w:lang w:eastAsia="ru-RU"/>
              </w:rPr>
              <w:t>км</w:t>
            </w:r>
            <w:proofErr w:type="gramEnd"/>
          </w:p>
        </w:tc>
      </w:tr>
      <w:tr w:rsidR="00784174" w:rsidRPr="001616C7" w14:paraId="467102BF" w14:textId="77777777" w:rsidTr="00784174">
        <w:trPr>
          <w:cantSplit/>
          <w:trHeight w:val="249"/>
          <w:tblHeader/>
        </w:trPr>
        <w:tc>
          <w:tcPr>
            <w:tcW w:w="3536" w:type="dxa"/>
            <w:vMerge/>
            <w:tcBorders>
              <w:top w:val="nil"/>
              <w:left w:val="single" w:sz="6" w:space="0" w:color="auto"/>
              <w:bottom w:val="single" w:sz="6" w:space="0" w:color="auto"/>
              <w:right w:val="single" w:sz="6" w:space="0" w:color="auto"/>
            </w:tcBorders>
            <w:vAlign w:val="center"/>
          </w:tcPr>
          <w:p w14:paraId="35A3333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
        </w:tc>
        <w:tc>
          <w:tcPr>
            <w:tcW w:w="1500" w:type="dxa"/>
            <w:vMerge/>
            <w:tcBorders>
              <w:top w:val="nil"/>
              <w:left w:val="single" w:sz="6" w:space="0" w:color="auto"/>
              <w:bottom w:val="single" w:sz="6" w:space="0" w:color="auto"/>
              <w:right w:val="single" w:sz="6" w:space="0" w:color="auto"/>
            </w:tcBorders>
            <w:vAlign w:val="center"/>
          </w:tcPr>
          <w:p w14:paraId="50F07FE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
        </w:tc>
        <w:tc>
          <w:tcPr>
            <w:tcW w:w="2315" w:type="dxa"/>
            <w:gridSpan w:val="2"/>
            <w:tcBorders>
              <w:top w:val="single" w:sz="6" w:space="0" w:color="auto"/>
              <w:left w:val="single" w:sz="6" w:space="0" w:color="auto"/>
              <w:bottom w:val="single" w:sz="6" w:space="0" w:color="auto"/>
              <w:right w:val="single" w:sz="6" w:space="0" w:color="auto"/>
            </w:tcBorders>
            <w:vAlign w:val="center"/>
          </w:tcPr>
          <w:p w14:paraId="3566856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асфальтобетонное</w:t>
            </w:r>
          </w:p>
        </w:tc>
        <w:tc>
          <w:tcPr>
            <w:tcW w:w="1362" w:type="dxa"/>
            <w:tcBorders>
              <w:top w:val="single" w:sz="6" w:space="0" w:color="auto"/>
              <w:left w:val="single" w:sz="6" w:space="0" w:color="auto"/>
              <w:bottom w:val="single" w:sz="6" w:space="0" w:color="auto"/>
              <w:right w:val="single" w:sz="6" w:space="0" w:color="auto"/>
            </w:tcBorders>
            <w:vAlign w:val="center"/>
          </w:tcPr>
          <w:p w14:paraId="391774E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гравийное</w:t>
            </w:r>
          </w:p>
        </w:tc>
        <w:tc>
          <w:tcPr>
            <w:tcW w:w="1367" w:type="dxa"/>
            <w:tcBorders>
              <w:top w:val="single" w:sz="6" w:space="0" w:color="auto"/>
              <w:left w:val="single" w:sz="6" w:space="0" w:color="auto"/>
              <w:bottom w:val="single" w:sz="6" w:space="0" w:color="auto"/>
              <w:right w:val="single" w:sz="6" w:space="0" w:color="auto"/>
            </w:tcBorders>
            <w:vAlign w:val="center"/>
          </w:tcPr>
          <w:p w14:paraId="53ED01F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грунтовое</w:t>
            </w:r>
          </w:p>
        </w:tc>
      </w:tr>
      <w:tr w:rsidR="00784174" w:rsidRPr="001616C7" w14:paraId="4CAECDAC" w14:textId="77777777" w:rsidTr="00784174">
        <w:trPr>
          <w:cantSplit/>
          <w:trHeight w:val="249"/>
        </w:trPr>
        <w:tc>
          <w:tcPr>
            <w:tcW w:w="3536" w:type="dxa"/>
            <w:tcBorders>
              <w:top w:val="single" w:sz="6" w:space="0" w:color="auto"/>
              <w:left w:val="single" w:sz="6" w:space="0" w:color="auto"/>
              <w:bottom w:val="single" w:sz="6" w:space="0" w:color="auto"/>
              <w:right w:val="single" w:sz="6" w:space="0" w:color="auto"/>
            </w:tcBorders>
          </w:tcPr>
          <w:p w14:paraId="7883450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5EFD2AF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 ул. Интернациональная</w:t>
            </w:r>
          </w:p>
        </w:tc>
        <w:tc>
          <w:tcPr>
            <w:tcW w:w="1500" w:type="dxa"/>
            <w:tcBorders>
              <w:top w:val="single" w:sz="6" w:space="0" w:color="auto"/>
              <w:left w:val="single" w:sz="6" w:space="0" w:color="auto"/>
              <w:bottom w:val="single" w:sz="6" w:space="0" w:color="auto"/>
              <w:right w:val="single" w:sz="6" w:space="0" w:color="auto"/>
            </w:tcBorders>
          </w:tcPr>
          <w:p w14:paraId="3166096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2,3</w:t>
            </w:r>
          </w:p>
        </w:tc>
        <w:tc>
          <w:tcPr>
            <w:tcW w:w="2315" w:type="dxa"/>
            <w:gridSpan w:val="2"/>
            <w:tcBorders>
              <w:top w:val="single" w:sz="6" w:space="0" w:color="auto"/>
              <w:left w:val="single" w:sz="6" w:space="0" w:color="auto"/>
              <w:bottom w:val="single" w:sz="6" w:space="0" w:color="auto"/>
              <w:right w:val="single" w:sz="6" w:space="0" w:color="auto"/>
            </w:tcBorders>
          </w:tcPr>
          <w:p w14:paraId="32831BF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1,6</w:t>
            </w:r>
          </w:p>
        </w:tc>
        <w:tc>
          <w:tcPr>
            <w:tcW w:w="1362" w:type="dxa"/>
            <w:tcBorders>
              <w:top w:val="single" w:sz="6" w:space="0" w:color="auto"/>
              <w:left w:val="single" w:sz="6" w:space="0" w:color="auto"/>
              <w:bottom w:val="single" w:sz="6" w:space="0" w:color="auto"/>
              <w:right w:val="single" w:sz="6" w:space="0" w:color="auto"/>
            </w:tcBorders>
          </w:tcPr>
          <w:p w14:paraId="6AD5B0D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1367" w:type="dxa"/>
            <w:tcBorders>
              <w:top w:val="single" w:sz="6" w:space="0" w:color="auto"/>
              <w:left w:val="single" w:sz="6" w:space="0" w:color="auto"/>
              <w:bottom w:val="single" w:sz="6" w:space="0" w:color="auto"/>
              <w:right w:val="single" w:sz="6" w:space="0" w:color="auto"/>
            </w:tcBorders>
          </w:tcPr>
          <w:p w14:paraId="22EF2D6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14F0138B"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69150AD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 xml:space="preserve">, </w:t>
            </w:r>
          </w:p>
          <w:p w14:paraId="674E8FC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Механизаторская</w:t>
            </w:r>
          </w:p>
        </w:tc>
        <w:tc>
          <w:tcPr>
            <w:tcW w:w="1500" w:type="dxa"/>
            <w:tcBorders>
              <w:top w:val="single" w:sz="6" w:space="0" w:color="auto"/>
              <w:left w:val="single" w:sz="6" w:space="0" w:color="auto"/>
              <w:bottom w:val="single" w:sz="6" w:space="0" w:color="auto"/>
              <w:right w:val="single" w:sz="6" w:space="0" w:color="auto"/>
            </w:tcBorders>
          </w:tcPr>
          <w:p w14:paraId="4BEEE12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1,9</w:t>
            </w:r>
          </w:p>
        </w:tc>
        <w:tc>
          <w:tcPr>
            <w:tcW w:w="2315" w:type="dxa"/>
            <w:gridSpan w:val="2"/>
            <w:tcBorders>
              <w:top w:val="single" w:sz="6" w:space="0" w:color="auto"/>
              <w:left w:val="single" w:sz="6" w:space="0" w:color="auto"/>
              <w:bottom w:val="single" w:sz="6" w:space="0" w:color="auto"/>
              <w:right w:val="single" w:sz="6" w:space="0" w:color="auto"/>
            </w:tcBorders>
          </w:tcPr>
          <w:p w14:paraId="26401B1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1,4</w:t>
            </w:r>
          </w:p>
        </w:tc>
        <w:tc>
          <w:tcPr>
            <w:tcW w:w="1362" w:type="dxa"/>
            <w:tcBorders>
              <w:top w:val="single" w:sz="6" w:space="0" w:color="auto"/>
              <w:left w:val="single" w:sz="6" w:space="0" w:color="auto"/>
              <w:bottom w:val="single" w:sz="6" w:space="0" w:color="auto"/>
              <w:right w:val="single" w:sz="6" w:space="0" w:color="auto"/>
            </w:tcBorders>
          </w:tcPr>
          <w:p w14:paraId="045C023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1367" w:type="dxa"/>
            <w:tcBorders>
              <w:top w:val="single" w:sz="6" w:space="0" w:color="auto"/>
              <w:left w:val="single" w:sz="6" w:space="0" w:color="auto"/>
              <w:bottom w:val="single" w:sz="6" w:space="0" w:color="auto"/>
              <w:right w:val="single" w:sz="6" w:space="0" w:color="auto"/>
            </w:tcBorders>
          </w:tcPr>
          <w:p w14:paraId="58CEE9E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CFA51C8"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592A800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4E7F7AA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Чебоксарская</w:t>
            </w:r>
          </w:p>
        </w:tc>
        <w:tc>
          <w:tcPr>
            <w:tcW w:w="1500" w:type="dxa"/>
            <w:tcBorders>
              <w:top w:val="single" w:sz="6" w:space="0" w:color="auto"/>
              <w:left w:val="single" w:sz="6" w:space="0" w:color="auto"/>
              <w:bottom w:val="single" w:sz="6" w:space="0" w:color="auto"/>
              <w:right w:val="single" w:sz="6" w:space="0" w:color="auto"/>
            </w:tcBorders>
          </w:tcPr>
          <w:p w14:paraId="0B90D27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1,5</w:t>
            </w:r>
          </w:p>
        </w:tc>
        <w:tc>
          <w:tcPr>
            <w:tcW w:w="2315" w:type="dxa"/>
            <w:gridSpan w:val="2"/>
            <w:tcBorders>
              <w:top w:val="single" w:sz="6" w:space="0" w:color="auto"/>
              <w:left w:val="single" w:sz="6" w:space="0" w:color="auto"/>
              <w:bottom w:val="single" w:sz="6" w:space="0" w:color="auto"/>
              <w:right w:val="single" w:sz="6" w:space="0" w:color="auto"/>
            </w:tcBorders>
          </w:tcPr>
          <w:p w14:paraId="4DE65CB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0,9</w:t>
            </w:r>
          </w:p>
        </w:tc>
        <w:tc>
          <w:tcPr>
            <w:tcW w:w="1362" w:type="dxa"/>
            <w:tcBorders>
              <w:top w:val="single" w:sz="6" w:space="0" w:color="auto"/>
              <w:left w:val="single" w:sz="6" w:space="0" w:color="auto"/>
              <w:bottom w:val="single" w:sz="6" w:space="0" w:color="auto"/>
              <w:right w:val="single" w:sz="6" w:space="0" w:color="auto"/>
            </w:tcBorders>
          </w:tcPr>
          <w:p w14:paraId="197EE71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0,6</w:t>
            </w:r>
          </w:p>
        </w:tc>
        <w:tc>
          <w:tcPr>
            <w:tcW w:w="1367" w:type="dxa"/>
            <w:tcBorders>
              <w:top w:val="single" w:sz="6" w:space="0" w:color="auto"/>
              <w:left w:val="single" w:sz="6" w:space="0" w:color="auto"/>
              <w:bottom w:val="single" w:sz="6" w:space="0" w:color="auto"/>
              <w:right w:val="single" w:sz="6" w:space="0" w:color="auto"/>
            </w:tcBorders>
          </w:tcPr>
          <w:p w14:paraId="3475243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281DBC6"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7A20214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3DAA50E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Набережная</w:t>
            </w:r>
          </w:p>
        </w:tc>
        <w:tc>
          <w:tcPr>
            <w:tcW w:w="1500" w:type="dxa"/>
            <w:tcBorders>
              <w:top w:val="single" w:sz="6" w:space="0" w:color="auto"/>
              <w:left w:val="single" w:sz="6" w:space="0" w:color="auto"/>
              <w:bottom w:val="single" w:sz="6" w:space="0" w:color="auto"/>
              <w:right w:val="single" w:sz="6" w:space="0" w:color="auto"/>
            </w:tcBorders>
          </w:tcPr>
          <w:p w14:paraId="49EF78B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1,1</w:t>
            </w:r>
          </w:p>
        </w:tc>
        <w:tc>
          <w:tcPr>
            <w:tcW w:w="2315" w:type="dxa"/>
            <w:gridSpan w:val="2"/>
            <w:tcBorders>
              <w:top w:val="single" w:sz="6" w:space="0" w:color="auto"/>
              <w:left w:val="single" w:sz="6" w:space="0" w:color="auto"/>
              <w:bottom w:val="single" w:sz="6" w:space="0" w:color="auto"/>
              <w:right w:val="single" w:sz="6" w:space="0" w:color="auto"/>
            </w:tcBorders>
          </w:tcPr>
          <w:p w14:paraId="02F74F3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4A79E9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1,1</w:t>
            </w:r>
          </w:p>
        </w:tc>
        <w:tc>
          <w:tcPr>
            <w:tcW w:w="1367" w:type="dxa"/>
            <w:tcBorders>
              <w:top w:val="single" w:sz="6" w:space="0" w:color="auto"/>
              <w:left w:val="single" w:sz="6" w:space="0" w:color="auto"/>
              <w:bottom w:val="single" w:sz="6" w:space="0" w:color="auto"/>
              <w:right w:val="single" w:sz="6" w:space="0" w:color="auto"/>
            </w:tcBorders>
          </w:tcPr>
          <w:p w14:paraId="0D7AFE7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EADA41E"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0AD9170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4554D75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пер. </w:t>
            </w:r>
            <w:proofErr w:type="spellStart"/>
            <w:r w:rsidRPr="001616C7">
              <w:rPr>
                <w:rFonts w:eastAsia="Times New Roman" w:cs="Times New Roman"/>
                <w:sz w:val="22"/>
                <w:lang w:eastAsia="ru-RU"/>
              </w:rPr>
              <w:t>Новоселовский</w:t>
            </w:r>
            <w:proofErr w:type="spellEnd"/>
          </w:p>
        </w:tc>
        <w:tc>
          <w:tcPr>
            <w:tcW w:w="1500" w:type="dxa"/>
            <w:tcBorders>
              <w:top w:val="single" w:sz="6" w:space="0" w:color="auto"/>
              <w:left w:val="single" w:sz="6" w:space="0" w:color="auto"/>
              <w:bottom w:val="single" w:sz="6" w:space="0" w:color="auto"/>
              <w:right w:val="single" w:sz="6" w:space="0" w:color="auto"/>
            </w:tcBorders>
          </w:tcPr>
          <w:p w14:paraId="62D6B54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2315" w:type="dxa"/>
            <w:gridSpan w:val="2"/>
            <w:tcBorders>
              <w:top w:val="single" w:sz="6" w:space="0" w:color="auto"/>
              <w:left w:val="single" w:sz="6" w:space="0" w:color="auto"/>
              <w:bottom w:val="single" w:sz="6" w:space="0" w:color="auto"/>
              <w:right w:val="single" w:sz="6" w:space="0" w:color="auto"/>
            </w:tcBorders>
          </w:tcPr>
          <w:p w14:paraId="61F4F18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0,1</w:t>
            </w:r>
          </w:p>
        </w:tc>
        <w:tc>
          <w:tcPr>
            <w:tcW w:w="1362" w:type="dxa"/>
            <w:tcBorders>
              <w:top w:val="single" w:sz="6" w:space="0" w:color="auto"/>
              <w:left w:val="single" w:sz="6" w:space="0" w:color="auto"/>
              <w:bottom w:val="single" w:sz="6" w:space="0" w:color="auto"/>
              <w:right w:val="single" w:sz="6" w:space="0" w:color="auto"/>
            </w:tcBorders>
          </w:tcPr>
          <w:p w14:paraId="0CE2C39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0,4</w:t>
            </w:r>
          </w:p>
        </w:tc>
        <w:tc>
          <w:tcPr>
            <w:tcW w:w="1367" w:type="dxa"/>
            <w:tcBorders>
              <w:top w:val="single" w:sz="6" w:space="0" w:color="auto"/>
              <w:left w:val="single" w:sz="6" w:space="0" w:color="auto"/>
              <w:bottom w:val="single" w:sz="6" w:space="0" w:color="auto"/>
              <w:right w:val="single" w:sz="6" w:space="0" w:color="auto"/>
            </w:tcBorders>
          </w:tcPr>
          <w:p w14:paraId="7276B29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9CF6CDB"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767DF05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5879DA2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пер. Школьный</w:t>
            </w:r>
          </w:p>
        </w:tc>
        <w:tc>
          <w:tcPr>
            <w:tcW w:w="1500" w:type="dxa"/>
            <w:tcBorders>
              <w:top w:val="single" w:sz="6" w:space="0" w:color="auto"/>
              <w:left w:val="single" w:sz="6" w:space="0" w:color="auto"/>
              <w:bottom w:val="single" w:sz="6" w:space="0" w:color="auto"/>
              <w:right w:val="single" w:sz="6" w:space="0" w:color="auto"/>
            </w:tcBorders>
          </w:tcPr>
          <w:p w14:paraId="55B1D12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2315" w:type="dxa"/>
            <w:gridSpan w:val="2"/>
            <w:tcBorders>
              <w:top w:val="single" w:sz="6" w:space="0" w:color="auto"/>
              <w:left w:val="single" w:sz="6" w:space="0" w:color="auto"/>
              <w:bottom w:val="single" w:sz="6" w:space="0" w:color="auto"/>
              <w:right w:val="single" w:sz="6" w:space="0" w:color="auto"/>
            </w:tcBorders>
          </w:tcPr>
          <w:p w14:paraId="21B24CC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5037D57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1367" w:type="dxa"/>
            <w:tcBorders>
              <w:top w:val="single" w:sz="6" w:space="0" w:color="auto"/>
              <w:left w:val="single" w:sz="6" w:space="0" w:color="auto"/>
              <w:bottom w:val="single" w:sz="6" w:space="0" w:color="auto"/>
              <w:right w:val="single" w:sz="6" w:space="0" w:color="auto"/>
            </w:tcBorders>
          </w:tcPr>
          <w:p w14:paraId="090617E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280617CB"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58FDE0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Доможаков</w:t>
            </w:r>
            <w:proofErr w:type="spellEnd"/>
            <w:r w:rsidRPr="001616C7">
              <w:rPr>
                <w:rFonts w:eastAsia="Times New Roman" w:cs="Times New Roman"/>
                <w:sz w:val="22"/>
                <w:lang w:eastAsia="ru-RU"/>
              </w:rPr>
              <w:t>,</w:t>
            </w:r>
          </w:p>
          <w:p w14:paraId="6B45B5E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пер. Пролетарский</w:t>
            </w:r>
          </w:p>
        </w:tc>
        <w:tc>
          <w:tcPr>
            <w:tcW w:w="1500" w:type="dxa"/>
            <w:tcBorders>
              <w:top w:val="single" w:sz="6" w:space="0" w:color="auto"/>
              <w:left w:val="single" w:sz="6" w:space="0" w:color="auto"/>
              <w:bottom w:val="single" w:sz="6" w:space="0" w:color="auto"/>
              <w:right w:val="single" w:sz="6" w:space="0" w:color="auto"/>
            </w:tcBorders>
          </w:tcPr>
          <w:p w14:paraId="6C5FD5A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2315" w:type="dxa"/>
            <w:gridSpan w:val="2"/>
            <w:tcBorders>
              <w:top w:val="single" w:sz="6" w:space="0" w:color="auto"/>
              <w:left w:val="single" w:sz="6" w:space="0" w:color="auto"/>
              <w:bottom w:val="single" w:sz="6" w:space="0" w:color="auto"/>
              <w:right w:val="single" w:sz="6" w:space="0" w:color="auto"/>
            </w:tcBorders>
          </w:tcPr>
          <w:p w14:paraId="3393473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1362" w:type="dxa"/>
            <w:tcBorders>
              <w:top w:val="single" w:sz="6" w:space="0" w:color="auto"/>
              <w:left w:val="single" w:sz="6" w:space="0" w:color="auto"/>
              <w:bottom w:val="single" w:sz="6" w:space="0" w:color="auto"/>
              <w:right w:val="single" w:sz="6" w:space="0" w:color="auto"/>
            </w:tcBorders>
          </w:tcPr>
          <w:p w14:paraId="342119E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7" w:type="dxa"/>
            <w:tcBorders>
              <w:top w:val="single" w:sz="6" w:space="0" w:color="auto"/>
              <w:left w:val="single" w:sz="6" w:space="0" w:color="auto"/>
              <w:bottom w:val="single" w:sz="6" w:space="0" w:color="auto"/>
              <w:right w:val="single" w:sz="6" w:space="0" w:color="auto"/>
            </w:tcBorders>
          </w:tcPr>
          <w:p w14:paraId="74EC4AF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2202B8D"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0CCB83A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Тутатчиков</w:t>
            </w:r>
            <w:proofErr w:type="spellEnd"/>
            <w:r w:rsidRPr="001616C7">
              <w:rPr>
                <w:rFonts w:eastAsia="Times New Roman" w:cs="Times New Roman"/>
                <w:sz w:val="22"/>
                <w:lang w:eastAsia="ru-RU"/>
              </w:rPr>
              <w:t>,</w:t>
            </w:r>
          </w:p>
          <w:p w14:paraId="7686DE1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Новая</w:t>
            </w:r>
          </w:p>
        </w:tc>
        <w:tc>
          <w:tcPr>
            <w:tcW w:w="1500" w:type="dxa"/>
            <w:tcBorders>
              <w:top w:val="single" w:sz="6" w:space="0" w:color="auto"/>
              <w:left w:val="single" w:sz="6" w:space="0" w:color="auto"/>
              <w:bottom w:val="single" w:sz="6" w:space="0" w:color="auto"/>
              <w:right w:val="single" w:sz="6" w:space="0" w:color="auto"/>
            </w:tcBorders>
          </w:tcPr>
          <w:p w14:paraId="2F02B6D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2315" w:type="dxa"/>
            <w:gridSpan w:val="2"/>
            <w:tcBorders>
              <w:top w:val="single" w:sz="6" w:space="0" w:color="auto"/>
              <w:left w:val="single" w:sz="6" w:space="0" w:color="auto"/>
              <w:bottom w:val="single" w:sz="6" w:space="0" w:color="auto"/>
              <w:right w:val="single" w:sz="6" w:space="0" w:color="auto"/>
            </w:tcBorders>
          </w:tcPr>
          <w:p w14:paraId="162DA05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1362" w:type="dxa"/>
            <w:tcBorders>
              <w:top w:val="single" w:sz="6" w:space="0" w:color="auto"/>
              <w:left w:val="single" w:sz="6" w:space="0" w:color="auto"/>
              <w:bottom w:val="single" w:sz="6" w:space="0" w:color="auto"/>
              <w:right w:val="single" w:sz="6" w:space="0" w:color="auto"/>
            </w:tcBorders>
          </w:tcPr>
          <w:p w14:paraId="6F6CE69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1367" w:type="dxa"/>
            <w:tcBorders>
              <w:top w:val="single" w:sz="6" w:space="0" w:color="auto"/>
              <w:left w:val="single" w:sz="6" w:space="0" w:color="auto"/>
              <w:bottom w:val="single" w:sz="6" w:space="0" w:color="auto"/>
              <w:right w:val="single" w:sz="6" w:space="0" w:color="auto"/>
            </w:tcBorders>
          </w:tcPr>
          <w:p w14:paraId="3FD74FE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39924720"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67339EA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Тутатчиков</w:t>
            </w:r>
            <w:proofErr w:type="spellEnd"/>
            <w:r w:rsidRPr="001616C7">
              <w:rPr>
                <w:rFonts w:eastAsia="Times New Roman" w:cs="Times New Roman"/>
                <w:sz w:val="22"/>
                <w:lang w:eastAsia="ru-RU"/>
              </w:rPr>
              <w:t>,</w:t>
            </w:r>
          </w:p>
          <w:p w14:paraId="4259819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Жданова</w:t>
            </w:r>
          </w:p>
        </w:tc>
        <w:tc>
          <w:tcPr>
            <w:tcW w:w="1500" w:type="dxa"/>
            <w:tcBorders>
              <w:top w:val="single" w:sz="6" w:space="0" w:color="auto"/>
              <w:left w:val="single" w:sz="6" w:space="0" w:color="auto"/>
              <w:bottom w:val="single" w:sz="6" w:space="0" w:color="auto"/>
              <w:right w:val="single" w:sz="6" w:space="0" w:color="auto"/>
            </w:tcBorders>
          </w:tcPr>
          <w:p w14:paraId="7ECD8EC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0,6</w:t>
            </w:r>
          </w:p>
        </w:tc>
        <w:tc>
          <w:tcPr>
            <w:tcW w:w="2315" w:type="dxa"/>
            <w:gridSpan w:val="2"/>
            <w:tcBorders>
              <w:top w:val="single" w:sz="6" w:space="0" w:color="auto"/>
              <w:left w:val="single" w:sz="6" w:space="0" w:color="auto"/>
              <w:bottom w:val="single" w:sz="6" w:space="0" w:color="auto"/>
              <w:right w:val="single" w:sz="6" w:space="0" w:color="auto"/>
            </w:tcBorders>
          </w:tcPr>
          <w:p w14:paraId="2EEADA4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0,6</w:t>
            </w:r>
          </w:p>
        </w:tc>
        <w:tc>
          <w:tcPr>
            <w:tcW w:w="1362" w:type="dxa"/>
            <w:tcBorders>
              <w:top w:val="single" w:sz="6" w:space="0" w:color="auto"/>
              <w:left w:val="single" w:sz="6" w:space="0" w:color="auto"/>
              <w:bottom w:val="single" w:sz="6" w:space="0" w:color="auto"/>
              <w:right w:val="single" w:sz="6" w:space="0" w:color="auto"/>
            </w:tcBorders>
          </w:tcPr>
          <w:p w14:paraId="02C4D75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7" w:type="dxa"/>
            <w:tcBorders>
              <w:top w:val="single" w:sz="6" w:space="0" w:color="auto"/>
              <w:left w:val="single" w:sz="6" w:space="0" w:color="auto"/>
              <w:bottom w:val="single" w:sz="6" w:space="0" w:color="auto"/>
              <w:right w:val="single" w:sz="6" w:space="0" w:color="auto"/>
            </w:tcBorders>
          </w:tcPr>
          <w:p w14:paraId="548626F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2488277"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BBF5C3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Тутатчиков</w:t>
            </w:r>
            <w:proofErr w:type="spellEnd"/>
            <w:r w:rsidRPr="001616C7">
              <w:rPr>
                <w:rFonts w:eastAsia="Times New Roman" w:cs="Times New Roman"/>
                <w:sz w:val="22"/>
                <w:lang w:eastAsia="ru-RU"/>
              </w:rPr>
              <w:t>,</w:t>
            </w:r>
          </w:p>
          <w:p w14:paraId="374239D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Школьная</w:t>
            </w:r>
          </w:p>
        </w:tc>
        <w:tc>
          <w:tcPr>
            <w:tcW w:w="1500" w:type="dxa"/>
            <w:tcBorders>
              <w:top w:val="single" w:sz="6" w:space="0" w:color="auto"/>
              <w:left w:val="single" w:sz="6" w:space="0" w:color="auto"/>
              <w:bottom w:val="single" w:sz="6" w:space="0" w:color="auto"/>
              <w:right w:val="single" w:sz="6" w:space="0" w:color="auto"/>
            </w:tcBorders>
          </w:tcPr>
          <w:p w14:paraId="02B106D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0,4</w:t>
            </w:r>
          </w:p>
        </w:tc>
        <w:tc>
          <w:tcPr>
            <w:tcW w:w="2315" w:type="dxa"/>
            <w:gridSpan w:val="2"/>
            <w:tcBorders>
              <w:top w:val="single" w:sz="6" w:space="0" w:color="auto"/>
              <w:left w:val="single" w:sz="6" w:space="0" w:color="auto"/>
              <w:bottom w:val="single" w:sz="6" w:space="0" w:color="auto"/>
              <w:right w:val="single" w:sz="6" w:space="0" w:color="auto"/>
            </w:tcBorders>
          </w:tcPr>
          <w:p w14:paraId="5C5FCF2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29BDB3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0,4</w:t>
            </w:r>
          </w:p>
        </w:tc>
        <w:tc>
          <w:tcPr>
            <w:tcW w:w="1367" w:type="dxa"/>
            <w:tcBorders>
              <w:top w:val="single" w:sz="6" w:space="0" w:color="auto"/>
              <w:left w:val="single" w:sz="6" w:space="0" w:color="auto"/>
              <w:bottom w:val="single" w:sz="6" w:space="0" w:color="auto"/>
              <w:right w:val="single" w:sz="6" w:space="0" w:color="auto"/>
            </w:tcBorders>
          </w:tcPr>
          <w:p w14:paraId="1035FD7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47EBD311"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2C1BB5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w:t>
            </w:r>
            <w:proofErr w:type="spellStart"/>
            <w:r w:rsidRPr="001616C7">
              <w:rPr>
                <w:rFonts w:eastAsia="Times New Roman" w:cs="Times New Roman"/>
                <w:sz w:val="22"/>
                <w:lang w:eastAsia="ru-RU"/>
              </w:rPr>
              <w:t>Тутатчиков</w:t>
            </w:r>
            <w:proofErr w:type="spellEnd"/>
            <w:r w:rsidRPr="001616C7">
              <w:rPr>
                <w:rFonts w:eastAsia="Times New Roman" w:cs="Times New Roman"/>
                <w:sz w:val="22"/>
                <w:lang w:eastAsia="ru-RU"/>
              </w:rPr>
              <w:t>,</w:t>
            </w:r>
          </w:p>
          <w:p w14:paraId="4D3DB81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Зеленая</w:t>
            </w:r>
          </w:p>
        </w:tc>
        <w:tc>
          <w:tcPr>
            <w:tcW w:w="1500" w:type="dxa"/>
            <w:tcBorders>
              <w:top w:val="single" w:sz="6" w:space="0" w:color="auto"/>
              <w:left w:val="single" w:sz="6" w:space="0" w:color="auto"/>
              <w:bottom w:val="single" w:sz="6" w:space="0" w:color="auto"/>
              <w:right w:val="single" w:sz="6" w:space="0" w:color="auto"/>
            </w:tcBorders>
          </w:tcPr>
          <w:p w14:paraId="53CC9BB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2315" w:type="dxa"/>
            <w:gridSpan w:val="2"/>
            <w:tcBorders>
              <w:top w:val="single" w:sz="6" w:space="0" w:color="auto"/>
              <w:left w:val="single" w:sz="6" w:space="0" w:color="auto"/>
              <w:bottom w:val="single" w:sz="6" w:space="0" w:color="auto"/>
              <w:right w:val="single" w:sz="6" w:space="0" w:color="auto"/>
            </w:tcBorders>
          </w:tcPr>
          <w:p w14:paraId="6B7E358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3D9A1BD" w14:textId="50D6C671"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r w:rsidR="00E556E1" w:rsidRPr="001616C7">
              <w:rPr>
                <w:rFonts w:eastAsia="Times New Roman" w:cs="Times New Roman"/>
                <w:sz w:val="22"/>
                <w:lang w:eastAsia="ru-RU"/>
              </w:rPr>
              <w:t>,2</w:t>
            </w:r>
          </w:p>
        </w:tc>
        <w:tc>
          <w:tcPr>
            <w:tcW w:w="1367" w:type="dxa"/>
            <w:tcBorders>
              <w:top w:val="single" w:sz="6" w:space="0" w:color="auto"/>
              <w:left w:val="single" w:sz="6" w:space="0" w:color="auto"/>
              <w:bottom w:val="single" w:sz="6" w:space="0" w:color="auto"/>
              <w:right w:val="single" w:sz="6" w:space="0" w:color="auto"/>
            </w:tcBorders>
          </w:tcPr>
          <w:p w14:paraId="2F1EB3FE" w14:textId="24211342" w:rsidR="00784174" w:rsidRPr="001616C7" w:rsidRDefault="00E556E1"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C31DD68"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D0D0B1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386E677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Заводская</w:t>
            </w:r>
          </w:p>
        </w:tc>
        <w:tc>
          <w:tcPr>
            <w:tcW w:w="1500" w:type="dxa"/>
            <w:tcBorders>
              <w:top w:val="single" w:sz="6" w:space="0" w:color="auto"/>
              <w:left w:val="single" w:sz="6" w:space="0" w:color="auto"/>
              <w:bottom w:val="single" w:sz="6" w:space="0" w:color="auto"/>
              <w:right w:val="single" w:sz="6" w:space="0" w:color="auto"/>
            </w:tcBorders>
          </w:tcPr>
          <w:p w14:paraId="7E84F7D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2315" w:type="dxa"/>
            <w:gridSpan w:val="2"/>
            <w:tcBorders>
              <w:top w:val="single" w:sz="6" w:space="0" w:color="auto"/>
              <w:left w:val="single" w:sz="6" w:space="0" w:color="auto"/>
              <w:bottom w:val="single" w:sz="6" w:space="0" w:color="auto"/>
              <w:right w:val="single" w:sz="6" w:space="0" w:color="auto"/>
            </w:tcBorders>
          </w:tcPr>
          <w:p w14:paraId="4E25776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0E62AB8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1367" w:type="dxa"/>
            <w:tcBorders>
              <w:top w:val="single" w:sz="6" w:space="0" w:color="auto"/>
              <w:left w:val="single" w:sz="6" w:space="0" w:color="auto"/>
              <w:bottom w:val="single" w:sz="6" w:space="0" w:color="auto"/>
              <w:right w:val="single" w:sz="6" w:space="0" w:color="auto"/>
            </w:tcBorders>
          </w:tcPr>
          <w:p w14:paraId="7A5AE5E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295DB260"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70078B3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6C748BCD"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Ленина</w:t>
            </w:r>
          </w:p>
        </w:tc>
        <w:tc>
          <w:tcPr>
            <w:tcW w:w="1500" w:type="dxa"/>
            <w:tcBorders>
              <w:top w:val="single" w:sz="6" w:space="0" w:color="auto"/>
              <w:left w:val="single" w:sz="6" w:space="0" w:color="auto"/>
              <w:bottom w:val="single" w:sz="6" w:space="0" w:color="auto"/>
              <w:right w:val="single" w:sz="6" w:space="0" w:color="auto"/>
            </w:tcBorders>
          </w:tcPr>
          <w:p w14:paraId="4E243AF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0,9</w:t>
            </w:r>
          </w:p>
        </w:tc>
        <w:tc>
          <w:tcPr>
            <w:tcW w:w="2315" w:type="dxa"/>
            <w:gridSpan w:val="2"/>
            <w:tcBorders>
              <w:top w:val="single" w:sz="6" w:space="0" w:color="auto"/>
              <w:left w:val="single" w:sz="6" w:space="0" w:color="auto"/>
              <w:bottom w:val="single" w:sz="6" w:space="0" w:color="auto"/>
              <w:right w:val="single" w:sz="6" w:space="0" w:color="auto"/>
            </w:tcBorders>
          </w:tcPr>
          <w:p w14:paraId="5EF733E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0,5</w:t>
            </w:r>
          </w:p>
        </w:tc>
        <w:tc>
          <w:tcPr>
            <w:tcW w:w="1362" w:type="dxa"/>
            <w:tcBorders>
              <w:top w:val="single" w:sz="6" w:space="0" w:color="auto"/>
              <w:left w:val="single" w:sz="6" w:space="0" w:color="auto"/>
              <w:bottom w:val="single" w:sz="6" w:space="0" w:color="auto"/>
              <w:right w:val="single" w:sz="6" w:space="0" w:color="auto"/>
            </w:tcBorders>
          </w:tcPr>
          <w:p w14:paraId="4C8F0FC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0,4</w:t>
            </w:r>
          </w:p>
        </w:tc>
        <w:tc>
          <w:tcPr>
            <w:tcW w:w="1367" w:type="dxa"/>
            <w:tcBorders>
              <w:top w:val="single" w:sz="6" w:space="0" w:color="auto"/>
              <w:left w:val="single" w:sz="6" w:space="0" w:color="auto"/>
              <w:bottom w:val="single" w:sz="6" w:space="0" w:color="auto"/>
              <w:right w:val="single" w:sz="6" w:space="0" w:color="auto"/>
            </w:tcBorders>
          </w:tcPr>
          <w:p w14:paraId="275CACC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7C3C8985"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0A90E36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737151D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Майская</w:t>
            </w:r>
          </w:p>
        </w:tc>
        <w:tc>
          <w:tcPr>
            <w:tcW w:w="1500" w:type="dxa"/>
            <w:tcBorders>
              <w:top w:val="single" w:sz="6" w:space="0" w:color="auto"/>
              <w:left w:val="single" w:sz="6" w:space="0" w:color="auto"/>
              <w:bottom w:val="single" w:sz="6" w:space="0" w:color="auto"/>
              <w:right w:val="single" w:sz="6" w:space="0" w:color="auto"/>
            </w:tcBorders>
          </w:tcPr>
          <w:p w14:paraId="5D5D9A5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2315" w:type="dxa"/>
            <w:gridSpan w:val="2"/>
            <w:tcBorders>
              <w:top w:val="single" w:sz="6" w:space="0" w:color="auto"/>
              <w:left w:val="single" w:sz="6" w:space="0" w:color="auto"/>
              <w:bottom w:val="single" w:sz="6" w:space="0" w:color="auto"/>
              <w:right w:val="single" w:sz="6" w:space="0" w:color="auto"/>
            </w:tcBorders>
          </w:tcPr>
          <w:p w14:paraId="6AF7EC5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443226B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1367" w:type="dxa"/>
            <w:tcBorders>
              <w:top w:val="single" w:sz="6" w:space="0" w:color="auto"/>
              <w:left w:val="single" w:sz="6" w:space="0" w:color="auto"/>
              <w:bottom w:val="single" w:sz="6" w:space="0" w:color="auto"/>
              <w:right w:val="single" w:sz="6" w:space="0" w:color="auto"/>
            </w:tcBorders>
          </w:tcPr>
          <w:p w14:paraId="5304DA6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7B1E605B"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3974B22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4CE4096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Окулова</w:t>
            </w:r>
          </w:p>
        </w:tc>
        <w:tc>
          <w:tcPr>
            <w:tcW w:w="1500" w:type="dxa"/>
            <w:tcBorders>
              <w:top w:val="single" w:sz="6" w:space="0" w:color="auto"/>
              <w:left w:val="single" w:sz="6" w:space="0" w:color="auto"/>
              <w:bottom w:val="single" w:sz="6" w:space="0" w:color="auto"/>
              <w:right w:val="single" w:sz="6" w:space="0" w:color="auto"/>
            </w:tcBorders>
          </w:tcPr>
          <w:p w14:paraId="63491F2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2315" w:type="dxa"/>
            <w:gridSpan w:val="2"/>
            <w:tcBorders>
              <w:top w:val="single" w:sz="6" w:space="0" w:color="auto"/>
              <w:left w:val="single" w:sz="6" w:space="0" w:color="auto"/>
              <w:bottom w:val="single" w:sz="6" w:space="0" w:color="auto"/>
              <w:right w:val="single" w:sz="6" w:space="0" w:color="auto"/>
            </w:tcBorders>
          </w:tcPr>
          <w:p w14:paraId="073C6B7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33F28CD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1367" w:type="dxa"/>
            <w:tcBorders>
              <w:top w:val="single" w:sz="6" w:space="0" w:color="auto"/>
              <w:left w:val="single" w:sz="6" w:space="0" w:color="auto"/>
              <w:bottom w:val="single" w:sz="6" w:space="0" w:color="auto"/>
              <w:right w:val="single" w:sz="6" w:space="0" w:color="auto"/>
            </w:tcBorders>
          </w:tcPr>
          <w:p w14:paraId="7B11F62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3C889A4A"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576389D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Ильича,</w:t>
            </w:r>
          </w:p>
          <w:p w14:paraId="20AC67B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Набережная</w:t>
            </w:r>
          </w:p>
        </w:tc>
        <w:tc>
          <w:tcPr>
            <w:tcW w:w="1500" w:type="dxa"/>
            <w:tcBorders>
              <w:top w:val="single" w:sz="6" w:space="0" w:color="auto"/>
              <w:left w:val="single" w:sz="6" w:space="0" w:color="auto"/>
              <w:bottom w:val="single" w:sz="6" w:space="0" w:color="auto"/>
              <w:right w:val="single" w:sz="6" w:space="0" w:color="auto"/>
            </w:tcBorders>
          </w:tcPr>
          <w:p w14:paraId="111359B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2315" w:type="dxa"/>
            <w:gridSpan w:val="2"/>
            <w:tcBorders>
              <w:top w:val="single" w:sz="6" w:space="0" w:color="auto"/>
              <w:left w:val="single" w:sz="6" w:space="0" w:color="auto"/>
              <w:bottom w:val="single" w:sz="6" w:space="0" w:color="auto"/>
              <w:right w:val="single" w:sz="6" w:space="0" w:color="auto"/>
            </w:tcBorders>
          </w:tcPr>
          <w:p w14:paraId="2E661FA5"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1ED8C61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0,2</w:t>
            </w:r>
          </w:p>
        </w:tc>
        <w:tc>
          <w:tcPr>
            <w:tcW w:w="1367" w:type="dxa"/>
            <w:tcBorders>
              <w:top w:val="single" w:sz="6" w:space="0" w:color="auto"/>
              <w:left w:val="single" w:sz="6" w:space="0" w:color="auto"/>
              <w:bottom w:val="single" w:sz="6" w:space="0" w:color="auto"/>
              <w:right w:val="single" w:sz="6" w:space="0" w:color="auto"/>
            </w:tcBorders>
          </w:tcPr>
          <w:p w14:paraId="7D33852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FD056A1"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5F93D07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Оросительный,</w:t>
            </w:r>
          </w:p>
          <w:p w14:paraId="44B0446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Заводская</w:t>
            </w:r>
          </w:p>
        </w:tc>
        <w:tc>
          <w:tcPr>
            <w:tcW w:w="1500" w:type="dxa"/>
            <w:tcBorders>
              <w:top w:val="single" w:sz="6" w:space="0" w:color="auto"/>
              <w:left w:val="single" w:sz="6" w:space="0" w:color="auto"/>
              <w:bottom w:val="single" w:sz="6" w:space="0" w:color="auto"/>
              <w:right w:val="single" w:sz="6" w:space="0" w:color="auto"/>
            </w:tcBorders>
          </w:tcPr>
          <w:p w14:paraId="393E37C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w:t>
            </w:r>
          </w:p>
        </w:tc>
        <w:tc>
          <w:tcPr>
            <w:tcW w:w="2315" w:type="dxa"/>
            <w:gridSpan w:val="2"/>
            <w:tcBorders>
              <w:top w:val="single" w:sz="6" w:space="0" w:color="auto"/>
              <w:left w:val="single" w:sz="6" w:space="0" w:color="auto"/>
              <w:bottom w:val="single" w:sz="6" w:space="0" w:color="auto"/>
              <w:right w:val="single" w:sz="6" w:space="0" w:color="auto"/>
            </w:tcBorders>
          </w:tcPr>
          <w:p w14:paraId="22EFBFB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29B90B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w:t>
            </w:r>
          </w:p>
        </w:tc>
        <w:tc>
          <w:tcPr>
            <w:tcW w:w="1367" w:type="dxa"/>
            <w:tcBorders>
              <w:top w:val="single" w:sz="6" w:space="0" w:color="auto"/>
              <w:left w:val="single" w:sz="6" w:space="0" w:color="auto"/>
              <w:bottom w:val="single" w:sz="6" w:space="0" w:color="auto"/>
              <w:right w:val="single" w:sz="6" w:space="0" w:color="auto"/>
            </w:tcBorders>
          </w:tcPr>
          <w:p w14:paraId="050AF11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27CD778C"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46980C5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Оросительный,</w:t>
            </w:r>
          </w:p>
          <w:p w14:paraId="521E6C1A"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Школьная</w:t>
            </w:r>
          </w:p>
        </w:tc>
        <w:tc>
          <w:tcPr>
            <w:tcW w:w="1500" w:type="dxa"/>
            <w:tcBorders>
              <w:top w:val="single" w:sz="6" w:space="0" w:color="auto"/>
              <w:left w:val="single" w:sz="6" w:space="0" w:color="auto"/>
              <w:bottom w:val="single" w:sz="6" w:space="0" w:color="auto"/>
              <w:right w:val="single" w:sz="6" w:space="0" w:color="auto"/>
            </w:tcBorders>
          </w:tcPr>
          <w:p w14:paraId="7425FD0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1,4</w:t>
            </w:r>
          </w:p>
        </w:tc>
        <w:tc>
          <w:tcPr>
            <w:tcW w:w="2315" w:type="dxa"/>
            <w:gridSpan w:val="2"/>
            <w:tcBorders>
              <w:top w:val="single" w:sz="6" w:space="0" w:color="auto"/>
              <w:left w:val="single" w:sz="6" w:space="0" w:color="auto"/>
              <w:bottom w:val="single" w:sz="6" w:space="0" w:color="auto"/>
              <w:right w:val="single" w:sz="6" w:space="0" w:color="auto"/>
            </w:tcBorders>
          </w:tcPr>
          <w:p w14:paraId="70680E3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62F641C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1,4</w:t>
            </w:r>
          </w:p>
        </w:tc>
        <w:tc>
          <w:tcPr>
            <w:tcW w:w="1367" w:type="dxa"/>
            <w:tcBorders>
              <w:top w:val="single" w:sz="6" w:space="0" w:color="auto"/>
              <w:left w:val="single" w:sz="6" w:space="0" w:color="auto"/>
              <w:bottom w:val="single" w:sz="6" w:space="0" w:color="auto"/>
              <w:right w:val="single" w:sz="6" w:space="0" w:color="auto"/>
            </w:tcBorders>
          </w:tcPr>
          <w:p w14:paraId="1C4540A3"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1DCCC0A0"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106FF088"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п. Оросительный,</w:t>
            </w:r>
          </w:p>
          <w:p w14:paraId="316B4D8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ул. Железнодорожная</w:t>
            </w:r>
          </w:p>
        </w:tc>
        <w:tc>
          <w:tcPr>
            <w:tcW w:w="1500" w:type="dxa"/>
            <w:tcBorders>
              <w:top w:val="single" w:sz="6" w:space="0" w:color="auto"/>
              <w:left w:val="single" w:sz="6" w:space="0" w:color="auto"/>
              <w:bottom w:val="single" w:sz="6" w:space="0" w:color="auto"/>
              <w:right w:val="single" w:sz="6" w:space="0" w:color="auto"/>
            </w:tcBorders>
          </w:tcPr>
          <w:p w14:paraId="7C88F4E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2315" w:type="dxa"/>
            <w:gridSpan w:val="2"/>
            <w:tcBorders>
              <w:top w:val="single" w:sz="6" w:space="0" w:color="auto"/>
              <w:left w:val="single" w:sz="6" w:space="0" w:color="auto"/>
              <w:bottom w:val="single" w:sz="6" w:space="0" w:color="auto"/>
              <w:right w:val="single" w:sz="6" w:space="0" w:color="auto"/>
            </w:tcBorders>
          </w:tcPr>
          <w:p w14:paraId="2D280DB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74A42B5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0,7</w:t>
            </w:r>
          </w:p>
        </w:tc>
        <w:tc>
          <w:tcPr>
            <w:tcW w:w="1367" w:type="dxa"/>
            <w:tcBorders>
              <w:top w:val="single" w:sz="6" w:space="0" w:color="auto"/>
              <w:left w:val="single" w:sz="6" w:space="0" w:color="auto"/>
              <w:bottom w:val="single" w:sz="6" w:space="0" w:color="auto"/>
              <w:right w:val="single" w:sz="6" w:space="0" w:color="auto"/>
            </w:tcBorders>
          </w:tcPr>
          <w:p w14:paraId="591F38A4"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04A035D0"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530673D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proofErr w:type="spellStart"/>
            <w:r w:rsidRPr="001616C7">
              <w:rPr>
                <w:rFonts w:eastAsia="Times New Roman" w:cs="Times New Roman"/>
                <w:sz w:val="22"/>
                <w:lang w:eastAsia="ru-RU"/>
              </w:rPr>
              <w:t>аал</w:t>
            </w:r>
            <w:proofErr w:type="spellEnd"/>
            <w:r w:rsidRPr="001616C7">
              <w:rPr>
                <w:rFonts w:eastAsia="Times New Roman" w:cs="Times New Roman"/>
                <w:sz w:val="22"/>
                <w:lang w:eastAsia="ru-RU"/>
              </w:rPr>
              <w:t xml:space="preserve"> Трояков</w:t>
            </w:r>
          </w:p>
        </w:tc>
        <w:tc>
          <w:tcPr>
            <w:tcW w:w="1500" w:type="dxa"/>
            <w:tcBorders>
              <w:top w:val="single" w:sz="6" w:space="0" w:color="auto"/>
              <w:left w:val="single" w:sz="6" w:space="0" w:color="auto"/>
              <w:bottom w:val="single" w:sz="6" w:space="0" w:color="auto"/>
              <w:right w:val="single" w:sz="6" w:space="0" w:color="auto"/>
            </w:tcBorders>
          </w:tcPr>
          <w:p w14:paraId="399613E2"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w:t>
            </w:r>
          </w:p>
        </w:tc>
        <w:tc>
          <w:tcPr>
            <w:tcW w:w="2315" w:type="dxa"/>
            <w:gridSpan w:val="2"/>
            <w:tcBorders>
              <w:top w:val="single" w:sz="6" w:space="0" w:color="auto"/>
              <w:left w:val="single" w:sz="6" w:space="0" w:color="auto"/>
              <w:bottom w:val="single" w:sz="6" w:space="0" w:color="auto"/>
              <w:right w:val="single" w:sz="6" w:space="0" w:color="auto"/>
            </w:tcBorders>
          </w:tcPr>
          <w:p w14:paraId="4D85A1B6"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1A99B071"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w:t>
            </w:r>
          </w:p>
        </w:tc>
        <w:tc>
          <w:tcPr>
            <w:tcW w:w="1367" w:type="dxa"/>
            <w:tcBorders>
              <w:top w:val="single" w:sz="6" w:space="0" w:color="auto"/>
              <w:left w:val="single" w:sz="6" w:space="0" w:color="auto"/>
              <w:bottom w:val="single" w:sz="6" w:space="0" w:color="auto"/>
              <w:right w:val="single" w:sz="6" w:space="0" w:color="auto"/>
            </w:tcBorders>
          </w:tcPr>
          <w:p w14:paraId="1512930E"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1616C7" w14:paraId="1C2869BA" w14:textId="77777777" w:rsidTr="00784174">
        <w:trPr>
          <w:cantSplit/>
          <w:trHeight w:val="498"/>
        </w:trPr>
        <w:tc>
          <w:tcPr>
            <w:tcW w:w="3536" w:type="dxa"/>
            <w:tcBorders>
              <w:top w:val="single" w:sz="6" w:space="0" w:color="auto"/>
              <w:left w:val="single" w:sz="4" w:space="0" w:color="auto"/>
              <w:bottom w:val="single" w:sz="6" w:space="0" w:color="auto"/>
              <w:right w:val="single" w:sz="6" w:space="0" w:color="auto"/>
            </w:tcBorders>
          </w:tcPr>
          <w:p w14:paraId="113D291C"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 xml:space="preserve">пос. </w:t>
            </w:r>
            <w:proofErr w:type="spellStart"/>
            <w:r w:rsidRPr="001616C7">
              <w:rPr>
                <w:rFonts w:eastAsia="Times New Roman" w:cs="Times New Roman"/>
                <w:sz w:val="22"/>
                <w:lang w:eastAsia="ru-RU"/>
              </w:rPr>
              <w:t>Кирба</w:t>
            </w:r>
            <w:proofErr w:type="spellEnd"/>
          </w:p>
        </w:tc>
        <w:tc>
          <w:tcPr>
            <w:tcW w:w="1500" w:type="dxa"/>
            <w:tcBorders>
              <w:top w:val="single" w:sz="6" w:space="0" w:color="auto"/>
              <w:left w:val="single" w:sz="6" w:space="0" w:color="auto"/>
              <w:bottom w:val="single" w:sz="6" w:space="0" w:color="auto"/>
              <w:right w:val="single" w:sz="6" w:space="0" w:color="auto"/>
            </w:tcBorders>
          </w:tcPr>
          <w:p w14:paraId="725EC1A7"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2315" w:type="dxa"/>
            <w:gridSpan w:val="2"/>
            <w:tcBorders>
              <w:top w:val="single" w:sz="6" w:space="0" w:color="auto"/>
              <w:left w:val="single" w:sz="6" w:space="0" w:color="auto"/>
              <w:bottom w:val="single" w:sz="6" w:space="0" w:color="auto"/>
              <w:right w:val="single" w:sz="6" w:space="0" w:color="auto"/>
            </w:tcBorders>
          </w:tcPr>
          <w:p w14:paraId="3838237F"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w:t>
            </w:r>
          </w:p>
        </w:tc>
        <w:tc>
          <w:tcPr>
            <w:tcW w:w="1362" w:type="dxa"/>
            <w:tcBorders>
              <w:top w:val="single" w:sz="6" w:space="0" w:color="auto"/>
              <w:left w:val="single" w:sz="6" w:space="0" w:color="auto"/>
              <w:bottom w:val="single" w:sz="6" w:space="0" w:color="auto"/>
              <w:right w:val="single" w:sz="6" w:space="0" w:color="auto"/>
            </w:tcBorders>
          </w:tcPr>
          <w:p w14:paraId="5CB6947B"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0,3</w:t>
            </w:r>
          </w:p>
        </w:tc>
        <w:tc>
          <w:tcPr>
            <w:tcW w:w="1367" w:type="dxa"/>
            <w:tcBorders>
              <w:top w:val="single" w:sz="6" w:space="0" w:color="auto"/>
              <w:left w:val="single" w:sz="6" w:space="0" w:color="auto"/>
              <w:bottom w:val="single" w:sz="6" w:space="0" w:color="auto"/>
              <w:right w:val="single" w:sz="6" w:space="0" w:color="auto"/>
            </w:tcBorders>
          </w:tcPr>
          <w:p w14:paraId="636B084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r w:rsidR="00784174" w:rsidRPr="00784174" w14:paraId="0D180DC9" w14:textId="77777777" w:rsidTr="00784174">
        <w:trPr>
          <w:cantSplit/>
          <w:trHeight w:val="373"/>
        </w:trPr>
        <w:tc>
          <w:tcPr>
            <w:tcW w:w="3536" w:type="dxa"/>
            <w:tcBorders>
              <w:top w:val="single" w:sz="6" w:space="0" w:color="auto"/>
              <w:left w:val="single" w:sz="4" w:space="0" w:color="auto"/>
              <w:bottom w:val="single" w:sz="4" w:space="0" w:color="auto"/>
            </w:tcBorders>
          </w:tcPr>
          <w:p w14:paraId="556CBC51" w14:textId="77777777" w:rsidR="00784174" w:rsidRPr="001616C7" w:rsidRDefault="00784174" w:rsidP="00784174">
            <w:pPr>
              <w:autoSpaceDE w:val="0"/>
              <w:autoSpaceDN w:val="0"/>
              <w:adjustRightInd w:val="0"/>
              <w:spacing w:after="0" w:line="240" w:lineRule="auto"/>
              <w:ind w:hanging="8"/>
              <w:rPr>
                <w:rFonts w:eastAsia="Times New Roman" w:cs="Times New Roman"/>
                <w:sz w:val="22"/>
                <w:lang w:eastAsia="ru-RU"/>
              </w:rPr>
            </w:pPr>
            <w:r w:rsidRPr="001616C7">
              <w:rPr>
                <w:rFonts w:eastAsia="Times New Roman" w:cs="Times New Roman"/>
                <w:sz w:val="22"/>
                <w:lang w:eastAsia="ru-RU"/>
              </w:rPr>
              <w:t xml:space="preserve"> Итого</w:t>
            </w:r>
          </w:p>
        </w:tc>
        <w:tc>
          <w:tcPr>
            <w:tcW w:w="1500" w:type="dxa"/>
            <w:tcBorders>
              <w:top w:val="single" w:sz="6" w:space="0" w:color="auto"/>
              <w:left w:val="single" w:sz="4" w:space="0" w:color="auto"/>
              <w:bottom w:val="single" w:sz="4" w:space="0" w:color="auto"/>
            </w:tcBorders>
          </w:tcPr>
          <w:p w14:paraId="47814EA9"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16,7</w:t>
            </w:r>
          </w:p>
        </w:tc>
        <w:tc>
          <w:tcPr>
            <w:tcW w:w="2309" w:type="dxa"/>
            <w:tcBorders>
              <w:top w:val="single" w:sz="6" w:space="0" w:color="auto"/>
              <w:left w:val="single" w:sz="4" w:space="0" w:color="auto"/>
              <w:bottom w:val="single" w:sz="4" w:space="0" w:color="auto"/>
            </w:tcBorders>
          </w:tcPr>
          <w:p w14:paraId="46B37E10" w14:textId="77777777" w:rsidR="00784174" w:rsidRPr="001616C7" w:rsidRDefault="00784174"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6,3</w:t>
            </w:r>
          </w:p>
        </w:tc>
        <w:tc>
          <w:tcPr>
            <w:tcW w:w="1368" w:type="dxa"/>
            <w:gridSpan w:val="2"/>
            <w:tcBorders>
              <w:top w:val="single" w:sz="6" w:space="0" w:color="auto"/>
              <w:left w:val="single" w:sz="4" w:space="0" w:color="auto"/>
              <w:bottom w:val="single" w:sz="4" w:space="0" w:color="auto"/>
            </w:tcBorders>
          </w:tcPr>
          <w:p w14:paraId="6EF80F64" w14:textId="654B6E7E" w:rsidR="00784174" w:rsidRPr="001616C7" w:rsidRDefault="00E556E1"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10,4</w:t>
            </w:r>
          </w:p>
        </w:tc>
        <w:tc>
          <w:tcPr>
            <w:tcW w:w="1367" w:type="dxa"/>
            <w:tcBorders>
              <w:top w:val="single" w:sz="6" w:space="0" w:color="auto"/>
              <w:left w:val="single" w:sz="4" w:space="0" w:color="auto"/>
              <w:bottom w:val="single" w:sz="4" w:space="0" w:color="auto"/>
              <w:right w:val="single" w:sz="4" w:space="0" w:color="auto"/>
            </w:tcBorders>
          </w:tcPr>
          <w:p w14:paraId="3D735887" w14:textId="60A658D7" w:rsidR="00E556E1" w:rsidRPr="00784174" w:rsidRDefault="00E556E1" w:rsidP="00784174">
            <w:pPr>
              <w:autoSpaceDE w:val="0"/>
              <w:autoSpaceDN w:val="0"/>
              <w:adjustRightInd w:val="0"/>
              <w:spacing w:after="0" w:line="240" w:lineRule="auto"/>
              <w:ind w:hanging="8"/>
              <w:jc w:val="center"/>
              <w:rPr>
                <w:rFonts w:eastAsia="Times New Roman" w:cs="Times New Roman"/>
                <w:sz w:val="22"/>
                <w:lang w:eastAsia="ru-RU"/>
              </w:rPr>
            </w:pPr>
            <w:r w:rsidRPr="001616C7">
              <w:rPr>
                <w:rFonts w:eastAsia="Times New Roman" w:cs="Times New Roman"/>
                <w:sz w:val="22"/>
                <w:lang w:eastAsia="ru-RU"/>
              </w:rPr>
              <w:t>-</w:t>
            </w:r>
          </w:p>
        </w:tc>
      </w:tr>
    </w:tbl>
    <w:p w14:paraId="750A6845" w14:textId="45657781" w:rsidR="00784174" w:rsidRDefault="00784174" w:rsidP="003027C2">
      <w:pPr>
        <w:spacing w:after="0"/>
        <w:jc w:val="center"/>
        <w:rPr>
          <w:sz w:val="22"/>
          <w:u w:val="single"/>
        </w:rPr>
      </w:pPr>
    </w:p>
    <w:p w14:paraId="19DABCA1" w14:textId="77777777" w:rsidR="00E556E1" w:rsidRDefault="00E556E1" w:rsidP="00784174">
      <w:pPr>
        <w:spacing w:after="0" w:line="240" w:lineRule="auto"/>
        <w:jc w:val="center"/>
        <w:rPr>
          <w:rFonts w:eastAsia="Times New Roman"/>
          <w:sz w:val="26"/>
          <w:szCs w:val="26"/>
        </w:rPr>
      </w:pPr>
    </w:p>
    <w:p w14:paraId="778332B1" w14:textId="77777777" w:rsidR="00E556E1" w:rsidRDefault="00E556E1" w:rsidP="00784174">
      <w:pPr>
        <w:spacing w:after="0" w:line="240" w:lineRule="auto"/>
        <w:jc w:val="center"/>
        <w:rPr>
          <w:rFonts w:eastAsia="Times New Roman"/>
          <w:sz w:val="26"/>
          <w:szCs w:val="26"/>
        </w:rPr>
      </w:pPr>
    </w:p>
    <w:p w14:paraId="786AB94F" w14:textId="55B71878" w:rsidR="00784174" w:rsidRPr="00C765AA" w:rsidRDefault="00784174" w:rsidP="00784174">
      <w:pPr>
        <w:spacing w:after="0" w:line="240" w:lineRule="auto"/>
        <w:jc w:val="center"/>
        <w:rPr>
          <w:rFonts w:eastAsia="Times New Roman"/>
          <w:sz w:val="26"/>
          <w:szCs w:val="26"/>
        </w:rPr>
      </w:pPr>
      <w:r w:rsidRPr="00C765AA">
        <w:rPr>
          <w:rFonts w:eastAsia="Times New Roman"/>
          <w:sz w:val="26"/>
          <w:szCs w:val="26"/>
        </w:rPr>
        <w:lastRenderedPageBreak/>
        <w:t>ПЕРЕЧЕНЬ</w:t>
      </w:r>
    </w:p>
    <w:p w14:paraId="315416D8" w14:textId="77777777" w:rsidR="00784174" w:rsidRPr="00C765AA" w:rsidRDefault="00784174" w:rsidP="00784174">
      <w:pPr>
        <w:spacing w:after="0" w:line="240" w:lineRule="auto"/>
        <w:jc w:val="center"/>
        <w:rPr>
          <w:rFonts w:eastAsia="Times New Roman"/>
          <w:sz w:val="26"/>
          <w:szCs w:val="26"/>
        </w:rPr>
      </w:pPr>
      <w:r w:rsidRPr="00C765AA">
        <w:rPr>
          <w:rFonts w:eastAsia="Times New Roman"/>
          <w:sz w:val="26"/>
          <w:szCs w:val="26"/>
        </w:rPr>
        <w:t>автомобильных дорог общего пользования местного значения</w:t>
      </w:r>
    </w:p>
    <w:p w14:paraId="01FD1BCA" w14:textId="77777777" w:rsidR="00784174" w:rsidRPr="00C765AA" w:rsidRDefault="00784174" w:rsidP="00784174">
      <w:pPr>
        <w:spacing w:after="0" w:line="240" w:lineRule="auto"/>
        <w:jc w:val="center"/>
        <w:rPr>
          <w:rFonts w:eastAsia="Times New Roman"/>
          <w:sz w:val="26"/>
          <w:szCs w:val="26"/>
        </w:rPr>
      </w:pPr>
      <w:r w:rsidRPr="00C765AA">
        <w:rPr>
          <w:rFonts w:eastAsia="Times New Roman"/>
          <w:sz w:val="26"/>
          <w:szCs w:val="26"/>
        </w:rPr>
        <w:t>Московского сельсовета</w:t>
      </w:r>
    </w:p>
    <w:tbl>
      <w:tblPr>
        <w:tblW w:w="10409" w:type="dxa"/>
        <w:tblInd w:w="-1003" w:type="dxa"/>
        <w:tblCellMar>
          <w:left w:w="0" w:type="dxa"/>
          <w:right w:w="0" w:type="dxa"/>
        </w:tblCellMar>
        <w:tblLook w:val="04A0" w:firstRow="1" w:lastRow="0" w:firstColumn="1" w:lastColumn="0" w:noHBand="0" w:noVBand="1"/>
      </w:tblPr>
      <w:tblGrid>
        <w:gridCol w:w="674"/>
        <w:gridCol w:w="5553"/>
        <w:gridCol w:w="1784"/>
        <w:gridCol w:w="2398"/>
      </w:tblGrid>
      <w:tr w:rsidR="00784174" w:rsidRPr="00784174" w14:paraId="068AFD89" w14:textId="77777777" w:rsidTr="00784174">
        <w:trPr>
          <w:tblHeader/>
        </w:trPr>
        <w:tc>
          <w:tcPr>
            <w:tcW w:w="67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94F169B" w14:textId="77777777" w:rsidR="00784174" w:rsidRPr="00784174" w:rsidRDefault="00784174" w:rsidP="00784174">
            <w:pPr>
              <w:spacing w:after="0" w:line="240" w:lineRule="auto"/>
              <w:ind w:firstLine="0"/>
              <w:rPr>
                <w:rFonts w:eastAsia="Times New Roman" w:cs="Times New Roman"/>
                <w:sz w:val="22"/>
              </w:rPr>
            </w:pPr>
            <w:r w:rsidRPr="00784174">
              <w:rPr>
                <w:rFonts w:eastAsia="Times New Roman" w:cs="Times New Roman"/>
                <w:sz w:val="22"/>
              </w:rPr>
              <w:t xml:space="preserve">№ </w:t>
            </w:r>
            <w:proofErr w:type="gramStart"/>
            <w:r w:rsidRPr="00784174">
              <w:rPr>
                <w:rFonts w:eastAsia="Times New Roman" w:cs="Times New Roman"/>
                <w:sz w:val="22"/>
              </w:rPr>
              <w:t>п</w:t>
            </w:r>
            <w:proofErr w:type="gramEnd"/>
            <w:r w:rsidRPr="00784174">
              <w:rPr>
                <w:rFonts w:eastAsia="Times New Roman" w:cs="Times New Roman"/>
                <w:sz w:val="22"/>
              </w:rPr>
              <w:t xml:space="preserve">/п </w:t>
            </w:r>
          </w:p>
        </w:tc>
        <w:tc>
          <w:tcPr>
            <w:tcW w:w="5553" w:type="dxa"/>
            <w:tcBorders>
              <w:top w:val="single" w:sz="8" w:space="0" w:color="auto"/>
              <w:left w:val="nil"/>
              <w:bottom w:val="single" w:sz="8" w:space="0" w:color="auto"/>
              <w:right w:val="single" w:sz="8" w:space="0" w:color="auto"/>
            </w:tcBorders>
            <w:hideMark/>
          </w:tcPr>
          <w:p w14:paraId="1A23325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Наименование автомобильной дороги местного значения</w:t>
            </w:r>
          </w:p>
        </w:tc>
        <w:tc>
          <w:tcPr>
            <w:tcW w:w="1784" w:type="dxa"/>
            <w:tcBorders>
              <w:top w:val="single" w:sz="8" w:space="0" w:color="auto"/>
              <w:left w:val="nil"/>
              <w:bottom w:val="single" w:sz="8" w:space="0" w:color="auto"/>
              <w:right w:val="single" w:sz="8" w:space="0" w:color="auto"/>
            </w:tcBorders>
            <w:hideMark/>
          </w:tcPr>
          <w:p w14:paraId="535015DE" w14:textId="121F753D" w:rsidR="00784174" w:rsidRPr="00784174" w:rsidRDefault="00784174" w:rsidP="00784174">
            <w:pPr>
              <w:spacing w:after="0" w:line="240" w:lineRule="auto"/>
              <w:ind w:firstLine="0"/>
              <w:rPr>
                <w:rFonts w:eastAsia="Times New Roman" w:cs="Times New Roman"/>
                <w:sz w:val="22"/>
              </w:rPr>
            </w:pPr>
            <w:proofErr w:type="gramStart"/>
            <w:r w:rsidRPr="00784174">
              <w:rPr>
                <w:rFonts w:eastAsia="Times New Roman" w:cs="Times New Roman"/>
                <w:sz w:val="22"/>
              </w:rPr>
              <w:t>Протяженность</w:t>
            </w:r>
            <w:proofErr w:type="gramEnd"/>
            <w:r w:rsidRPr="00784174">
              <w:rPr>
                <w:rFonts w:eastAsia="Times New Roman" w:cs="Times New Roman"/>
                <w:sz w:val="22"/>
              </w:rPr>
              <w:t xml:space="preserve"> а/д, км </w:t>
            </w:r>
          </w:p>
        </w:tc>
        <w:tc>
          <w:tcPr>
            <w:tcW w:w="2398" w:type="dxa"/>
            <w:tcBorders>
              <w:top w:val="single" w:sz="8" w:space="0" w:color="auto"/>
              <w:left w:val="nil"/>
              <w:bottom w:val="single" w:sz="8" w:space="0" w:color="auto"/>
              <w:right w:val="single" w:sz="8" w:space="0" w:color="auto"/>
            </w:tcBorders>
            <w:hideMark/>
          </w:tcPr>
          <w:p w14:paraId="4263B7B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Идентификационный номер</w:t>
            </w:r>
          </w:p>
        </w:tc>
      </w:tr>
      <w:tr w:rsidR="00784174" w:rsidRPr="00784174" w14:paraId="595835A8" w14:textId="77777777" w:rsidTr="00784174">
        <w:tc>
          <w:tcPr>
            <w:tcW w:w="674" w:type="dxa"/>
            <w:tcBorders>
              <w:top w:val="nil"/>
              <w:left w:val="single" w:sz="8" w:space="0" w:color="auto"/>
              <w:bottom w:val="single" w:sz="8" w:space="0" w:color="auto"/>
              <w:right w:val="single" w:sz="8" w:space="0" w:color="auto"/>
            </w:tcBorders>
            <w:vAlign w:val="center"/>
            <w:hideMark/>
          </w:tcPr>
          <w:p w14:paraId="1D2D2A6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w:t>
            </w:r>
          </w:p>
        </w:tc>
        <w:tc>
          <w:tcPr>
            <w:tcW w:w="5553" w:type="dxa"/>
            <w:tcBorders>
              <w:top w:val="nil"/>
              <w:left w:val="nil"/>
              <w:bottom w:val="single" w:sz="8" w:space="0" w:color="auto"/>
              <w:right w:val="single" w:sz="8" w:space="0" w:color="auto"/>
            </w:tcBorders>
            <w:hideMark/>
          </w:tcPr>
          <w:p w14:paraId="68C00BF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2A97706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Московское </w:t>
            </w:r>
            <w:proofErr w:type="spellStart"/>
            <w:r w:rsidRPr="00784174">
              <w:rPr>
                <w:rFonts w:eastAsia="Times New Roman" w:cs="Times New Roman"/>
                <w:sz w:val="22"/>
              </w:rPr>
              <w:t>ул</w:t>
            </w:r>
            <w:proofErr w:type="gramStart"/>
            <w:r w:rsidRPr="00784174">
              <w:rPr>
                <w:rFonts w:eastAsia="Times New Roman" w:cs="Times New Roman"/>
                <w:sz w:val="22"/>
              </w:rPr>
              <w:t>.Ш</w:t>
            </w:r>
            <w:proofErr w:type="gramEnd"/>
            <w:r w:rsidRPr="00784174">
              <w:rPr>
                <w:rFonts w:eastAsia="Times New Roman" w:cs="Times New Roman"/>
                <w:sz w:val="22"/>
              </w:rPr>
              <w:t>кольная</w:t>
            </w:r>
            <w:proofErr w:type="spellEnd"/>
          </w:p>
        </w:tc>
        <w:tc>
          <w:tcPr>
            <w:tcW w:w="1784" w:type="dxa"/>
            <w:tcBorders>
              <w:top w:val="nil"/>
              <w:left w:val="nil"/>
              <w:bottom w:val="single" w:sz="8" w:space="0" w:color="auto"/>
              <w:right w:val="single" w:sz="8" w:space="0" w:color="auto"/>
            </w:tcBorders>
            <w:hideMark/>
          </w:tcPr>
          <w:p w14:paraId="0EBED97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0,34</w:t>
            </w:r>
          </w:p>
        </w:tc>
        <w:tc>
          <w:tcPr>
            <w:tcW w:w="2398" w:type="dxa"/>
            <w:tcBorders>
              <w:top w:val="nil"/>
              <w:left w:val="nil"/>
              <w:bottom w:val="single" w:sz="8" w:space="0" w:color="auto"/>
              <w:right w:val="single" w:sz="8" w:space="0" w:color="auto"/>
            </w:tcBorders>
            <w:hideMark/>
          </w:tcPr>
          <w:p w14:paraId="4AA93B6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П-95Н-001</w:t>
            </w:r>
          </w:p>
        </w:tc>
      </w:tr>
      <w:tr w:rsidR="00784174" w:rsidRPr="00784174" w14:paraId="397AC35D" w14:textId="77777777" w:rsidTr="00784174">
        <w:tc>
          <w:tcPr>
            <w:tcW w:w="674" w:type="dxa"/>
            <w:tcBorders>
              <w:top w:val="nil"/>
              <w:left w:val="single" w:sz="8" w:space="0" w:color="auto"/>
              <w:bottom w:val="single" w:sz="8" w:space="0" w:color="auto"/>
              <w:right w:val="single" w:sz="8" w:space="0" w:color="auto"/>
            </w:tcBorders>
            <w:vAlign w:val="center"/>
            <w:hideMark/>
          </w:tcPr>
          <w:p w14:paraId="280F4F1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w:t>
            </w:r>
          </w:p>
        </w:tc>
        <w:tc>
          <w:tcPr>
            <w:tcW w:w="5553" w:type="dxa"/>
            <w:tcBorders>
              <w:top w:val="nil"/>
              <w:left w:val="nil"/>
              <w:bottom w:val="single" w:sz="8" w:space="0" w:color="auto"/>
              <w:right w:val="single" w:sz="8" w:space="0" w:color="auto"/>
            </w:tcBorders>
            <w:hideMark/>
          </w:tcPr>
          <w:p w14:paraId="6E58FB4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66AC537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Московское </w:t>
            </w:r>
            <w:proofErr w:type="spellStart"/>
            <w:r w:rsidRPr="00784174">
              <w:rPr>
                <w:rFonts w:eastAsia="Times New Roman" w:cs="Times New Roman"/>
                <w:sz w:val="22"/>
              </w:rPr>
              <w:t>ул</w:t>
            </w:r>
            <w:proofErr w:type="gramStart"/>
            <w:r w:rsidRPr="00784174">
              <w:rPr>
                <w:rFonts w:eastAsia="Times New Roman" w:cs="Times New Roman"/>
                <w:sz w:val="22"/>
              </w:rPr>
              <w:t>.С</w:t>
            </w:r>
            <w:proofErr w:type="gramEnd"/>
            <w:r w:rsidRPr="00784174">
              <w:rPr>
                <w:rFonts w:eastAsia="Times New Roman" w:cs="Times New Roman"/>
                <w:sz w:val="22"/>
              </w:rPr>
              <w:t>огринская</w:t>
            </w:r>
            <w:proofErr w:type="spellEnd"/>
          </w:p>
        </w:tc>
        <w:tc>
          <w:tcPr>
            <w:tcW w:w="1784" w:type="dxa"/>
            <w:tcBorders>
              <w:top w:val="nil"/>
              <w:left w:val="nil"/>
              <w:bottom w:val="single" w:sz="8" w:space="0" w:color="auto"/>
              <w:right w:val="single" w:sz="8" w:space="0" w:color="auto"/>
            </w:tcBorders>
            <w:hideMark/>
          </w:tcPr>
          <w:p w14:paraId="7C0AEE7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0,36</w:t>
            </w:r>
          </w:p>
        </w:tc>
        <w:tc>
          <w:tcPr>
            <w:tcW w:w="2398" w:type="dxa"/>
            <w:tcBorders>
              <w:top w:val="nil"/>
              <w:left w:val="nil"/>
              <w:bottom w:val="single" w:sz="8" w:space="0" w:color="auto"/>
              <w:right w:val="single" w:sz="8" w:space="0" w:color="auto"/>
            </w:tcBorders>
            <w:hideMark/>
          </w:tcPr>
          <w:p w14:paraId="4A6C580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П-95Н-002</w:t>
            </w:r>
          </w:p>
        </w:tc>
      </w:tr>
      <w:tr w:rsidR="00784174" w:rsidRPr="00784174" w14:paraId="360C17B5" w14:textId="77777777" w:rsidTr="00784174">
        <w:tc>
          <w:tcPr>
            <w:tcW w:w="674" w:type="dxa"/>
            <w:tcBorders>
              <w:top w:val="nil"/>
              <w:left w:val="single" w:sz="8" w:space="0" w:color="auto"/>
              <w:bottom w:val="single" w:sz="8" w:space="0" w:color="auto"/>
              <w:right w:val="single" w:sz="8" w:space="0" w:color="auto"/>
            </w:tcBorders>
            <w:vAlign w:val="center"/>
            <w:hideMark/>
          </w:tcPr>
          <w:p w14:paraId="35A59C0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3</w:t>
            </w:r>
          </w:p>
        </w:tc>
        <w:tc>
          <w:tcPr>
            <w:tcW w:w="5553" w:type="dxa"/>
            <w:tcBorders>
              <w:top w:val="nil"/>
              <w:left w:val="nil"/>
              <w:bottom w:val="single" w:sz="8" w:space="0" w:color="auto"/>
              <w:right w:val="single" w:sz="8" w:space="0" w:color="auto"/>
            </w:tcBorders>
            <w:hideMark/>
          </w:tcPr>
          <w:p w14:paraId="2D6093B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асфальт/грунтовым покрытием</w:t>
            </w:r>
          </w:p>
          <w:p w14:paraId="6D0E8F2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Московское </w:t>
            </w:r>
            <w:proofErr w:type="spellStart"/>
            <w:r w:rsidRPr="00784174">
              <w:rPr>
                <w:rFonts w:eastAsia="Times New Roman" w:cs="Times New Roman"/>
                <w:sz w:val="22"/>
              </w:rPr>
              <w:t>ул</w:t>
            </w:r>
            <w:proofErr w:type="gramStart"/>
            <w:r w:rsidRPr="00784174">
              <w:rPr>
                <w:rFonts w:eastAsia="Times New Roman" w:cs="Times New Roman"/>
                <w:sz w:val="22"/>
              </w:rPr>
              <w:t>.П</w:t>
            </w:r>
            <w:proofErr w:type="gramEnd"/>
            <w:r w:rsidRPr="00784174">
              <w:rPr>
                <w:rFonts w:eastAsia="Times New Roman" w:cs="Times New Roman"/>
                <w:sz w:val="22"/>
              </w:rPr>
              <w:t>олевая</w:t>
            </w:r>
            <w:proofErr w:type="spellEnd"/>
          </w:p>
        </w:tc>
        <w:tc>
          <w:tcPr>
            <w:tcW w:w="1784" w:type="dxa"/>
            <w:tcBorders>
              <w:top w:val="nil"/>
              <w:left w:val="nil"/>
              <w:bottom w:val="single" w:sz="8" w:space="0" w:color="auto"/>
              <w:right w:val="single" w:sz="8" w:space="0" w:color="auto"/>
            </w:tcBorders>
            <w:hideMark/>
          </w:tcPr>
          <w:p w14:paraId="6297425B"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0,34</w:t>
            </w:r>
          </w:p>
        </w:tc>
        <w:tc>
          <w:tcPr>
            <w:tcW w:w="2398" w:type="dxa"/>
            <w:tcBorders>
              <w:top w:val="nil"/>
              <w:left w:val="nil"/>
              <w:bottom w:val="single" w:sz="8" w:space="0" w:color="auto"/>
              <w:right w:val="single" w:sz="8" w:space="0" w:color="auto"/>
            </w:tcBorders>
            <w:hideMark/>
          </w:tcPr>
          <w:p w14:paraId="5FD97FE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П-95Н-003</w:t>
            </w:r>
          </w:p>
        </w:tc>
      </w:tr>
      <w:tr w:rsidR="00784174" w:rsidRPr="00784174" w14:paraId="39176116" w14:textId="77777777" w:rsidTr="00784174">
        <w:tc>
          <w:tcPr>
            <w:tcW w:w="674" w:type="dxa"/>
            <w:tcBorders>
              <w:top w:val="nil"/>
              <w:left w:val="single" w:sz="8" w:space="0" w:color="auto"/>
              <w:bottom w:val="single" w:sz="8" w:space="0" w:color="auto"/>
              <w:right w:val="single" w:sz="8" w:space="0" w:color="auto"/>
            </w:tcBorders>
            <w:vAlign w:val="center"/>
            <w:hideMark/>
          </w:tcPr>
          <w:p w14:paraId="08F6585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4</w:t>
            </w:r>
          </w:p>
        </w:tc>
        <w:tc>
          <w:tcPr>
            <w:tcW w:w="5553" w:type="dxa"/>
            <w:tcBorders>
              <w:top w:val="nil"/>
              <w:left w:val="nil"/>
              <w:bottom w:val="single" w:sz="8" w:space="0" w:color="auto"/>
              <w:right w:val="single" w:sz="8" w:space="0" w:color="auto"/>
            </w:tcBorders>
            <w:hideMark/>
          </w:tcPr>
          <w:p w14:paraId="6DA7D66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5AD9DEC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Рабочая</w:t>
            </w:r>
          </w:p>
        </w:tc>
        <w:tc>
          <w:tcPr>
            <w:tcW w:w="1784" w:type="dxa"/>
            <w:tcBorders>
              <w:top w:val="nil"/>
              <w:left w:val="nil"/>
              <w:bottom w:val="single" w:sz="8" w:space="0" w:color="auto"/>
              <w:right w:val="single" w:sz="8" w:space="0" w:color="auto"/>
            </w:tcBorders>
            <w:hideMark/>
          </w:tcPr>
          <w:p w14:paraId="73434CC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0,245</w:t>
            </w:r>
          </w:p>
        </w:tc>
        <w:tc>
          <w:tcPr>
            <w:tcW w:w="2398" w:type="dxa"/>
            <w:tcBorders>
              <w:top w:val="nil"/>
              <w:left w:val="nil"/>
              <w:bottom w:val="single" w:sz="8" w:space="0" w:color="auto"/>
              <w:right w:val="single" w:sz="8" w:space="0" w:color="auto"/>
            </w:tcBorders>
            <w:hideMark/>
          </w:tcPr>
          <w:p w14:paraId="77E5771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П-95Н-004</w:t>
            </w:r>
          </w:p>
        </w:tc>
      </w:tr>
      <w:tr w:rsidR="00784174" w:rsidRPr="00784174" w14:paraId="09F5E033" w14:textId="77777777" w:rsidTr="00784174">
        <w:tc>
          <w:tcPr>
            <w:tcW w:w="674" w:type="dxa"/>
            <w:tcBorders>
              <w:top w:val="nil"/>
              <w:left w:val="single" w:sz="8" w:space="0" w:color="auto"/>
              <w:bottom w:val="single" w:sz="8" w:space="0" w:color="auto"/>
              <w:right w:val="single" w:sz="8" w:space="0" w:color="auto"/>
            </w:tcBorders>
            <w:vAlign w:val="center"/>
            <w:hideMark/>
          </w:tcPr>
          <w:p w14:paraId="50F462D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5</w:t>
            </w:r>
          </w:p>
        </w:tc>
        <w:tc>
          <w:tcPr>
            <w:tcW w:w="5553" w:type="dxa"/>
            <w:tcBorders>
              <w:top w:val="nil"/>
              <w:left w:val="nil"/>
              <w:bottom w:val="single" w:sz="8" w:space="0" w:color="auto"/>
              <w:right w:val="single" w:sz="8" w:space="0" w:color="auto"/>
            </w:tcBorders>
            <w:hideMark/>
          </w:tcPr>
          <w:p w14:paraId="4A80570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3898671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Советская</w:t>
            </w:r>
          </w:p>
        </w:tc>
        <w:tc>
          <w:tcPr>
            <w:tcW w:w="1784" w:type="dxa"/>
            <w:tcBorders>
              <w:top w:val="nil"/>
              <w:left w:val="nil"/>
              <w:bottom w:val="single" w:sz="8" w:space="0" w:color="auto"/>
              <w:right w:val="single" w:sz="8" w:space="0" w:color="auto"/>
            </w:tcBorders>
            <w:hideMark/>
          </w:tcPr>
          <w:p w14:paraId="49B891C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0,9</w:t>
            </w:r>
          </w:p>
        </w:tc>
        <w:tc>
          <w:tcPr>
            <w:tcW w:w="2398" w:type="dxa"/>
            <w:tcBorders>
              <w:top w:val="nil"/>
              <w:left w:val="nil"/>
              <w:bottom w:val="single" w:sz="8" w:space="0" w:color="auto"/>
              <w:right w:val="single" w:sz="8" w:space="0" w:color="auto"/>
            </w:tcBorders>
            <w:hideMark/>
          </w:tcPr>
          <w:p w14:paraId="48BCB19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П-95Н-005</w:t>
            </w:r>
          </w:p>
        </w:tc>
      </w:tr>
      <w:tr w:rsidR="00784174" w:rsidRPr="00784174" w14:paraId="14560508" w14:textId="77777777" w:rsidTr="00784174">
        <w:tc>
          <w:tcPr>
            <w:tcW w:w="674" w:type="dxa"/>
            <w:tcBorders>
              <w:top w:val="nil"/>
              <w:left w:val="single" w:sz="8" w:space="0" w:color="auto"/>
              <w:bottom w:val="single" w:sz="8" w:space="0" w:color="auto"/>
              <w:right w:val="single" w:sz="8" w:space="0" w:color="auto"/>
            </w:tcBorders>
            <w:vAlign w:val="center"/>
            <w:hideMark/>
          </w:tcPr>
          <w:p w14:paraId="38A6BF0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6</w:t>
            </w:r>
          </w:p>
        </w:tc>
        <w:tc>
          <w:tcPr>
            <w:tcW w:w="5553" w:type="dxa"/>
            <w:tcBorders>
              <w:top w:val="nil"/>
              <w:left w:val="nil"/>
              <w:bottom w:val="single" w:sz="8" w:space="0" w:color="auto"/>
              <w:right w:val="single" w:sz="8" w:space="0" w:color="auto"/>
            </w:tcBorders>
            <w:hideMark/>
          </w:tcPr>
          <w:p w14:paraId="6FFC03E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322DA46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Садовая</w:t>
            </w:r>
          </w:p>
        </w:tc>
        <w:tc>
          <w:tcPr>
            <w:tcW w:w="1784" w:type="dxa"/>
            <w:tcBorders>
              <w:top w:val="nil"/>
              <w:left w:val="nil"/>
              <w:bottom w:val="single" w:sz="8" w:space="0" w:color="auto"/>
              <w:right w:val="single" w:sz="8" w:space="0" w:color="auto"/>
            </w:tcBorders>
            <w:hideMark/>
          </w:tcPr>
          <w:p w14:paraId="1C080EC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1,5</w:t>
            </w:r>
          </w:p>
        </w:tc>
        <w:tc>
          <w:tcPr>
            <w:tcW w:w="2398" w:type="dxa"/>
            <w:tcBorders>
              <w:top w:val="nil"/>
              <w:left w:val="nil"/>
              <w:bottom w:val="single" w:sz="8" w:space="0" w:color="auto"/>
              <w:right w:val="single" w:sz="8" w:space="0" w:color="auto"/>
            </w:tcBorders>
            <w:hideMark/>
          </w:tcPr>
          <w:p w14:paraId="7C2AE31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П-95Н-006</w:t>
            </w:r>
          </w:p>
        </w:tc>
      </w:tr>
      <w:tr w:rsidR="00784174" w:rsidRPr="00784174" w14:paraId="7491B2C3" w14:textId="77777777" w:rsidTr="00784174">
        <w:tc>
          <w:tcPr>
            <w:tcW w:w="674" w:type="dxa"/>
            <w:tcBorders>
              <w:top w:val="nil"/>
              <w:left w:val="single" w:sz="8" w:space="0" w:color="auto"/>
              <w:bottom w:val="single" w:sz="8" w:space="0" w:color="auto"/>
              <w:right w:val="single" w:sz="8" w:space="0" w:color="auto"/>
            </w:tcBorders>
            <w:vAlign w:val="center"/>
            <w:hideMark/>
          </w:tcPr>
          <w:p w14:paraId="430BAF2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7</w:t>
            </w:r>
          </w:p>
        </w:tc>
        <w:tc>
          <w:tcPr>
            <w:tcW w:w="5553" w:type="dxa"/>
            <w:tcBorders>
              <w:top w:val="nil"/>
              <w:left w:val="nil"/>
              <w:bottom w:val="single" w:sz="8" w:space="0" w:color="auto"/>
              <w:right w:val="single" w:sz="8" w:space="0" w:color="auto"/>
            </w:tcBorders>
            <w:hideMark/>
          </w:tcPr>
          <w:p w14:paraId="324ACA8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асфальт/грунтовым покрытием</w:t>
            </w:r>
          </w:p>
          <w:p w14:paraId="7A4762D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Степная</w:t>
            </w:r>
          </w:p>
        </w:tc>
        <w:tc>
          <w:tcPr>
            <w:tcW w:w="1784" w:type="dxa"/>
            <w:tcBorders>
              <w:top w:val="nil"/>
              <w:left w:val="nil"/>
              <w:bottom w:val="single" w:sz="8" w:space="0" w:color="auto"/>
              <w:right w:val="single" w:sz="8" w:space="0" w:color="auto"/>
            </w:tcBorders>
            <w:hideMark/>
          </w:tcPr>
          <w:p w14:paraId="1FA7EA3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0,29</w:t>
            </w:r>
          </w:p>
        </w:tc>
        <w:tc>
          <w:tcPr>
            <w:tcW w:w="2398" w:type="dxa"/>
            <w:tcBorders>
              <w:top w:val="nil"/>
              <w:left w:val="nil"/>
              <w:bottom w:val="single" w:sz="8" w:space="0" w:color="auto"/>
              <w:right w:val="single" w:sz="8" w:space="0" w:color="auto"/>
            </w:tcBorders>
            <w:hideMark/>
          </w:tcPr>
          <w:p w14:paraId="07D0E94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П-95Н-007</w:t>
            </w:r>
          </w:p>
        </w:tc>
      </w:tr>
      <w:tr w:rsidR="00784174" w:rsidRPr="00784174" w14:paraId="4B97C768" w14:textId="77777777" w:rsidTr="00784174">
        <w:tc>
          <w:tcPr>
            <w:tcW w:w="674" w:type="dxa"/>
            <w:tcBorders>
              <w:top w:val="nil"/>
              <w:left w:val="single" w:sz="8" w:space="0" w:color="auto"/>
              <w:bottom w:val="single" w:sz="8" w:space="0" w:color="auto"/>
              <w:right w:val="single" w:sz="8" w:space="0" w:color="auto"/>
            </w:tcBorders>
            <w:vAlign w:val="center"/>
            <w:hideMark/>
          </w:tcPr>
          <w:p w14:paraId="1483D39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8</w:t>
            </w:r>
          </w:p>
        </w:tc>
        <w:tc>
          <w:tcPr>
            <w:tcW w:w="5553" w:type="dxa"/>
            <w:tcBorders>
              <w:top w:val="nil"/>
              <w:left w:val="nil"/>
              <w:bottom w:val="single" w:sz="8" w:space="0" w:color="auto"/>
              <w:right w:val="single" w:sz="8" w:space="0" w:color="auto"/>
            </w:tcBorders>
            <w:hideMark/>
          </w:tcPr>
          <w:p w14:paraId="2059C96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2F8F99E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w:t>
            </w:r>
          </w:p>
          <w:p w14:paraId="331022F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ул. Московская</w:t>
            </w:r>
          </w:p>
        </w:tc>
        <w:tc>
          <w:tcPr>
            <w:tcW w:w="1784" w:type="dxa"/>
            <w:tcBorders>
              <w:top w:val="nil"/>
              <w:left w:val="nil"/>
              <w:bottom w:val="single" w:sz="8" w:space="0" w:color="auto"/>
              <w:right w:val="single" w:sz="8" w:space="0" w:color="auto"/>
            </w:tcBorders>
            <w:hideMark/>
          </w:tcPr>
          <w:p w14:paraId="0D1919D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0,21</w:t>
            </w:r>
          </w:p>
        </w:tc>
        <w:tc>
          <w:tcPr>
            <w:tcW w:w="2398" w:type="dxa"/>
            <w:tcBorders>
              <w:top w:val="nil"/>
              <w:left w:val="nil"/>
              <w:bottom w:val="single" w:sz="8" w:space="0" w:color="auto"/>
              <w:right w:val="single" w:sz="8" w:space="0" w:color="auto"/>
            </w:tcBorders>
            <w:hideMark/>
          </w:tcPr>
          <w:p w14:paraId="17023AD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П-95Н-008</w:t>
            </w:r>
          </w:p>
        </w:tc>
      </w:tr>
      <w:tr w:rsidR="00784174" w:rsidRPr="00784174" w14:paraId="6A822C1F" w14:textId="77777777" w:rsidTr="00784174">
        <w:tc>
          <w:tcPr>
            <w:tcW w:w="674" w:type="dxa"/>
            <w:tcBorders>
              <w:top w:val="nil"/>
              <w:left w:val="single" w:sz="8" w:space="0" w:color="auto"/>
              <w:bottom w:val="single" w:sz="8" w:space="0" w:color="auto"/>
              <w:right w:val="single" w:sz="8" w:space="0" w:color="auto"/>
            </w:tcBorders>
            <w:vAlign w:val="center"/>
            <w:hideMark/>
          </w:tcPr>
          <w:p w14:paraId="18C9CC4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9</w:t>
            </w:r>
          </w:p>
        </w:tc>
        <w:tc>
          <w:tcPr>
            <w:tcW w:w="5553" w:type="dxa"/>
            <w:tcBorders>
              <w:top w:val="nil"/>
              <w:left w:val="nil"/>
              <w:bottom w:val="single" w:sz="8" w:space="0" w:color="auto"/>
              <w:right w:val="single" w:sz="8" w:space="0" w:color="auto"/>
            </w:tcBorders>
            <w:hideMark/>
          </w:tcPr>
          <w:p w14:paraId="10AF98E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3B8A14E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Заречная</w:t>
            </w:r>
          </w:p>
        </w:tc>
        <w:tc>
          <w:tcPr>
            <w:tcW w:w="1784" w:type="dxa"/>
            <w:tcBorders>
              <w:top w:val="nil"/>
              <w:left w:val="nil"/>
              <w:bottom w:val="single" w:sz="8" w:space="0" w:color="auto"/>
              <w:right w:val="single" w:sz="8" w:space="0" w:color="auto"/>
            </w:tcBorders>
            <w:hideMark/>
          </w:tcPr>
          <w:p w14:paraId="3B51088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0,365</w:t>
            </w:r>
          </w:p>
        </w:tc>
        <w:tc>
          <w:tcPr>
            <w:tcW w:w="2398" w:type="dxa"/>
            <w:tcBorders>
              <w:top w:val="nil"/>
              <w:left w:val="nil"/>
              <w:bottom w:val="single" w:sz="8" w:space="0" w:color="auto"/>
              <w:right w:val="single" w:sz="8" w:space="0" w:color="auto"/>
            </w:tcBorders>
            <w:hideMark/>
          </w:tcPr>
          <w:p w14:paraId="2EC22E9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П-95Н-009</w:t>
            </w:r>
          </w:p>
        </w:tc>
      </w:tr>
      <w:tr w:rsidR="00784174" w:rsidRPr="00784174" w14:paraId="2AA2A036" w14:textId="77777777" w:rsidTr="00784174">
        <w:tc>
          <w:tcPr>
            <w:tcW w:w="674" w:type="dxa"/>
            <w:tcBorders>
              <w:top w:val="nil"/>
              <w:left w:val="single" w:sz="8" w:space="0" w:color="auto"/>
              <w:bottom w:val="single" w:sz="8" w:space="0" w:color="auto"/>
              <w:right w:val="single" w:sz="8" w:space="0" w:color="auto"/>
            </w:tcBorders>
            <w:vAlign w:val="center"/>
            <w:hideMark/>
          </w:tcPr>
          <w:p w14:paraId="1EE3963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10</w:t>
            </w:r>
          </w:p>
        </w:tc>
        <w:tc>
          <w:tcPr>
            <w:tcW w:w="5553" w:type="dxa"/>
            <w:tcBorders>
              <w:top w:val="nil"/>
              <w:left w:val="nil"/>
              <w:bottom w:val="single" w:sz="8" w:space="0" w:color="auto"/>
              <w:right w:val="single" w:sz="8" w:space="0" w:color="auto"/>
            </w:tcBorders>
            <w:hideMark/>
          </w:tcPr>
          <w:p w14:paraId="1C06F74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524A22B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w:t>
            </w:r>
            <w:proofErr w:type="gramStart"/>
            <w:r w:rsidRPr="00784174">
              <w:rPr>
                <w:rFonts w:eastAsia="Times New Roman" w:cs="Times New Roman"/>
                <w:sz w:val="22"/>
              </w:rPr>
              <w:t>Московское</w:t>
            </w:r>
            <w:proofErr w:type="gramEnd"/>
            <w:r w:rsidRPr="00784174">
              <w:rPr>
                <w:rFonts w:eastAsia="Times New Roman" w:cs="Times New Roman"/>
                <w:sz w:val="22"/>
              </w:rPr>
              <w:t xml:space="preserve"> ул. Набережная</w:t>
            </w:r>
          </w:p>
        </w:tc>
        <w:tc>
          <w:tcPr>
            <w:tcW w:w="1784" w:type="dxa"/>
            <w:tcBorders>
              <w:top w:val="nil"/>
              <w:left w:val="nil"/>
              <w:bottom w:val="single" w:sz="8" w:space="0" w:color="auto"/>
              <w:right w:val="single" w:sz="8" w:space="0" w:color="auto"/>
            </w:tcBorders>
            <w:hideMark/>
          </w:tcPr>
          <w:p w14:paraId="01225C8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0,29</w:t>
            </w:r>
          </w:p>
        </w:tc>
        <w:tc>
          <w:tcPr>
            <w:tcW w:w="2398" w:type="dxa"/>
            <w:tcBorders>
              <w:top w:val="nil"/>
              <w:left w:val="nil"/>
              <w:bottom w:val="single" w:sz="8" w:space="0" w:color="auto"/>
              <w:right w:val="single" w:sz="8" w:space="0" w:color="auto"/>
            </w:tcBorders>
            <w:hideMark/>
          </w:tcPr>
          <w:p w14:paraId="1E43D08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П-95Н-010</w:t>
            </w:r>
          </w:p>
        </w:tc>
      </w:tr>
      <w:tr w:rsidR="00784174" w:rsidRPr="00784174" w14:paraId="6A6832C7" w14:textId="77777777" w:rsidTr="00784174">
        <w:tc>
          <w:tcPr>
            <w:tcW w:w="674" w:type="dxa"/>
            <w:tcBorders>
              <w:top w:val="nil"/>
              <w:left w:val="single" w:sz="8" w:space="0" w:color="auto"/>
              <w:bottom w:val="single" w:sz="8" w:space="0" w:color="auto"/>
              <w:right w:val="single" w:sz="8" w:space="0" w:color="auto"/>
            </w:tcBorders>
            <w:vAlign w:val="center"/>
            <w:hideMark/>
          </w:tcPr>
          <w:p w14:paraId="3BE8F13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11</w:t>
            </w:r>
          </w:p>
        </w:tc>
        <w:tc>
          <w:tcPr>
            <w:tcW w:w="5553" w:type="dxa"/>
            <w:tcBorders>
              <w:top w:val="nil"/>
              <w:left w:val="nil"/>
              <w:bottom w:val="single" w:sz="8" w:space="0" w:color="auto"/>
              <w:right w:val="single" w:sz="8" w:space="0" w:color="auto"/>
            </w:tcBorders>
            <w:hideMark/>
          </w:tcPr>
          <w:p w14:paraId="727A0ED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4F9890C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Хакасская</w:t>
            </w:r>
          </w:p>
        </w:tc>
        <w:tc>
          <w:tcPr>
            <w:tcW w:w="1784" w:type="dxa"/>
            <w:tcBorders>
              <w:top w:val="nil"/>
              <w:left w:val="nil"/>
              <w:bottom w:val="single" w:sz="8" w:space="0" w:color="auto"/>
              <w:right w:val="single" w:sz="8" w:space="0" w:color="auto"/>
            </w:tcBorders>
            <w:hideMark/>
          </w:tcPr>
          <w:p w14:paraId="2AF6ABC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0,38</w:t>
            </w:r>
          </w:p>
        </w:tc>
        <w:tc>
          <w:tcPr>
            <w:tcW w:w="2398" w:type="dxa"/>
            <w:tcBorders>
              <w:top w:val="nil"/>
              <w:left w:val="nil"/>
              <w:bottom w:val="single" w:sz="8" w:space="0" w:color="auto"/>
              <w:right w:val="single" w:sz="8" w:space="0" w:color="auto"/>
            </w:tcBorders>
            <w:hideMark/>
          </w:tcPr>
          <w:p w14:paraId="542A00A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П-95Н-011</w:t>
            </w:r>
          </w:p>
        </w:tc>
      </w:tr>
      <w:tr w:rsidR="00784174" w:rsidRPr="00784174" w14:paraId="18EBBE8A" w14:textId="77777777" w:rsidTr="00784174">
        <w:tc>
          <w:tcPr>
            <w:tcW w:w="674" w:type="dxa"/>
            <w:tcBorders>
              <w:top w:val="nil"/>
              <w:left w:val="single" w:sz="8" w:space="0" w:color="auto"/>
              <w:bottom w:val="single" w:sz="8" w:space="0" w:color="auto"/>
              <w:right w:val="single" w:sz="8" w:space="0" w:color="auto"/>
            </w:tcBorders>
            <w:vAlign w:val="center"/>
            <w:hideMark/>
          </w:tcPr>
          <w:p w14:paraId="3A70DEE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12</w:t>
            </w:r>
          </w:p>
        </w:tc>
        <w:tc>
          <w:tcPr>
            <w:tcW w:w="5553" w:type="dxa"/>
            <w:tcBorders>
              <w:top w:val="nil"/>
              <w:left w:val="nil"/>
              <w:bottom w:val="single" w:sz="8" w:space="0" w:color="auto"/>
              <w:right w:val="single" w:sz="8" w:space="0" w:color="auto"/>
            </w:tcBorders>
            <w:hideMark/>
          </w:tcPr>
          <w:p w14:paraId="1723F8E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5A102CC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Овражная</w:t>
            </w:r>
          </w:p>
        </w:tc>
        <w:tc>
          <w:tcPr>
            <w:tcW w:w="1784" w:type="dxa"/>
            <w:tcBorders>
              <w:top w:val="nil"/>
              <w:left w:val="nil"/>
              <w:bottom w:val="single" w:sz="8" w:space="0" w:color="auto"/>
              <w:right w:val="single" w:sz="8" w:space="0" w:color="auto"/>
            </w:tcBorders>
            <w:hideMark/>
          </w:tcPr>
          <w:p w14:paraId="3992A1F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0,27</w:t>
            </w:r>
          </w:p>
        </w:tc>
        <w:tc>
          <w:tcPr>
            <w:tcW w:w="2398" w:type="dxa"/>
            <w:tcBorders>
              <w:top w:val="nil"/>
              <w:left w:val="nil"/>
              <w:bottom w:val="single" w:sz="8" w:space="0" w:color="auto"/>
              <w:right w:val="single" w:sz="8" w:space="0" w:color="auto"/>
            </w:tcBorders>
            <w:hideMark/>
          </w:tcPr>
          <w:p w14:paraId="495D3CA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П-95Н-012</w:t>
            </w:r>
          </w:p>
        </w:tc>
      </w:tr>
      <w:tr w:rsidR="00784174" w:rsidRPr="00784174" w14:paraId="25339689" w14:textId="77777777" w:rsidTr="00784174">
        <w:tc>
          <w:tcPr>
            <w:tcW w:w="674" w:type="dxa"/>
            <w:tcBorders>
              <w:top w:val="nil"/>
              <w:left w:val="single" w:sz="8" w:space="0" w:color="auto"/>
              <w:bottom w:val="single" w:sz="8" w:space="0" w:color="auto"/>
              <w:right w:val="single" w:sz="8" w:space="0" w:color="auto"/>
            </w:tcBorders>
            <w:vAlign w:val="center"/>
            <w:hideMark/>
          </w:tcPr>
          <w:p w14:paraId="26F963A4"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13</w:t>
            </w:r>
          </w:p>
        </w:tc>
        <w:tc>
          <w:tcPr>
            <w:tcW w:w="5553" w:type="dxa"/>
            <w:tcBorders>
              <w:top w:val="nil"/>
              <w:left w:val="nil"/>
              <w:bottom w:val="single" w:sz="8" w:space="0" w:color="auto"/>
              <w:right w:val="single" w:sz="8" w:space="0" w:color="auto"/>
            </w:tcBorders>
            <w:hideMark/>
          </w:tcPr>
          <w:p w14:paraId="4870443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15F5262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ул. Подгорная</w:t>
            </w:r>
          </w:p>
        </w:tc>
        <w:tc>
          <w:tcPr>
            <w:tcW w:w="1784" w:type="dxa"/>
            <w:tcBorders>
              <w:top w:val="nil"/>
              <w:left w:val="nil"/>
              <w:bottom w:val="single" w:sz="8" w:space="0" w:color="auto"/>
              <w:right w:val="single" w:sz="8" w:space="0" w:color="auto"/>
            </w:tcBorders>
            <w:hideMark/>
          </w:tcPr>
          <w:p w14:paraId="78C586E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0,65</w:t>
            </w:r>
          </w:p>
        </w:tc>
        <w:tc>
          <w:tcPr>
            <w:tcW w:w="2398" w:type="dxa"/>
            <w:tcBorders>
              <w:top w:val="nil"/>
              <w:left w:val="nil"/>
              <w:bottom w:val="single" w:sz="8" w:space="0" w:color="auto"/>
              <w:right w:val="single" w:sz="8" w:space="0" w:color="auto"/>
            </w:tcBorders>
            <w:hideMark/>
          </w:tcPr>
          <w:p w14:paraId="4CD5128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П-95Н-013</w:t>
            </w:r>
          </w:p>
        </w:tc>
      </w:tr>
      <w:tr w:rsidR="00784174" w:rsidRPr="00784174" w14:paraId="7C800B63" w14:textId="77777777" w:rsidTr="00784174">
        <w:tc>
          <w:tcPr>
            <w:tcW w:w="674" w:type="dxa"/>
            <w:tcBorders>
              <w:top w:val="nil"/>
              <w:left w:val="single" w:sz="8" w:space="0" w:color="auto"/>
              <w:bottom w:val="single" w:sz="8" w:space="0" w:color="auto"/>
              <w:right w:val="single" w:sz="8" w:space="0" w:color="auto"/>
            </w:tcBorders>
            <w:vAlign w:val="center"/>
            <w:hideMark/>
          </w:tcPr>
          <w:p w14:paraId="4722DE0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14</w:t>
            </w:r>
          </w:p>
        </w:tc>
        <w:tc>
          <w:tcPr>
            <w:tcW w:w="5553" w:type="dxa"/>
            <w:tcBorders>
              <w:top w:val="nil"/>
              <w:left w:val="nil"/>
              <w:bottom w:val="single" w:sz="8" w:space="0" w:color="auto"/>
              <w:right w:val="single" w:sz="8" w:space="0" w:color="auto"/>
            </w:tcBorders>
            <w:hideMark/>
          </w:tcPr>
          <w:p w14:paraId="1FACD81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44E99AA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w:t>
            </w:r>
            <w:proofErr w:type="gramStart"/>
            <w:r w:rsidRPr="00784174">
              <w:rPr>
                <w:rFonts w:eastAsia="Times New Roman" w:cs="Times New Roman"/>
                <w:sz w:val="22"/>
              </w:rPr>
              <w:t>Московское</w:t>
            </w:r>
            <w:proofErr w:type="gramEnd"/>
            <w:r w:rsidRPr="00784174">
              <w:rPr>
                <w:rFonts w:eastAsia="Times New Roman" w:cs="Times New Roman"/>
                <w:sz w:val="22"/>
              </w:rPr>
              <w:t xml:space="preserve"> ул. Мира</w:t>
            </w:r>
          </w:p>
        </w:tc>
        <w:tc>
          <w:tcPr>
            <w:tcW w:w="1784" w:type="dxa"/>
            <w:tcBorders>
              <w:top w:val="nil"/>
              <w:left w:val="nil"/>
              <w:bottom w:val="single" w:sz="8" w:space="0" w:color="auto"/>
              <w:right w:val="single" w:sz="8" w:space="0" w:color="auto"/>
            </w:tcBorders>
            <w:hideMark/>
          </w:tcPr>
          <w:p w14:paraId="50DEE56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0,9</w:t>
            </w:r>
          </w:p>
        </w:tc>
        <w:tc>
          <w:tcPr>
            <w:tcW w:w="2398" w:type="dxa"/>
            <w:tcBorders>
              <w:top w:val="nil"/>
              <w:left w:val="nil"/>
              <w:bottom w:val="single" w:sz="8" w:space="0" w:color="auto"/>
              <w:right w:val="single" w:sz="8" w:space="0" w:color="auto"/>
            </w:tcBorders>
            <w:hideMark/>
          </w:tcPr>
          <w:p w14:paraId="1212F65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П-95Н-014</w:t>
            </w:r>
          </w:p>
        </w:tc>
      </w:tr>
      <w:tr w:rsidR="00784174" w:rsidRPr="00784174" w14:paraId="346F0D3C" w14:textId="77777777" w:rsidTr="00784174">
        <w:tc>
          <w:tcPr>
            <w:tcW w:w="674" w:type="dxa"/>
            <w:tcBorders>
              <w:top w:val="nil"/>
              <w:left w:val="single" w:sz="8" w:space="0" w:color="auto"/>
              <w:bottom w:val="single" w:sz="8" w:space="0" w:color="auto"/>
              <w:right w:val="single" w:sz="8" w:space="0" w:color="auto"/>
            </w:tcBorders>
            <w:vAlign w:val="center"/>
            <w:hideMark/>
          </w:tcPr>
          <w:p w14:paraId="5741DB3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15</w:t>
            </w:r>
          </w:p>
        </w:tc>
        <w:tc>
          <w:tcPr>
            <w:tcW w:w="5553" w:type="dxa"/>
            <w:tcBorders>
              <w:top w:val="nil"/>
              <w:left w:val="nil"/>
              <w:bottom w:val="single" w:sz="8" w:space="0" w:color="auto"/>
              <w:right w:val="single" w:sz="8" w:space="0" w:color="auto"/>
            </w:tcBorders>
            <w:hideMark/>
          </w:tcPr>
          <w:p w14:paraId="148479D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39422BC8"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с</w:t>
            </w:r>
            <w:proofErr w:type="gramStart"/>
            <w:r w:rsidRPr="00784174">
              <w:rPr>
                <w:rFonts w:eastAsia="Times New Roman" w:cs="Times New Roman"/>
                <w:sz w:val="22"/>
              </w:rPr>
              <w:t>.М</w:t>
            </w:r>
            <w:proofErr w:type="gramEnd"/>
            <w:r w:rsidRPr="00784174">
              <w:rPr>
                <w:rFonts w:eastAsia="Times New Roman" w:cs="Times New Roman"/>
                <w:sz w:val="22"/>
              </w:rPr>
              <w:t>осковское</w:t>
            </w:r>
            <w:proofErr w:type="spellEnd"/>
            <w:r w:rsidRPr="00784174">
              <w:rPr>
                <w:rFonts w:eastAsia="Times New Roman" w:cs="Times New Roman"/>
                <w:sz w:val="22"/>
              </w:rPr>
              <w:t xml:space="preserve"> ул. Новая</w:t>
            </w:r>
          </w:p>
        </w:tc>
        <w:tc>
          <w:tcPr>
            <w:tcW w:w="1784" w:type="dxa"/>
            <w:tcBorders>
              <w:top w:val="nil"/>
              <w:left w:val="nil"/>
              <w:bottom w:val="single" w:sz="8" w:space="0" w:color="auto"/>
              <w:right w:val="single" w:sz="8" w:space="0" w:color="auto"/>
            </w:tcBorders>
            <w:hideMark/>
          </w:tcPr>
          <w:p w14:paraId="3A965DD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0,35</w:t>
            </w:r>
          </w:p>
        </w:tc>
        <w:tc>
          <w:tcPr>
            <w:tcW w:w="2398" w:type="dxa"/>
            <w:tcBorders>
              <w:top w:val="nil"/>
              <w:left w:val="nil"/>
              <w:bottom w:val="single" w:sz="8" w:space="0" w:color="auto"/>
              <w:right w:val="single" w:sz="8" w:space="0" w:color="auto"/>
            </w:tcBorders>
            <w:hideMark/>
          </w:tcPr>
          <w:p w14:paraId="359BC8B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П-95Н-015</w:t>
            </w:r>
          </w:p>
        </w:tc>
      </w:tr>
      <w:tr w:rsidR="00784174" w:rsidRPr="00784174" w14:paraId="1D7F1E44" w14:textId="77777777" w:rsidTr="00784174">
        <w:tc>
          <w:tcPr>
            <w:tcW w:w="674" w:type="dxa"/>
            <w:tcBorders>
              <w:top w:val="nil"/>
              <w:left w:val="single" w:sz="8" w:space="0" w:color="auto"/>
              <w:bottom w:val="single" w:sz="8" w:space="0" w:color="auto"/>
              <w:right w:val="single" w:sz="8" w:space="0" w:color="auto"/>
            </w:tcBorders>
            <w:vAlign w:val="center"/>
            <w:hideMark/>
          </w:tcPr>
          <w:p w14:paraId="235B95F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16</w:t>
            </w:r>
          </w:p>
        </w:tc>
        <w:tc>
          <w:tcPr>
            <w:tcW w:w="5553" w:type="dxa"/>
            <w:tcBorders>
              <w:top w:val="nil"/>
              <w:left w:val="nil"/>
              <w:bottom w:val="single" w:sz="8" w:space="0" w:color="auto"/>
              <w:right w:val="single" w:sz="8" w:space="0" w:color="auto"/>
            </w:tcBorders>
            <w:hideMark/>
          </w:tcPr>
          <w:p w14:paraId="0B94A5B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60A5D21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с. Московское </w:t>
            </w:r>
            <w:proofErr w:type="spellStart"/>
            <w:r w:rsidRPr="00784174">
              <w:rPr>
                <w:rFonts w:eastAsia="Times New Roman" w:cs="Times New Roman"/>
                <w:sz w:val="22"/>
              </w:rPr>
              <w:t>пер</w:t>
            </w:r>
            <w:proofErr w:type="gramStart"/>
            <w:r w:rsidRPr="00784174">
              <w:rPr>
                <w:rFonts w:eastAsia="Times New Roman" w:cs="Times New Roman"/>
                <w:sz w:val="22"/>
              </w:rPr>
              <w:t>.Ц</w:t>
            </w:r>
            <w:proofErr w:type="gramEnd"/>
            <w:r w:rsidRPr="00784174">
              <w:rPr>
                <w:rFonts w:eastAsia="Times New Roman" w:cs="Times New Roman"/>
                <w:sz w:val="22"/>
              </w:rPr>
              <w:t>ентральный</w:t>
            </w:r>
            <w:proofErr w:type="spellEnd"/>
          </w:p>
        </w:tc>
        <w:tc>
          <w:tcPr>
            <w:tcW w:w="1784" w:type="dxa"/>
            <w:tcBorders>
              <w:top w:val="nil"/>
              <w:left w:val="nil"/>
              <w:bottom w:val="single" w:sz="8" w:space="0" w:color="auto"/>
              <w:right w:val="single" w:sz="8" w:space="0" w:color="auto"/>
            </w:tcBorders>
            <w:hideMark/>
          </w:tcPr>
          <w:p w14:paraId="5479A52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0,11</w:t>
            </w:r>
          </w:p>
        </w:tc>
        <w:tc>
          <w:tcPr>
            <w:tcW w:w="2398" w:type="dxa"/>
            <w:tcBorders>
              <w:top w:val="nil"/>
              <w:left w:val="nil"/>
              <w:bottom w:val="single" w:sz="8" w:space="0" w:color="auto"/>
              <w:right w:val="single" w:sz="8" w:space="0" w:color="auto"/>
            </w:tcBorders>
            <w:hideMark/>
          </w:tcPr>
          <w:p w14:paraId="59C2B3F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П-95Н-016</w:t>
            </w:r>
          </w:p>
        </w:tc>
      </w:tr>
      <w:tr w:rsidR="00784174" w:rsidRPr="00784174" w14:paraId="7331F16F" w14:textId="77777777" w:rsidTr="00784174">
        <w:tc>
          <w:tcPr>
            <w:tcW w:w="674" w:type="dxa"/>
            <w:tcBorders>
              <w:top w:val="nil"/>
              <w:left w:val="single" w:sz="8" w:space="0" w:color="auto"/>
              <w:bottom w:val="single" w:sz="8" w:space="0" w:color="auto"/>
              <w:right w:val="single" w:sz="8" w:space="0" w:color="auto"/>
            </w:tcBorders>
            <w:vAlign w:val="center"/>
            <w:hideMark/>
          </w:tcPr>
          <w:p w14:paraId="30B8E32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17</w:t>
            </w:r>
          </w:p>
        </w:tc>
        <w:tc>
          <w:tcPr>
            <w:tcW w:w="5553" w:type="dxa"/>
            <w:tcBorders>
              <w:top w:val="nil"/>
              <w:left w:val="nil"/>
              <w:bottom w:val="single" w:sz="8" w:space="0" w:color="auto"/>
              <w:right w:val="single" w:sz="8" w:space="0" w:color="auto"/>
            </w:tcBorders>
            <w:hideMark/>
          </w:tcPr>
          <w:p w14:paraId="3FEE4D5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Автомобильная дорога общего пользования с </w:t>
            </w:r>
            <w:r w:rsidRPr="00784174">
              <w:rPr>
                <w:rFonts w:eastAsia="Times New Roman" w:cs="Times New Roman"/>
                <w:sz w:val="22"/>
              </w:rPr>
              <w:lastRenderedPageBreak/>
              <w:t>асфальтовым покрытием</w:t>
            </w:r>
          </w:p>
          <w:p w14:paraId="3418FE9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с. Московское пер. Трудовой</w:t>
            </w:r>
          </w:p>
        </w:tc>
        <w:tc>
          <w:tcPr>
            <w:tcW w:w="1784" w:type="dxa"/>
            <w:tcBorders>
              <w:top w:val="nil"/>
              <w:left w:val="nil"/>
              <w:bottom w:val="single" w:sz="8" w:space="0" w:color="auto"/>
              <w:right w:val="single" w:sz="8" w:space="0" w:color="auto"/>
            </w:tcBorders>
            <w:hideMark/>
          </w:tcPr>
          <w:p w14:paraId="3DEB720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lastRenderedPageBreak/>
              <w:t>0,11</w:t>
            </w:r>
          </w:p>
        </w:tc>
        <w:tc>
          <w:tcPr>
            <w:tcW w:w="2398" w:type="dxa"/>
            <w:tcBorders>
              <w:top w:val="nil"/>
              <w:left w:val="nil"/>
              <w:bottom w:val="single" w:sz="8" w:space="0" w:color="auto"/>
              <w:right w:val="single" w:sz="8" w:space="0" w:color="auto"/>
            </w:tcBorders>
            <w:hideMark/>
          </w:tcPr>
          <w:p w14:paraId="0C82062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П-95Н-017</w:t>
            </w:r>
          </w:p>
        </w:tc>
      </w:tr>
      <w:tr w:rsidR="00784174" w:rsidRPr="00784174" w14:paraId="528F1F2B" w14:textId="77777777" w:rsidTr="00784174">
        <w:tc>
          <w:tcPr>
            <w:tcW w:w="674" w:type="dxa"/>
            <w:tcBorders>
              <w:top w:val="nil"/>
              <w:left w:val="single" w:sz="8" w:space="0" w:color="auto"/>
              <w:bottom w:val="single" w:sz="8" w:space="0" w:color="auto"/>
              <w:right w:val="single" w:sz="8" w:space="0" w:color="auto"/>
            </w:tcBorders>
            <w:vAlign w:val="center"/>
            <w:hideMark/>
          </w:tcPr>
          <w:p w14:paraId="5E081A2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lastRenderedPageBreak/>
              <w:t>18</w:t>
            </w:r>
          </w:p>
        </w:tc>
        <w:tc>
          <w:tcPr>
            <w:tcW w:w="5553" w:type="dxa"/>
            <w:tcBorders>
              <w:top w:val="nil"/>
              <w:left w:val="nil"/>
              <w:bottom w:val="single" w:sz="8" w:space="0" w:color="auto"/>
              <w:right w:val="single" w:sz="8" w:space="0" w:color="auto"/>
            </w:tcBorders>
            <w:hideMark/>
          </w:tcPr>
          <w:p w14:paraId="77E0E4B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09B365C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д. Ковыльная ул. Школьная</w:t>
            </w:r>
          </w:p>
        </w:tc>
        <w:tc>
          <w:tcPr>
            <w:tcW w:w="1784" w:type="dxa"/>
            <w:tcBorders>
              <w:top w:val="nil"/>
              <w:left w:val="nil"/>
              <w:bottom w:val="single" w:sz="8" w:space="0" w:color="auto"/>
              <w:right w:val="single" w:sz="8" w:space="0" w:color="auto"/>
            </w:tcBorders>
            <w:hideMark/>
          </w:tcPr>
          <w:p w14:paraId="42542B6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0,85</w:t>
            </w:r>
          </w:p>
        </w:tc>
        <w:tc>
          <w:tcPr>
            <w:tcW w:w="2398" w:type="dxa"/>
            <w:tcBorders>
              <w:top w:val="nil"/>
              <w:left w:val="nil"/>
              <w:bottom w:val="single" w:sz="8" w:space="0" w:color="auto"/>
              <w:right w:val="single" w:sz="8" w:space="0" w:color="auto"/>
            </w:tcBorders>
            <w:hideMark/>
          </w:tcPr>
          <w:p w14:paraId="321108E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П-95Н-018</w:t>
            </w:r>
          </w:p>
        </w:tc>
      </w:tr>
      <w:tr w:rsidR="00784174" w:rsidRPr="00784174" w14:paraId="7E18D0FA" w14:textId="77777777" w:rsidTr="00784174">
        <w:tc>
          <w:tcPr>
            <w:tcW w:w="674" w:type="dxa"/>
            <w:tcBorders>
              <w:top w:val="nil"/>
              <w:left w:val="single" w:sz="8" w:space="0" w:color="auto"/>
              <w:bottom w:val="single" w:sz="8" w:space="0" w:color="auto"/>
              <w:right w:val="single" w:sz="8" w:space="0" w:color="auto"/>
            </w:tcBorders>
            <w:vAlign w:val="center"/>
            <w:hideMark/>
          </w:tcPr>
          <w:p w14:paraId="57AB96A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19</w:t>
            </w:r>
          </w:p>
        </w:tc>
        <w:tc>
          <w:tcPr>
            <w:tcW w:w="5553" w:type="dxa"/>
            <w:tcBorders>
              <w:top w:val="nil"/>
              <w:left w:val="nil"/>
              <w:bottom w:val="single" w:sz="8" w:space="0" w:color="auto"/>
              <w:right w:val="single" w:sz="8" w:space="0" w:color="auto"/>
            </w:tcBorders>
            <w:hideMark/>
          </w:tcPr>
          <w:p w14:paraId="6CBE687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5FB99B9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д. Ковыльная ул. Клубная</w:t>
            </w:r>
          </w:p>
        </w:tc>
        <w:tc>
          <w:tcPr>
            <w:tcW w:w="1784" w:type="dxa"/>
            <w:tcBorders>
              <w:top w:val="nil"/>
              <w:left w:val="nil"/>
              <w:bottom w:val="single" w:sz="8" w:space="0" w:color="auto"/>
              <w:right w:val="single" w:sz="8" w:space="0" w:color="auto"/>
            </w:tcBorders>
            <w:hideMark/>
          </w:tcPr>
          <w:p w14:paraId="6E935A2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0,35</w:t>
            </w:r>
          </w:p>
        </w:tc>
        <w:tc>
          <w:tcPr>
            <w:tcW w:w="2398" w:type="dxa"/>
            <w:tcBorders>
              <w:top w:val="nil"/>
              <w:left w:val="nil"/>
              <w:bottom w:val="single" w:sz="8" w:space="0" w:color="auto"/>
              <w:right w:val="single" w:sz="8" w:space="0" w:color="auto"/>
            </w:tcBorders>
            <w:hideMark/>
          </w:tcPr>
          <w:p w14:paraId="25F689F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П-95Н-019</w:t>
            </w:r>
          </w:p>
        </w:tc>
      </w:tr>
      <w:tr w:rsidR="00784174" w:rsidRPr="00784174" w14:paraId="5B067A69" w14:textId="77777777" w:rsidTr="00784174">
        <w:tc>
          <w:tcPr>
            <w:tcW w:w="674" w:type="dxa"/>
            <w:tcBorders>
              <w:top w:val="nil"/>
              <w:left w:val="single" w:sz="8" w:space="0" w:color="auto"/>
              <w:bottom w:val="single" w:sz="8" w:space="0" w:color="auto"/>
              <w:right w:val="single" w:sz="8" w:space="0" w:color="auto"/>
            </w:tcBorders>
            <w:vAlign w:val="center"/>
            <w:hideMark/>
          </w:tcPr>
          <w:p w14:paraId="191602C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20</w:t>
            </w:r>
          </w:p>
        </w:tc>
        <w:tc>
          <w:tcPr>
            <w:tcW w:w="5553" w:type="dxa"/>
            <w:tcBorders>
              <w:top w:val="nil"/>
              <w:left w:val="nil"/>
              <w:bottom w:val="single" w:sz="8" w:space="0" w:color="auto"/>
              <w:right w:val="single" w:sz="8" w:space="0" w:color="auto"/>
            </w:tcBorders>
            <w:hideMark/>
          </w:tcPr>
          <w:p w14:paraId="7C746A5F"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1921AA9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д. Ковыльная ул. Трактовая</w:t>
            </w:r>
          </w:p>
        </w:tc>
        <w:tc>
          <w:tcPr>
            <w:tcW w:w="1784" w:type="dxa"/>
            <w:tcBorders>
              <w:top w:val="nil"/>
              <w:left w:val="nil"/>
              <w:bottom w:val="single" w:sz="8" w:space="0" w:color="auto"/>
              <w:right w:val="single" w:sz="8" w:space="0" w:color="auto"/>
            </w:tcBorders>
            <w:hideMark/>
          </w:tcPr>
          <w:p w14:paraId="3B99071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0,30</w:t>
            </w:r>
          </w:p>
        </w:tc>
        <w:tc>
          <w:tcPr>
            <w:tcW w:w="2398" w:type="dxa"/>
            <w:tcBorders>
              <w:top w:val="nil"/>
              <w:left w:val="nil"/>
              <w:bottom w:val="single" w:sz="8" w:space="0" w:color="auto"/>
              <w:right w:val="single" w:sz="8" w:space="0" w:color="auto"/>
            </w:tcBorders>
            <w:hideMark/>
          </w:tcPr>
          <w:p w14:paraId="78B1E0B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П-95Н-020</w:t>
            </w:r>
          </w:p>
        </w:tc>
      </w:tr>
      <w:tr w:rsidR="00784174" w:rsidRPr="00784174" w14:paraId="3062B88A" w14:textId="77777777" w:rsidTr="00784174">
        <w:tc>
          <w:tcPr>
            <w:tcW w:w="674" w:type="dxa"/>
            <w:tcBorders>
              <w:top w:val="nil"/>
              <w:left w:val="single" w:sz="8" w:space="0" w:color="auto"/>
              <w:bottom w:val="single" w:sz="8" w:space="0" w:color="auto"/>
              <w:right w:val="single" w:sz="8" w:space="0" w:color="auto"/>
            </w:tcBorders>
            <w:vAlign w:val="center"/>
            <w:hideMark/>
          </w:tcPr>
          <w:p w14:paraId="2292F55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21</w:t>
            </w:r>
          </w:p>
        </w:tc>
        <w:tc>
          <w:tcPr>
            <w:tcW w:w="5553" w:type="dxa"/>
            <w:tcBorders>
              <w:top w:val="nil"/>
              <w:left w:val="nil"/>
              <w:bottom w:val="single" w:sz="8" w:space="0" w:color="auto"/>
              <w:right w:val="single" w:sz="8" w:space="0" w:color="auto"/>
            </w:tcBorders>
            <w:hideMark/>
          </w:tcPr>
          <w:p w14:paraId="7ADA2932"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гравийным покрытием</w:t>
            </w:r>
          </w:p>
          <w:p w14:paraId="1E6B5E46"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w:t>
            </w:r>
            <w:proofErr w:type="gramStart"/>
            <w:r w:rsidRPr="00784174">
              <w:rPr>
                <w:rFonts w:eastAsia="Times New Roman" w:cs="Times New Roman"/>
                <w:sz w:val="22"/>
              </w:rPr>
              <w:t>Школьная</w:t>
            </w:r>
            <w:proofErr w:type="gramEnd"/>
          </w:p>
        </w:tc>
        <w:tc>
          <w:tcPr>
            <w:tcW w:w="1784" w:type="dxa"/>
            <w:tcBorders>
              <w:top w:val="nil"/>
              <w:left w:val="nil"/>
              <w:bottom w:val="single" w:sz="8" w:space="0" w:color="auto"/>
              <w:right w:val="single" w:sz="8" w:space="0" w:color="auto"/>
            </w:tcBorders>
            <w:hideMark/>
          </w:tcPr>
          <w:p w14:paraId="180C67B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2EF2B6FC"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П-95Н-021</w:t>
            </w:r>
          </w:p>
        </w:tc>
      </w:tr>
      <w:tr w:rsidR="00784174" w:rsidRPr="00784174" w14:paraId="17123F0C" w14:textId="77777777" w:rsidTr="00784174">
        <w:tc>
          <w:tcPr>
            <w:tcW w:w="674" w:type="dxa"/>
            <w:tcBorders>
              <w:top w:val="nil"/>
              <w:left w:val="single" w:sz="8" w:space="0" w:color="auto"/>
              <w:bottom w:val="single" w:sz="8" w:space="0" w:color="auto"/>
              <w:right w:val="single" w:sz="8" w:space="0" w:color="auto"/>
            </w:tcBorders>
            <w:vAlign w:val="center"/>
            <w:hideMark/>
          </w:tcPr>
          <w:p w14:paraId="564E5B8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22</w:t>
            </w:r>
          </w:p>
        </w:tc>
        <w:tc>
          <w:tcPr>
            <w:tcW w:w="5553" w:type="dxa"/>
            <w:tcBorders>
              <w:top w:val="nil"/>
              <w:left w:val="nil"/>
              <w:bottom w:val="single" w:sz="8" w:space="0" w:color="auto"/>
              <w:right w:val="single" w:sz="8" w:space="0" w:color="auto"/>
            </w:tcBorders>
            <w:hideMark/>
          </w:tcPr>
          <w:p w14:paraId="171B0CC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03C554D5"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w:t>
            </w:r>
            <w:proofErr w:type="spellStart"/>
            <w:r w:rsidRPr="00784174">
              <w:rPr>
                <w:rFonts w:eastAsia="Times New Roman" w:cs="Times New Roman"/>
                <w:sz w:val="22"/>
              </w:rPr>
              <w:t>ул.П</w:t>
            </w:r>
            <w:proofErr w:type="spellEnd"/>
            <w:r w:rsidRPr="00784174">
              <w:rPr>
                <w:rFonts w:eastAsia="Times New Roman" w:cs="Times New Roman"/>
                <w:sz w:val="22"/>
              </w:rPr>
              <w:t>. Морозова</w:t>
            </w:r>
          </w:p>
        </w:tc>
        <w:tc>
          <w:tcPr>
            <w:tcW w:w="1784" w:type="dxa"/>
            <w:tcBorders>
              <w:top w:val="nil"/>
              <w:left w:val="nil"/>
              <w:bottom w:val="single" w:sz="8" w:space="0" w:color="auto"/>
              <w:right w:val="single" w:sz="8" w:space="0" w:color="auto"/>
            </w:tcBorders>
            <w:hideMark/>
          </w:tcPr>
          <w:p w14:paraId="4454278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0,65</w:t>
            </w:r>
          </w:p>
        </w:tc>
        <w:tc>
          <w:tcPr>
            <w:tcW w:w="2398" w:type="dxa"/>
            <w:tcBorders>
              <w:top w:val="nil"/>
              <w:left w:val="nil"/>
              <w:bottom w:val="single" w:sz="8" w:space="0" w:color="auto"/>
              <w:right w:val="single" w:sz="8" w:space="0" w:color="auto"/>
            </w:tcBorders>
            <w:hideMark/>
          </w:tcPr>
          <w:p w14:paraId="6B7C353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П-95Н-022</w:t>
            </w:r>
          </w:p>
        </w:tc>
      </w:tr>
      <w:tr w:rsidR="00784174" w:rsidRPr="00784174" w14:paraId="36666287" w14:textId="77777777" w:rsidTr="00784174">
        <w:tc>
          <w:tcPr>
            <w:tcW w:w="674" w:type="dxa"/>
            <w:tcBorders>
              <w:top w:val="nil"/>
              <w:left w:val="single" w:sz="8" w:space="0" w:color="auto"/>
              <w:bottom w:val="single" w:sz="8" w:space="0" w:color="auto"/>
              <w:right w:val="single" w:sz="8" w:space="0" w:color="auto"/>
            </w:tcBorders>
            <w:vAlign w:val="center"/>
            <w:hideMark/>
          </w:tcPr>
          <w:p w14:paraId="32096E8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23</w:t>
            </w:r>
          </w:p>
        </w:tc>
        <w:tc>
          <w:tcPr>
            <w:tcW w:w="5553" w:type="dxa"/>
            <w:tcBorders>
              <w:top w:val="nil"/>
              <w:left w:val="nil"/>
              <w:bottom w:val="single" w:sz="8" w:space="0" w:color="auto"/>
              <w:right w:val="single" w:sz="8" w:space="0" w:color="auto"/>
            </w:tcBorders>
            <w:hideMark/>
          </w:tcPr>
          <w:p w14:paraId="2EE1E93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2BBDABD8"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Чапаева</w:t>
            </w:r>
          </w:p>
        </w:tc>
        <w:tc>
          <w:tcPr>
            <w:tcW w:w="1784" w:type="dxa"/>
            <w:tcBorders>
              <w:top w:val="nil"/>
              <w:left w:val="nil"/>
              <w:bottom w:val="single" w:sz="8" w:space="0" w:color="auto"/>
              <w:right w:val="single" w:sz="8" w:space="0" w:color="auto"/>
            </w:tcBorders>
            <w:hideMark/>
          </w:tcPr>
          <w:p w14:paraId="2676396A"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208556F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П-95Н-023</w:t>
            </w:r>
          </w:p>
        </w:tc>
      </w:tr>
      <w:tr w:rsidR="00784174" w:rsidRPr="00784174" w14:paraId="6AD4EB83" w14:textId="77777777" w:rsidTr="00784174">
        <w:tc>
          <w:tcPr>
            <w:tcW w:w="674" w:type="dxa"/>
            <w:tcBorders>
              <w:top w:val="nil"/>
              <w:left w:val="single" w:sz="8" w:space="0" w:color="auto"/>
              <w:bottom w:val="single" w:sz="8" w:space="0" w:color="auto"/>
              <w:right w:val="single" w:sz="8" w:space="0" w:color="auto"/>
            </w:tcBorders>
            <w:vAlign w:val="center"/>
            <w:hideMark/>
          </w:tcPr>
          <w:p w14:paraId="10DEA73E"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24</w:t>
            </w:r>
          </w:p>
        </w:tc>
        <w:tc>
          <w:tcPr>
            <w:tcW w:w="5553" w:type="dxa"/>
            <w:tcBorders>
              <w:top w:val="nil"/>
              <w:left w:val="nil"/>
              <w:bottom w:val="single" w:sz="8" w:space="0" w:color="auto"/>
              <w:right w:val="single" w:sz="8" w:space="0" w:color="auto"/>
            </w:tcBorders>
            <w:hideMark/>
          </w:tcPr>
          <w:p w14:paraId="48C2B2F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асфальтовым покрытием</w:t>
            </w:r>
          </w:p>
          <w:p w14:paraId="70588578"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w:t>
            </w:r>
            <w:proofErr w:type="gramStart"/>
            <w:r w:rsidRPr="00784174">
              <w:rPr>
                <w:rFonts w:eastAsia="Times New Roman" w:cs="Times New Roman"/>
                <w:sz w:val="22"/>
              </w:rPr>
              <w:t>Садовая</w:t>
            </w:r>
            <w:proofErr w:type="gramEnd"/>
          </w:p>
        </w:tc>
        <w:tc>
          <w:tcPr>
            <w:tcW w:w="1784" w:type="dxa"/>
            <w:tcBorders>
              <w:top w:val="nil"/>
              <w:left w:val="nil"/>
              <w:bottom w:val="single" w:sz="8" w:space="0" w:color="auto"/>
              <w:right w:val="single" w:sz="8" w:space="0" w:color="auto"/>
            </w:tcBorders>
            <w:hideMark/>
          </w:tcPr>
          <w:p w14:paraId="0F05415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0,35</w:t>
            </w:r>
          </w:p>
        </w:tc>
        <w:tc>
          <w:tcPr>
            <w:tcW w:w="2398" w:type="dxa"/>
            <w:tcBorders>
              <w:top w:val="nil"/>
              <w:left w:val="nil"/>
              <w:bottom w:val="single" w:sz="8" w:space="0" w:color="auto"/>
              <w:right w:val="single" w:sz="8" w:space="0" w:color="auto"/>
            </w:tcBorders>
            <w:hideMark/>
          </w:tcPr>
          <w:p w14:paraId="57A833B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П-95Н-024</w:t>
            </w:r>
          </w:p>
        </w:tc>
      </w:tr>
      <w:tr w:rsidR="00784174" w:rsidRPr="00784174" w14:paraId="4D55EABD" w14:textId="77777777" w:rsidTr="00784174">
        <w:tc>
          <w:tcPr>
            <w:tcW w:w="674" w:type="dxa"/>
            <w:tcBorders>
              <w:top w:val="nil"/>
              <w:left w:val="single" w:sz="8" w:space="0" w:color="auto"/>
              <w:bottom w:val="single" w:sz="8" w:space="0" w:color="auto"/>
              <w:right w:val="single" w:sz="8" w:space="0" w:color="auto"/>
            </w:tcBorders>
            <w:vAlign w:val="center"/>
            <w:hideMark/>
          </w:tcPr>
          <w:p w14:paraId="055C0059"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25</w:t>
            </w:r>
          </w:p>
        </w:tc>
        <w:tc>
          <w:tcPr>
            <w:tcW w:w="5553" w:type="dxa"/>
            <w:tcBorders>
              <w:top w:val="nil"/>
              <w:left w:val="nil"/>
              <w:bottom w:val="single" w:sz="8" w:space="0" w:color="auto"/>
              <w:right w:val="single" w:sz="8" w:space="0" w:color="auto"/>
            </w:tcBorders>
            <w:hideMark/>
          </w:tcPr>
          <w:p w14:paraId="3585FE4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70786FC9"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Мира</w:t>
            </w:r>
          </w:p>
        </w:tc>
        <w:tc>
          <w:tcPr>
            <w:tcW w:w="1784" w:type="dxa"/>
            <w:tcBorders>
              <w:top w:val="nil"/>
              <w:left w:val="nil"/>
              <w:bottom w:val="single" w:sz="8" w:space="0" w:color="auto"/>
              <w:right w:val="single" w:sz="8" w:space="0" w:color="auto"/>
            </w:tcBorders>
            <w:hideMark/>
          </w:tcPr>
          <w:p w14:paraId="5765603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6729E57D"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П-95Н-025</w:t>
            </w:r>
          </w:p>
        </w:tc>
      </w:tr>
      <w:tr w:rsidR="00784174" w:rsidRPr="00784174" w14:paraId="0E00EFB8" w14:textId="77777777" w:rsidTr="00784174">
        <w:tc>
          <w:tcPr>
            <w:tcW w:w="674" w:type="dxa"/>
            <w:tcBorders>
              <w:top w:val="nil"/>
              <w:left w:val="single" w:sz="8" w:space="0" w:color="auto"/>
              <w:bottom w:val="single" w:sz="8" w:space="0" w:color="auto"/>
              <w:right w:val="single" w:sz="8" w:space="0" w:color="auto"/>
            </w:tcBorders>
            <w:vAlign w:val="center"/>
            <w:hideMark/>
          </w:tcPr>
          <w:p w14:paraId="741B37F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26</w:t>
            </w:r>
          </w:p>
        </w:tc>
        <w:tc>
          <w:tcPr>
            <w:tcW w:w="5553" w:type="dxa"/>
            <w:tcBorders>
              <w:top w:val="nil"/>
              <w:left w:val="nil"/>
              <w:bottom w:val="single" w:sz="8" w:space="0" w:color="auto"/>
              <w:right w:val="single" w:sz="8" w:space="0" w:color="auto"/>
            </w:tcBorders>
            <w:hideMark/>
          </w:tcPr>
          <w:p w14:paraId="533DE5E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08A8AD9A"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ул. </w:t>
            </w:r>
            <w:proofErr w:type="gramStart"/>
            <w:r w:rsidRPr="00784174">
              <w:rPr>
                <w:rFonts w:eastAsia="Times New Roman" w:cs="Times New Roman"/>
                <w:sz w:val="22"/>
              </w:rPr>
              <w:t>Комсомольская</w:t>
            </w:r>
            <w:proofErr w:type="gramEnd"/>
          </w:p>
        </w:tc>
        <w:tc>
          <w:tcPr>
            <w:tcW w:w="1784" w:type="dxa"/>
            <w:tcBorders>
              <w:top w:val="nil"/>
              <w:left w:val="nil"/>
              <w:bottom w:val="single" w:sz="8" w:space="0" w:color="auto"/>
              <w:right w:val="single" w:sz="8" w:space="0" w:color="auto"/>
            </w:tcBorders>
            <w:hideMark/>
          </w:tcPr>
          <w:p w14:paraId="4A189DA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2D64C5B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П-95Н-026</w:t>
            </w:r>
          </w:p>
        </w:tc>
      </w:tr>
      <w:tr w:rsidR="00784174" w:rsidRPr="00784174" w14:paraId="1147FBB8" w14:textId="77777777" w:rsidTr="00784174">
        <w:tc>
          <w:tcPr>
            <w:tcW w:w="674" w:type="dxa"/>
            <w:tcBorders>
              <w:top w:val="nil"/>
              <w:left w:val="single" w:sz="8" w:space="0" w:color="auto"/>
              <w:bottom w:val="single" w:sz="8" w:space="0" w:color="auto"/>
              <w:right w:val="single" w:sz="8" w:space="0" w:color="auto"/>
            </w:tcBorders>
            <w:vAlign w:val="center"/>
            <w:hideMark/>
          </w:tcPr>
          <w:p w14:paraId="54F9263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27</w:t>
            </w:r>
          </w:p>
        </w:tc>
        <w:tc>
          <w:tcPr>
            <w:tcW w:w="5553" w:type="dxa"/>
            <w:tcBorders>
              <w:top w:val="nil"/>
              <w:left w:val="nil"/>
              <w:bottom w:val="single" w:sz="8" w:space="0" w:color="auto"/>
              <w:right w:val="single" w:sz="8" w:space="0" w:color="auto"/>
            </w:tcBorders>
            <w:hideMark/>
          </w:tcPr>
          <w:p w14:paraId="753B9A3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0A981D74" w14:textId="77777777" w:rsidR="00784174" w:rsidRPr="00784174" w:rsidRDefault="00784174" w:rsidP="00784174">
            <w:pPr>
              <w:spacing w:after="0" w:line="240" w:lineRule="auto"/>
              <w:ind w:firstLine="0"/>
              <w:jc w:val="center"/>
              <w:rPr>
                <w:rFonts w:eastAsia="Times New Roman" w:cs="Times New Roman"/>
                <w:sz w:val="22"/>
              </w:rPr>
            </w:pPr>
            <w:proofErr w:type="spellStart"/>
            <w:r w:rsidRPr="00784174">
              <w:rPr>
                <w:rFonts w:eastAsia="Times New Roman" w:cs="Times New Roman"/>
                <w:sz w:val="22"/>
              </w:rPr>
              <w:t>аал</w:t>
            </w:r>
            <w:proofErr w:type="spellEnd"/>
            <w:r w:rsidRPr="00784174">
              <w:rPr>
                <w:rFonts w:eastAsia="Times New Roman" w:cs="Times New Roman"/>
                <w:sz w:val="22"/>
              </w:rPr>
              <w:t xml:space="preserve"> Мохов </w:t>
            </w:r>
            <w:proofErr w:type="spellStart"/>
            <w:r w:rsidRPr="00784174">
              <w:rPr>
                <w:rFonts w:eastAsia="Times New Roman" w:cs="Times New Roman"/>
                <w:sz w:val="22"/>
              </w:rPr>
              <w:t>ул</w:t>
            </w:r>
            <w:proofErr w:type="gramStart"/>
            <w:r w:rsidRPr="00784174">
              <w:rPr>
                <w:rFonts w:eastAsia="Times New Roman" w:cs="Times New Roman"/>
                <w:sz w:val="22"/>
              </w:rPr>
              <w:t>.К</w:t>
            </w:r>
            <w:proofErr w:type="gramEnd"/>
            <w:r w:rsidRPr="00784174">
              <w:rPr>
                <w:rFonts w:eastAsia="Times New Roman" w:cs="Times New Roman"/>
                <w:sz w:val="22"/>
              </w:rPr>
              <w:t>урченко</w:t>
            </w:r>
            <w:proofErr w:type="spellEnd"/>
          </w:p>
        </w:tc>
        <w:tc>
          <w:tcPr>
            <w:tcW w:w="1784" w:type="dxa"/>
            <w:tcBorders>
              <w:top w:val="nil"/>
              <w:left w:val="nil"/>
              <w:bottom w:val="single" w:sz="8" w:space="0" w:color="auto"/>
              <w:right w:val="single" w:sz="8" w:space="0" w:color="auto"/>
            </w:tcBorders>
            <w:hideMark/>
          </w:tcPr>
          <w:p w14:paraId="08AEAD28"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0,7</w:t>
            </w:r>
          </w:p>
        </w:tc>
        <w:tc>
          <w:tcPr>
            <w:tcW w:w="2398" w:type="dxa"/>
            <w:tcBorders>
              <w:top w:val="nil"/>
              <w:left w:val="nil"/>
              <w:bottom w:val="single" w:sz="8" w:space="0" w:color="auto"/>
              <w:right w:val="single" w:sz="8" w:space="0" w:color="auto"/>
            </w:tcBorders>
            <w:hideMark/>
          </w:tcPr>
          <w:p w14:paraId="30358BFB"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П-95Н-027</w:t>
            </w:r>
          </w:p>
        </w:tc>
      </w:tr>
      <w:tr w:rsidR="00784174" w:rsidRPr="00784174" w14:paraId="7708DA83" w14:textId="77777777" w:rsidTr="00784174">
        <w:tc>
          <w:tcPr>
            <w:tcW w:w="674" w:type="dxa"/>
            <w:tcBorders>
              <w:top w:val="nil"/>
              <w:left w:val="single" w:sz="8" w:space="0" w:color="auto"/>
              <w:bottom w:val="single" w:sz="8" w:space="0" w:color="auto"/>
              <w:right w:val="single" w:sz="8" w:space="0" w:color="auto"/>
            </w:tcBorders>
            <w:vAlign w:val="center"/>
            <w:hideMark/>
          </w:tcPr>
          <w:p w14:paraId="11908C07"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28</w:t>
            </w:r>
          </w:p>
        </w:tc>
        <w:tc>
          <w:tcPr>
            <w:tcW w:w="5553" w:type="dxa"/>
            <w:tcBorders>
              <w:top w:val="nil"/>
              <w:left w:val="nil"/>
              <w:bottom w:val="single" w:sz="8" w:space="0" w:color="auto"/>
              <w:right w:val="single" w:sz="8" w:space="0" w:color="auto"/>
            </w:tcBorders>
            <w:hideMark/>
          </w:tcPr>
          <w:p w14:paraId="71589546"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Автомобильная дорога общего пользования с грунтовым покрытием</w:t>
            </w:r>
          </w:p>
          <w:p w14:paraId="6E638920"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Подъезд к с. </w:t>
            </w:r>
            <w:proofErr w:type="gramStart"/>
            <w:r w:rsidRPr="00784174">
              <w:rPr>
                <w:rFonts w:eastAsia="Times New Roman" w:cs="Times New Roman"/>
                <w:sz w:val="22"/>
              </w:rPr>
              <w:t>Московское</w:t>
            </w:r>
            <w:proofErr w:type="gramEnd"/>
            <w:r w:rsidRPr="00784174">
              <w:rPr>
                <w:rFonts w:eastAsia="Times New Roman" w:cs="Times New Roman"/>
                <w:sz w:val="22"/>
              </w:rPr>
              <w:t xml:space="preserve"> от дороги </w:t>
            </w:r>
            <w:proofErr w:type="spellStart"/>
            <w:r w:rsidRPr="00784174">
              <w:rPr>
                <w:rFonts w:eastAsia="Times New Roman" w:cs="Times New Roman"/>
                <w:sz w:val="22"/>
              </w:rPr>
              <w:t>Пригорск</w:t>
            </w:r>
            <w:proofErr w:type="spellEnd"/>
            <w:r w:rsidRPr="00784174">
              <w:rPr>
                <w:rFonts w:eastAsia="Times New Roman" w:cs="Times New Roman"/>
                <w:sz w:val="22"/>
              </w:rPr>
              <w:t>-</w:t>
            </w:r>
            <w:proofErr w:type="spellStart"/>
            <w:r w:rsidRPr="00784174">
              <w:rPr>
                <w:rFonts w:eastAsia="Times New Roman" w:cs="Times New Roman"/>
                <w:sz w:val="22"/>
              </w:rPr>
              <w:t>Биджа</w:t>
            </w:r>
            <w:proofErr w:type="spellEnd"/>
            <w:r w:rsidRPr="00784174">
              <w:rPr>
                <w:rFonts w:eastAsia="Times New Roman" w:cs="Times New Roman"/>
                <w:sz w:val="22"/>
              </w:rPr>
              <w:t>-Сорск</w:t>
            </w:r>
          </w:p>
        </w:tc>
        <w:tc>
          <w:tcPr>
            <w:tcW w:w="1784" w:type="dxa"/>
            <w:tcBorders>
              <w:top w:val="nil"/>
              <w:left w:val="nil"/>
              <w:bottom w:val="single" w:sz="8" w:space="0" w:color="auto"/>
              <w:right w:val="single" w:sz="8" w:space="0" w:color="auto"/>
            </w:tcBorders>
            <w:hideMark/>
          </w:tcPr>
          <w:p w14:paraId="7B9083A3"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2,9</w:t>
            </w:r>
          </w:p>
        </w:tc>
        <w:tc>
          <w:tcPr>
            <w:tcW w:w="2398" w:type="dxa"/>
            <w:tcBorders>
              <w:top w:val="nil"/>
              <w:left w:val="nil"/>
              <w:bottom w:val="single" w:sz="8" w:space="0" w:color="auto"/>
              <w:right w:val="single" w:sz="8" w:space="0" w:color="auto"/>
            </w:tcBorders>
            <w:hideMark/>
          </w:tcPr>
          <w:p w14:paraId="7216FD85"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sz w:val="22"/>
              </w:rPr>
              <w:t xml:space="preserve">95- ОП </w:t>
            </w:r>
            <w:proofErr w:type="gramStart"/>
            <w:r w:rsidRPr="00784174">
              <w:rPr>
                <w:rFonts w:eastAsia="Times New Roman" w:cs="Times New Roman"/>
                <w:sz w:val="22"/>
              </w:rPr>
              <w:t>–М</w:t>
            </w:r>
            <w:proofErr w:type="gramEnd"/>
            <w:r w:rsidRPr="00784174">
              <w:rPr>
                <w:rFonts w:eastAsia="Times New Roman" w:cs="Times New Roman"/>
                <w:sz w:val="22"/>
              </w:rPr>
              <w:t>П-95Н-028</w:t>
            </w:r>
          </w:p>
        </w:tc>
      </w:tr>
      <w:tr w:rsidR="00784174" w:rsidRPr="00784174" w14:paraId="2A2482B5" w14:textId="77777777" w:rsidTr="00784174">
        <w:tc>
          <w:tcPr>
            <w:tcW w:w="674" w:type="dxa"/>
            <w:tcBorders>
              <w:top w:val="nil"/>
              <w:left w:val="single" w:sz="8" w:space="0" w:color="auto"/>
              <w:bottom w:val="single" w:sz="8" w:space="0" w:color="auto"/>
              <w:right w:val="single" w:sz="8" w:space="0" w:color="auto"/>
            </w:tcBorders>
            <w:hideMark/>
          </w:tcPr>
          <w:p w14:paraId="29B3D5E4" w14:textId="77777777" w:rsidR="00784174" w:rsidRPr="00784174" w:rsidRDefault="00784174" w:rsidP="00784174">
            <w:pPr>
              <w:spacing w:after="0" w:line="240" w:lineRule="auto"/>
              <w:ind w:firstLine="0"/>
              <w:rPr>
                <w:rFonts w:eastAsia="Times New Roman" w:cs="Times New Roman"/>
                <w:sz w:val="22"/>
              </w:rPr>
            </w:pPr>
            <w:r w:rsidRPr="00784174">
              <w:rPr>
                <w:rFonts w:eastAsia="Times New Roman" w:cs="Times New Roman"/>
                <w:sz w:val="22"/>
              </w:rPr>
              <w:t> </w:t>
            </w:r>
          </w:p>
        </w:tc>
        <w:tc>
          <w:tcPr>
            <w:tcW w:w="5553" w:type="dxa"/>
            <w:tcBorders>
              <w:top w:val="nil"/>
              <w:left w:val="nil"/>
              <w:bottom w:val="single" w:sz="8" w:space="0" w:color="auto"/>
              <w:right w:val="single" w:sz="8" w:space="0" w:color="auto"/>
            </w:tcBorders>
            <w:hideMark/>
          </w:tcPr>
          <w:p w14:paraId="732160DE" w14:textId="77777777" w:rsidR="00784174" w:rsidRPr="00784174" w:rsidRDefault="00784174" w:rsidP="00784174">
            <w:pPr>
              <w:spacing w:after="0" w:line="240" w:lineRule="auto"/>
              <w:ind w:firstLine="0"/>
              <w:rPr>
                <w:rFonts w:eastAsia="Times New Roman" w:cs="Times New Roman"/>
                <w:sz w:val="22"/>
              </w:rPr>
            </w:pPr>
            <w:r w:rsidRPr="00784174">
              <w:rPr>
                <w:rFonts w:eastAsia="Times New Roman" w:cs="Times New Roman"/>
                <w:b/>
                <w:bCs/>
                <w:sz w:val="22"/>
              </w:rPr>
              <w:t>ИТОГО:</w:t>
            </w:r>
          </w:p>
        </w:tc>
        <w:tc>
          <w:tcPr>
            <w:tcW w:w="1784" w:type="dxa"/>
            <w:tcBorders>
              <w:top w:val="nil"/>
              <w:left w:val="nil"/>
              <w:bottom w:val="single" w:sz="8" w:space="0" w:color="auto"/>
              <w:right w:val="single" w:sz="8" w:space="0" w:color="auto"/>
            </w:tcBorders>
            <w:hideMark/>
          </w:tcPr>
          <w:p w14:paraId="628E2B11" w14:textId="77777777" w:rsidR="00784174" w:rsidRPr="00784174" w:rsidRDefault="00784174" w:rsidP="00784174">
            <w:pPr>
              <w:spacing w:after="0" w:line="240" w:lineRule="auto"/>
              <w:ind w:firstLine="0"/>
              <w:jc w:val="center"/>
              <w:rPr>
                <w:rFonts w:eastAsia="Times New Roman" w:cs="Times New Roman"/>
                <w:sz w:val="22"/>
              </w:rPr>
            </w:pPr>
            <w:r w:rsidRPr="00784174">
              <w:rPr>
                <w:rFonts w:eastAsia="Times New Roman" w:cs="Times New Roman"/>
                <w:b/>
                <w:bCs/>
                <w:sz w:val="22"/>
              </w:rPr>
              <w:t>16,51</w:t>
            </w:r>
          </w:p>
        </w:tc>
        <w:tc>
          <w:tcPr>
            <w:tcW w:w="2398" w:type="dxa"/>
            <w:tcBorders>
              <w:top w:val="nil"/>
              <w:left w:val="nil"/>
              <w:bottom w:val="single" w:sz="8" w:space="0" w:color="auto"/>
              <w:right w:val="single" w:sz="8" w:space="0" w:color="auto"/>
            </w:tcBorders>
            <w:hideMark/>
          </w:tcPr>
          <w:p w14:paraId="03172649" w14:textId="77777777" w:rsidR="00784174" w:rsidRPr="00784174" w:rsidRDefault="00784174" w:rsidP="00784174">
            <w:pPr>
              <w:spacing w:after="0" w:line="240" w:lineRule="auto"/>
              <w:ind w:firstLine="0"/>
              <w:rPr>
                <w:rFonts w:eastAsia="Times New Roman" w:cs="Times New Roman"/>
                <w:sz w:val="22"/>
              </w:rPr>
            </w:pPr>
            <w:r w:rsidRPr="00784174">
              <w:rPr>
                <w:rFonts w:eastAsia="Times New Roman" w:cs="Times New Roman"/>
                <w:sz w:val="22"/>
              </w:rPr>
              <w:t> </w:t>
            </w:r>
          </w:p>
        </w:tc>
      </w:tr>
    </w:tbl>
    <w:p w14:paraId="2C97BD56" w14:textId="77777777" w:rsidR="00FF71E6" w:rsidRDefault="00FF71E6" w:rsidP="00FF71E6">
      <w:pPr>
        <w:pStyle w:val="affff8"/>
      </w:pPr>
    </w:p>
    <w:p w14:paraId="5179B1B4" w14:textId="54475DC3" w:rsidR="008F6718" w:rsidRPr="00FF71E6" w:rsidRDefault="008F6718" w:rsidP="00FF71E6">
      <w:pPr>
        <w:pStyle w:val="affff8"/>
        <w:jc w:val="center"/>
        <w:rPr>
          <w:b/>
          <w:sz w:val="22"/>
        </w:rPr>
      </w:pPr>
      <w:r w:rsidRPr="00FF71E6">
        <w:rPr>
          <w:b/>
          <w:sz w:val="22"/>
        </w:rPr>
        <w:t xml:space="preserve">Перечень автомобильных дорог общего пользования местного значения в границах </w:t>
      </w:r>
      <w:proofErr w:type="spellStart"/>
      <w:r w:rsidRPr="00FF71E6">
        <w:rPr>
          <w:b/>
          <w:sz w:val="22"/>
        </w:rPr>
        <w:t>Усть-Бюрского</w:t>
      </w:r>
      <w:proofErr w:type="spellEnd"/>
      <w:r w:rsidRPr="00FF71E6">
        <w:rPr>
          <w:b/>
          <w:sz w:val="22"/>
        </w:rPr>
        <w:t xml:space="preserve">  сельсовета</w:t>
      </w:r>
    </w:p>
    <w:tbl>
      <w:tblPr>
        <w:tblW w:w="10490" w:type="dxa"/>
        <w:tblInd w:w="-9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54"/>
        <w:gridCol w:w="2693"/>
        <w:gridCol w:w="1843"/>
      </w:tblGrid>
      <w:tr w:rsidR="00526A78" w:rsidRPr="001616C7" w14:paraId="65AE6F17" w14:textId="2F540160" w:rsidTr="00526A78">
        <w:trPr>
          <w:tblHeader/>
        </w:trPr>
        <w:tc>
          <w:tcPr>
            <w:tcW w:w="5954" w:type="dxa"/>
          </w:tcPr>
          <w:p w14:paraId="1592BF43" w14:textId="77777777" w:rsidR="00526A78" w:rsidRPr="001616C7" w:rsidRDefault="00526A78" w:rsidP="008F6718">
            <w:pPr>
              <w:spacing w:after="0" w:line="240" w:lineRule="auto"/>
              <w:ind w:firstLine="0"/>
              <w:jc w:val="center"/>
              <w:rPr>
                <w:rFonts w:eastAsia="Times New Roman" w:cs="Times New Roman"/>
                <w:b/>
                <w:bCs/>
                <w:sz w:val="22"/>
                <w:lang w:eastAsia="ru-RU"/>
              </w:rPr>
            </w:pPr>
            <w:r w:rsidRPr="001616C7">
              <w:rPr>
                <w:rFonts w:eastAsia="Times New Roman" w:cs="Times New Roman"/>
                <w:b/>
                <w:bCs/>
                <w:sz w:val="22"/>
                <w:lang w:eastAsia="ru-RU"/>
              </w:rPr>
              <w:t>Наименование</w:t>
            </w:r>
          </w:p>
          <w:p w14:paraId="39C02EC1" w14:textId="77777777" w:rsidR="00526A78" w:rsidRPr="001616C7" w:rsidRDefault="00526A78" w:rsidP="008F6718">
            <w:pPr>
              <w:spacing w:after="0" w:line="240" w:lineRule="auto"/>
              <w:ind w:firstLine="0"/>
              <w:jc w:val="center"/>
              <w:rPr>
                <w:rFonts w:eastAsia="Times New Roman" w:cs="Times New Roman"/>
                <w:b/>
                <w:bCs/>
                <w:sz w:val="22"/>
                <w:lang w:eastAsia="ru-RU"/>
              </w:rPr>
            </w:pPr>
            <w:r w:rsidRPr="001616C7">
              <w:rPr>
                <w:rFonts w:eastAsia="Times New Roman" w:cs="Times New Roman"/>
                <w:b/>
                <w:bCs/>
                <w:sz w:val="22"/>
                <w:lang w:eastAsia="ru-RU"/>
              </w:rPr>
              <w:t>объекта</w:t>
            </w:r>
          </w:p>
        </w:tc>
        <w:tc>
          <w:tcPr>
            <w:tcW w:w="2693" w:type="dxa"/>
          </w:tcPr>
          <w:p w14:paraId="7EDFAAF5" w14:textId="77777777" w:rsidR="00526A78" w:rsidRPr="001616C7" w:rsidRDefault="00526A78" w:rsidP="008F6718">
            <w:pPr>
              <w:spacing w:after="0" w:line="240" w:lineRule="auto"/>
              <w:ind w:firstLine="0"/>
              <w:jc w:val="center"/>
              <w:rPr>
                <w:rFonts w:eastAsia="Times New Roman" w:cs="Times New Roman"/>
                <w:b/>
                <w:bCs/>
                <w:sz w:val="22"/>
                <w:lang w:eastAsia="ru-RU"/>
              </w:rPr>
            </w:pPr>
            <w:r w:rsidRPr="001616C7">
              <w:rPr>
                <w:rFonts w:eastAsia="Times New Roman" w:cs="Times New Roman"/>
                <w:b/>
                <w:bCs/>
                <w:sz w:val="22"/>
                <w:lang w:eastAsia="ru-RU"/>
              </w:rPr>
              <w:t>Идентификационный номер</w:t>
            </w:r>
          </w:p>
        </w:tc>
        <w:tc>
          <w:tcPr>
            <w:tcW w:w="1843" w:type="dxa"/>
          </w:tcPr>
          <w:p w14:paraId="44C57F0A" w14:textId="4D126E23" w:rsidR="00526A78" w:rsidRPr="001616C7" w:rsidRDefault="00526A78" w:rsidP="008F6718">
            <w:pPr>
              <w:spacing w:after="0" w:line="240" w:lineRule="auto"/>
              <w:ind w:firstLine="0"/>
              <w:jc w:val="center"/>
              <w:rPr>
                <w:rFonts w:eastAsia="Times New Roman" w:cs="Times New Roman"/>
                <w:b/>
                <w:bCs/>
                <w:sz w:val="22"/>
                <w:lang w:eastAsia="ru-RU"/>
              </w:rPr>
            </w:pPr>
            <w:r w:rsidRPr="001616C7">
              <w:rPr>
                <w:rFonts w:eastAsia="Times New Roman" w:cs="Times New Roman"/>
                <w:b/>
                <w:bCs/>
                <w:sz w:val="22"/>
                <w:lang w:eastAsia="ru-RU"/>
              </w:rPr>
              <w:t xml:space="preserve">Протяженность, </w:t>
            </w:r>
            <w:proofErr w:type="gramStart"/>
            <w:r w:rsidRPr="001616C7">
              <w:rPr>
                <w:rFonts w:eastAsia="Times New Roman" w:cs="Times New Roman"/>
                <w:b/>
                <w:bCs/>
                <w:sz w:val="22"/>
                <w:lang w:eastAsia="ru-RU"/>
              </w:rPr>
              <w:t>км</w:t>
            </w:r>
            <w:proofErr w:type="gramEnd"/>
          </w:p>
        </w:tc>
      </w:tr>
      <w:tr w:rsidR="00526A78" w:rsidRPr="001616C7" w14:paraId="266C6FF8" w14:textId="67A78131" w:rsidTr="00526A78">
        <w:trPr>
          <w:trHeight w:val="20"/>
        </w:trPr>
        <w:tc>
          <w:tcPr>
            <w:tcW w:w="5954" w:type="dxa"/>
            <w:vAlign w:val="bottom"/>
          </w:tcPr>
          <w:p w14:paraId="638EA7AE" w14:textId="4054BDD2" w:rsidR="00526A78" w:rsidRPr="001616C7" w:rsidRDefault="00526A78" w:rsidP="00526A78">
            <w:pPr>
              <w:spacing w:after="0" w:line="240" w:lineRule="auto"/>
              <w:ind w:firstLine="0"/>
              <w:jc w:val="left"/>
              <w:rPr>
                <w:rFonts w:eastAsia="Times New Roman" w:cs="Times New Roman"/>
                <w:sz w:val="22"/>
                <w:lang w:eastAsia="ru-RU"/>
              </w:rPr>
            </w:pPr>
            <w:r w:rsidRPr="001616C7">
              <w:rPr>
                <w:rFonts w:cs="Times New Roman"/>
                <w:color w:val="000000"/>
                <w:sz w:val="22"/>
              </w:rPr>
              <w:t>РХ, Усть-Абаканский</w:t>
            </w:r>
            <w:r w:rsidR="00F918C3" w:rsidRPr="001616C7">
              <w:rPr>
                <w:rFonts w:cs="Times New Roman"/>
                <w:color w:val="000000"/>
                <w:sz w:val="22"/>
              </w:rPr>
              <w:t xml:space="preserve"> район, с. </w:t>
            </w:r>
            <w:proofErr w:type="spellStart"/>
            <w:r w:rsidR="00F918C3" w:rsidRPr="001616C7">
              <w:rPr>
                <w:rFonts w:cs="Times New Roman"/>
                <w:color w:val="000000"/>
                <w:sz w:val="22"/>
              </w:rPr>
              <w:t>Усть-Бюр</w:t>
            </w:r>
            <w:proofErr w:type="spellEnd"/>
            <w:r w:rsidR="00F918C3" w:rsidRPr="001616C7">
              <w:rPr>
                <w:rFonts w:cs="Times New Roman"/>
                <w:color w:val="000000"/>
                <w:sz w:val="22"/>
              </w:rPr>
              <w:t xml:space="preserve">, ул. </w:t>
            </w:r>
            <w:proofErr w:type="gramStart"/>
            <w:r w:rsidR="00F918C3" w:rsidRPr="001616C7">
              <w:rPr>
                <w:rFonts w:cs="Times New Roman"/>
                <w:color w:val="000000"/>
                <w:sz w:val="22"/>
              </w:rPr>
              <w:t>Трактовая</w:t>
            </w:r>
            <w:proofErr w:type="gramEnd"/>
          </w:p>
        </w:tc>
        <w:tc>
          <w:tcPr>
            <w:tcW w:w="2693" w:type="dxa"/>
            <w:vAlign w:val="bottom"/>
          </w:tcPr>
          <w:p w14:paraId="5ABD2CCC" w14:textId="241E0A84" w:rsidR="00526A78" w:rsidRPr="001616C7" w:rsidRDefault="00526A78" w:rsidP="00F918C3">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w:t>
            </w:r>
            <w:r w:rsidR="00F918C3" w:rsidRPr="001616C7">
              <w:rPr>
                <w:rFonts w:cs="Times New Roman"/>
                <w:color w:val="000000"/>
                <w:sz w:val="22"/>
              </w:rPr>
              <w:t>1</w:t>
            </w:r>
          </w:p>
        </w:tc>
        <w:tc>
          <w:tcPr>
            <w:tcW w:w="1843" w:type="dxa"/>
            <w:vAlign w:val="bottom"/>
          </w:tcPr>
          <w:p w14:paraId="2014177C" w14:textId="3E0C6424" w:rsidR="00526A78"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3,2</w:t>
            </w:r>
          </w:p>
        </w:tc>
      </w:tr>
      <w:tr w:rsidR="00F918C3" w:rsidRPr="001616C7" w14:paraId="7C3A63EE" w14:textId="77777777" w:rsidTr="00526A78">
        <w:trPr>
          <w:trHeight w:val="20"/>
        </w:trPr>
        <w:tc>
          <w:tcPr>
            <w:tcW w:w="5954" w:type="dxa"/>
            <w:vAlign w:val="bottom"/>
          </w:tcPr>
          <w:p w14:paraId="02F4D261" w14:textId="12820F2C" w:rsidR="00F918C3" w:rsidRPr="001616C7" w:rsidRDefault="00F918C3" w:rsidP="00526A78">
            <w:pPr>
              <w:spacing w:after="0" w:line="240" w:lineRule="auto"/>
              <w:ind w:firstLine="0"/>
              <w:jc w:val="left"/>
              <w:rPr>
                <w:rFonts w:cs="Times New Roman"/>
                <w:color w:val="000000"/>
                <w:sz w:val="22"/>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Степная</w:t>
            </w:r>
            <w:proofErr w:type="gramEnd"/>
          </w:p>
        </w:tc>
        <w:tc>
          <w:tcPr>
            <w:tcW w:w="2693" w:type="dxa"/>
            <w:vAlign w:val="bottom"/>
          </w:tcPr>
          <w:p w14:paraId="0537921B" w14:textId="228CBAA4" w:rsidR="00F918C3" w:rsidRPr="001616C7" w:rsidRDefault="00F918C3" w:rsidP="00526A78">
            <w:pPr>
              <w:spacing w:after="0" w:line="240" w:lineRule="auto"/>
              <w:ind w:firstLine="0"/>
              <w:jc w:val="center"/>
              <w:rPr>
                <w:rFonts w:cs="Times New Roman"/>
                <w:color w:val="000000"/>
                <w:sz w:val="22"/>
              </w:rPr>
            </w:pPr>
            <w:r w:rsidRPr="001616C7">
              <w:rPr>
                <w:rFonts w:cs="Times New Roman"/>
                <w:color w:val="000000"/>
                <w:sz w:val="22"/>
              </w:rPr>
              <w:t>95-230-865-ОП-МП-002</w:t>
            </w:r>
          </w:p>
        </w:tc>
        <w:tc>
          <w:tcPr>
            <w:tcW w:w="1843" w:type="dxa"/>
            <w:vAlign w:val="bottom"/>
          </w:tcPr>
          <w:p w14:paraId="3FECD87F" w14:textId="0BE0ED23" w:rsidR="00F918C3" w:rsidRPr="001616C7" w:rsidRDefault="00F918C3" w:rsidP="00526A78">
            <w:pPr>
              <w:spacing w:after="0" w:line="240" w:lineRule="auto"/>
              <w:ind w:firstLine="0"/>
              <w:jc w:val="center"/>
              <w:rPr>
                <w:rFonts w:cs="Times New Roman"/>
                <w:color w:val="000000"/>
                <w:sz w:val="22"/>
              </w:rPr>
            </w:pPr>
            <w:r w:rsidRPr="001616C7">
              <w:rPr>
                <w:rFonts w:cs="Times New Roman"/>
                <w:color w:val="000000"/>
                <w:sz w:val="22"/>
              </w:rPr>
              <w:t>0,8</w:t>
            </w:r>
          </w:p>
        </w:tc>
      </w:tr>
      <w:tr w:rsidR="00F918C3" w:rsidRPr="001616C7" w14:paraId="3E01C005" w14:textId="3DD5ABFD" w:rsidTr="00526A78">
        <w:trPr>
          <w:trHeight w:val="20"/>
        </w:trPr>
        <w:tc>
          <w:tcPr>
            <w:tcW w:w="5954" w:type="dxa"/>
            <w:vAlign w:val="bottom"/>
          </w:tcPr>
          <w:p w14:paraId="39AFA10B" w14:textId="66F0B62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Матросова</w:t>
            </w:r>
          </w:p>
        </w:tc>
        <w:tc>
          <w:tcPr>
            <w:tcW w:w="2693" w:type="dxa"/>
            <w:vAlign w:val="bottom"/>
          </w:tcPr>
          <w:p w14:paraId="093B2B88" w14:textId="3B88A0BA"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95-230-865-ОП-МП-003</w:t>
            </w:r>
          </w:p>
        </w:tc>
        <w:tc>
          <w:tcPr>
            <w:tcW w:w="1843" w:type="dxa"/>
            <w:vAlign w:val="bottom"/>
          </w:tcPr>
          <w:p w14:paraId="4933EEBD" w14:textId="038AE00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0,55</w:t>
            </w:r>
          </w:p>
        </w:tc>
      </w:tr>
      <w:tr w:rsidR="00F918C3" w:rsidRPr="001616C7" w14:paraId="3535DD23" w14:textId="685A9CBA" w:rsidTr="00526A78">
        <w:trPr>
          <w:trHeight w:val="20"/>
        </w:trPr>
        <w:tc>
          <w:tcPr>
            <w:tcW w:w="5954" w:type="dxa"/>
            <w:vAlign w:val="bottom"/>
          </w:tcPr>
          <w:p w14:paraId="524F0FDD" w14:textId="01C05771"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Школьная</w:t>
            </w:r>
            <w:proofErr w:type="gramEnd"/>
          </w:p>
        </w:tc>
        <w:tc>
          <w:tcPr>
            <w:tcW w:w="2693" w:type="dxa"/>
            <w:vAlign w:val="bottom"/>
          </w:tcPr>
          <w:p w14:paraId="3A42F175" w14:textId="4AE72BB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95-230-865-ОП-МП-004</w:t>
            </w:r>
          </w:p>
        </w:tc>
        <w:tc>
          <w:tcPr>
            <w:tcW w:w="1843" w:type="dxa"/>
            <w:vAlign w:val="bottom"/>
          </w:tcPr>
          <w:p w14:paraId="773B8420" w14:textId="2184148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0,8</w:t>
            </w:r>
          </w:p>
        </w:tc>
      </w:tr>
      <w:tr w:rsidR="00F918C3" w:rsidRPr="001616C7" w14:paraId="2DABE36B" w14:textId="4148C9CB" w:rsidTr="00526A78">
        <w:trPr>
          <w:trHeight w:val="20"/>
        </w:trPr>
        <w:tc>
          <w:tcPr>
            <w:tcW w:w="5954" w:type="dxa"/>
            <w:vAlign w:val="bottom"/>
          </w:tcPr>
          <w:p w14:paraId="474F8732" w14:textId="63132BE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Станционная</w:t>
            </w:r>
            <w:proofErr w:type="gramEnd"/>
          </w:p>
        </w:tc>
        <w:tc>
          <w:tcPr>
            <w:tcW w:w="2693" w:type="dxa"/>
            <w:vAlign w:val="bottom"/>
          </w:tcPr>
          <w:p w14:paraId="01BF9460" w14:textId="7187CF4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95-230-865-ОП-МП-005</w:t>
            </w:r>
          </w:p>
        </w:tc>
        <w:tc>
          <w:tcPr>
            <w:tcW w:w="1843" w:type="dxa"/>
            <w:vAlign w:val="bottom"/>
          </w:tcPr>
          <w:p w14:paraId="2072487D" w14:textId="02279D8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0,8</w:t>
            </w:r>
          </w:p>
        </w:tc>
      </w:tr>
      <w:tr w:rsidR="00F918C3" w:rsidRPr="001616C7" w14:paraId="5EAD99D3" w14:textId="5B53B1C9" w:rsidTr="00526A78">
        <w:trPr>
          <w:trHeight w:val="20"/>
        </w:trPr>
        <w:tc>
          <w:tcPr>
            <w:tcW w:w="5954" w:type="dxa"/>
            <w:vAlign w:val="bottom"/>
          </w:tcPr>
          <w:p w14:paraId="3FD13031" w14:textId="44D30980"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Баумана</w:t>
            </w:r>
          </w:p>
        </w:tc>
        <w:tc>
          <w:tcPr>
            <w:tcW w:w="2693" w:type="dxa"/>
            <w:vAlign w:val="bottom"/>
          </w:tcPr>
          <w:p w14:paraId="03AB5376" w14:textId="6F205BF3"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95-230-865-ОП-МП-006</w:t>
            </w:r>
          </w:p>
        </w:tc>
        <w:tc>
          <w:tcPr>
            <w:tcW w:w="1843" w:type="dxa"/>
            <w:vAlign w:val="bottom"/>
          </w:tcPr>
          <w:p w14:paraId="34D845B6" w14:textId="4774721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0AE7FE21" w14:textId="67F71ADA" w:rsidTr="00526A78">
        <w:trPr>
          <w:trHeight w:val="20"/>
        </w:trPr>
        <w:tc>
          <w:tcPr>
            <w:tcW w:w="5954" w:type="dxa"/>
            <w:vAlign w:val="bottom"/>
          </w:tcPr>
          <w:p w14:paraId="6BFA96ED" w14:textId="5948A228"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Гагарина</w:t>
            </w:r>
          </w:p>
        </w:tc>
        <w:tc>
          <w:tcPr>
            <w:tcW w:w="2693" w:type="dxa"/>
            <w:vAlign w:val="bottom"/>
          </w:tcPr>
          <w:p w14:paraId="48AC0927" w14:textId="5281CA4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95-230-865-ОП-МП-007</w:t>
            </w:r>
          </w:p>
        </w:tc>
        <w:tc>
          <w:tcPr>
            <w:tcW w:w="1843" w:type="dxa"/>
            <w:vAlign w:val="bottom"/>
          </w:tcPr>
          <w:p w14:paraId="0DCDFED5" w14:textId="5839AEED"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2B37640E" w14:textId="32B5D87E" w:rsidTr="00526A78">
        <w:trPr>
          <w:trHeight w:val="20"/>
        </w:trPr>
        <w:tc>
          <w:tcPr>
            <w:tcW w:w="5954" w:type="dxa"/>
            <w:vAlign w:val="bottom"/>
          </w:tcPr>
          <w:p w14:paraId="2DA661E8" w14:textId="37F8AF96"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Титова</w:t>
            </w:r>
          </w:p>
        </w:tc>
        <w:tc>
          <w:tcPr>
            <w:tcW w:w="2693" w:type="dxa"/>
            <w:vAlign w:val="bottom"/>
          </w:tcPr>
          <w:p w14:paraId="32E8E21E" w14:textId="5A74E023"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95-230-865-ОП-МП-008</w:t>
            </w:r>
          </w:p>
        </w:tc>
        <w:tc>
          <w:tcPr>
            <w:tcW w:w="1843" w:type="dxa"/>
            <w:vAlign w:val="bottom"/>
          </w:tcPr>
          <w:p w14:paraId="053F2C93" w14:textId="50C785F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w:t>
            </w:r>
          </w:p>
        </w:tc>
      </w:tr>
      <w:tr w:rsidR="00F918C3" w:rsidRPr="001616C7" w14:paraId="27417039" w14:textId="639DABDD" w:rsidTr="00526A78">
        <w:trPr>
          <w:trHeight w:val="20"/>
        </w:trPr>
        <w:tc>
          <w:tcPr>
            <w:tcW w:w="5954" w:type="dxa"/>
            <w:vAlign w:val="bottom"/>
          </w:tcPr>
          <w:p w14:paraId="673FB98C" w14:textId="116B3A1D"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Терешковой</w:t>
            </w:r>
          </w:p>
        </w:tc>
        <w:tc>
          <w:tcPr>
            <w:tcW w:w="2693" w:type="dxa"/>
            <w:vAlign w:val="bottom"/>
          </w:tcPr>
          <w:p w14:paraId="095BF137" w14:textId="59A114C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95-230-865-ОП-МП-009</w:t>
            </w:r>
          </w:p>
        </w:tc>
        <w:tc>
          <w:tcPr>
            <w:tcW w:w="1843" w:type="dxa"/>
            <w:vAlign w:val="bottom"/>
          </w:tcPr>
          <w:p w14:paraId="32D71A6C" w14:textId="13A79AAC"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78A7E9C0" w14:textId="011D729C" w:rsidTr="00526A78">
        <w:trPr>
          <w:trHeight w:val="20"/>
        </w:trPr>
        <w:tc>
          <w:tcPr>
            <w:tcW w:w="5954" w:type="dxa"/>
            <w:vAlign w:val="bottom"/>
          </w:tcPr>
          <w:p w14:paraId="090B955D" w14:textId="1FE573AE"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lastRenderedPageBreak/>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Лесная</w:t>
            </w:r>
            <w:proofErr w:type="gramEnd"/>
          </w:p>
        </w:tc>
        <w:tc>
          <w:tcPr>
            <w:tcW w:w="2693" w:type="dxa"/>
            <w:vAlign w:val="bottom"/>
          </w:tcPr>
          <w:p w14:paraId="0946B55A" w14:textId="4093A0B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95-230-865-ОП-МП-010</w:t>
            </w:r>
          </w:p>
        </w:tc>
        <w:tc>
          <w:tcPr>
            <w:tcW w:w="1843" w:type="dxa"/>
            <w:vAlign w:val="bottom"/>
          </w:tcPr>
          <w:p w14:paraId="61C28830" w14:textId="7A8989C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5EFF3DC7" w14:textId="7EEF7825" w:rsidTr="00526A78">
        <w:trPr>
          <w:trHeight w:val="20"/>
        </w:trPr>
        <w:tc>
          <w:tcPr>
            <w:tcW w:w="5954" w:type="dxa"/>
            <w:vAlign w:val="bottom"/>
          </w:tcPr>
          <w:p w14:paraId="76A32D41" w14:textId="0976CC4B"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Лесхозная</w:t>
            </w:r>
            <w:proofErr w:type="gramEnd"/>
          </w:p>
        </w:tc>
        <w:tc>
          <w:tcPr>
            <w:tcW w:w="2693" w:type="dxa"/>
            <w:vAlign w:val="bottom"/>
          </w:tcPr>
          <w:p w14:paraId="4F5A8724" w14:textId="2D88139E"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95-230-865-ОП-МП-011</w:t>
            </w:r>
          </w:p>
        </w:tc>
        <w:tc>
          <w:tcPr>
            <w:tcW w:w="1843" w:type="dxa"/>
            <w:vAlign w:val="bottom"/>
          </w:tcPr>
          <w:p w14:paraId="43E11F86" w14:textId="58655AF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0,8</w:t>
            </w:r>
          </w:p>
        </w:tc>
      </w:tr>
      <w:tr w:rsidR="00F918C3" w:rsidRPr="001616C7" w14:paraId="396542DE" w14:textId="2E8329BA" w:rsidTr="00526A78">
        <w:trPr>
          <w:trHeight w:val="20"/>
        </w:trPr>
        <w:tc>
          <w:tcPr>
            <w:tcW w:w="5954" w:type="dxa"/>
            <w:vAlign w:val="bottom"/>
          </w:tcPr>
          <w:p w14:paraId="7D4F8457" w14:textId="43602D12"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Набережная</w:t>
            </w:r>
          </w:p>
        </w:tc>
        <w:tc>
          <w:tcPr>
            <w:tcW w:w="2693" w:type="dxa"/>
            <w:vAlign w:val="bottom"/>
          </w:tcPr>
          <w:p w14:paraId="53C7F740" w14:textId="5BADD5DE"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95-230-865-ОП-МП-012</w:t>
            </w:r>
          </w:p>
        </w:tc>
        <w:tc>
          <w:tcPr>
            <w:tcW w:w="1843" w:type="dxa"/>
            <w:vAlign w:val="bottom"/>
          </w:tcPr>
          <w:p w14:paraId="78E49A6F" w14:textId="36F286AE"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1,2</w:t>
            </w:r>
          </w:p>
        </w:tc>
      </w:tr>
      <w:tr w:rsidR="00F918C3" w:rsidRPr="001616C7" w14:paraId="1CD6AAAF" w14:textId="75059AAB" w:rsidTr="00526A78">
        <w:trPr>
          <w:trHeight w:val="20"/>
        </w:trPr>
        <w:tc>
          <w:tcPr>
            <w:tcW w:w="5954" w:type="dxa"/>
            <w:vAlign w:val="bottom"/>
          </w:tcPr>
          <w:p w14:paraId="552D4DC4" w14:textId="1125A3AB"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Заречная</w:t>
            </w:r>
            <w:proofErr w:type="gramEnd"/>
          </w:p>
        </w:tc>
        <w:tc>
          <w:tcPr>
            <w:tcW w:w="2693" w:type="dxa"/>
            <w:vAlign w:val="bottom"/>
          </w:tcPr>
          <w:p w14:paraId="058D67E0" w14:textId="6C04A48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95-230-865-ОП-МП-013</w:t>
            </w:r>
          </w:p>
        </w:tc>
        <w:tc>
          <w:tcPr>
            <w:tcW w:w="1843" w:type="dxa"/>
            <w:vAlign w:val="bottom"/>
          </w:tcPr>
          <w:p w14:paraId="730B862F" w14:textId="09287483"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1,5</w:t>
            </w:r>
          </w:p>
        </w:tc>
      </w:tr>
      <w:tr w:rsidR="00F918C3" w:rsidRPr="001616C7" w14:paraId="485FD600" w14:textId="1C27A0DA" w:rsidTr="00526A78">
        <w:trPr>
          <w:trHeight w:val="20"/>
        </w:trPr>
        <w:tc>
          <w:tcPr>
            <w:tcW w:w="5954" w:type="dxa"/>
            <w:vAlign w:val="bottom"/>
          </w:tcPr>
          <w:p w14:paraId="64DD5CDD" w14:textId="700A722B"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Кирова</w:t>
            </w:r>
          </w:p>
        </w:tc>
        <w:tc>
          <w:tcPr>
            <w:tcW w:w="2693" w:type="dxa"/>
            <w:vAlign w:val="bottom"/>
          </w:tcPr>
          <w:p w14:paraId="136297A2" w14:textId="5BCADEB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95-230-865-ОП-МП-014</w:t>
            </w:r>
          </w:p>
        </w:tc>
        <w:tc>
          <w:tcPr>
            <w:tcW w:w="1843" w:type="dxa"/>
            <w:vAlign w:val="bottom"/>
          </w:tcPr>
          <w:p w14:paraId="375294B3" w14:textId="10D01A6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2,3</w:t>
            </w:r>
          </w:p>
        </w:tc>
      </w:tr>
      <w:tr w:rsidR="00F918C3" w:rsidRPr="001616C7" w14:paraId="620BF855" w14:textId="761F7822" w:rsidTr="00526A78">
        <w:trPr>
          <w:trHeight w:val="20"/>
        </w:trPr>
        <w:tc>
          <w:tcPr>
            <w:tcW w:w="5954" w:type="dxa"/>
            <w:vAlign w:val="bottom"/>
          </w:tcPr>
          <w:p w14:paraId="00A0D812" w14:textId="1A92CE06"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Ленина</w:t>
            </w:r>
          </w:p>
        </w:tc>
        <w:tc>
          <w:tcPr>
            <w:tcW w:w="2693" w:type="dxa"/>
            <w:vAlign w:val="bottom"/>
          </w:tcPr>
          <w:p w14:paraId="129B11F1" w14:textId="0CF66A6A"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95-230-865-ОП-МП-015</w:t>
            </w:r>
          </w:p>
        </w:tc>
        <w:tc>
          <w:tcPr>
            <w:tcW w:w="1843" w:type="dxa"/>
            <w:vAlign w:val="bottom"/>
          </w:tcPr>
          <w:p w14:paraId="305099C7" w14:textId="645D1AC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2</w:t>
            </w:r>
          </w:p>
        </w:tc>
      </w:tr>
      <w:tr w:rsidR="00F918C3" w:rsidRPr="001616C7" w14:paraId="54B0CEE1" w14:textId="1F2830A6" w:rsidTr="00526A78">
        <w:trPr>
          <w:trHeight w:val="20"/>
        </w:trPr>
        <w:tc>
          <w:tcPr>
            <w:tcW w:w="5954" w:type="dxa"/>
            <w:vAlign w:val="bottom"/>
          </w:tcPr>
          <w:p w14:paraId="57FBDA54" w14:textId="62D84B6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Пушкина</w:t>
            </w:r>
          </w:p>
        </w:tc>
        <w:tc>
          <w:tcPr>
            <w:tcW w:w="2693" w:type="dxa"/>
            <w:vAlign w:val="bottom"/>
          </w:tcPr>
          <w:p w14:paraId="205414DB" w14:textId="1ED2BBB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95-230-865-ОП-МП-016</w:t>
            </w:r>
          </w:p>
        </w:tc>
        <w:tc>
          <w:tcPr>
            <w:tcW w:w="1843" w:type="dxa"/>
            <w:vAlign w:val="bottom"/>
          </w:tcPr>
          <w:p w14:paraId="63DF2379" w14:textId="15772B0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0,6</w:t>
            </w:r>
          </w:p>
        </w:tc>
      </w:tr>
      <w:tr w:rsidR="00F918C3" w:rsidRPr="001616C7" w14:paraId="1402B747" w14:textId="0260CAA1" w:rsidTr="00526A78">
        <w:trPr>
          <w:trHeight w:val="20"/>
        </w:trPr>
        <w:tc>
          <w:tcPr>
            <w:tcW w:w="5954" w:type="dxa"/>
            <w:vAlign w:val="bottom"/>
          </w:tcPr>
          <w:p w14:paraId="3A5BA098" w14:textId="17BA6816"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Аэродромная</w:t>
            </w:r>
            <w:proofErr w:type="gramEnd"/>
          </w:p>
        </w:tc>
        <w:tc>
          <w:tcPr>
            <w:tcW w:w="2693" w:type="dxa"/>
            <w:vAlign w:val="bottom"/>
          </w:tcPr>
          <w:p w14:paraId="3AACD8B7" w14:textId="6537E4D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95-230-865-ОП-МП-017</w:t>
            </w:r>
          </w:p>
        </w:tc>
        <w:tc>
          <w:tcPr>
            <w:tcW w:w="1843" w:type="dxa"/>
            <w:vAlign w:val="bottom"/>
          </w:tcPr>
          <w:p w14:paraId="564A24A8" w14:textId="2C52E59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0,5</w:t>
            </w:r>
          </w:p>
        </w:tc>
      </w:tr>
      <w:tr w:rsidR="00F918C3" w:rsidRPr="001616C7" w14:paraId="327D1557" w14:textId="756D1447" w:rsidTr="00526A78">
        <w:trPr>
          <w:trHeight w:val="20"/>
        </w:trPr>
        <w:tc>
          <w:tcPr>
            <w:tcW w:w="5954" w:type="dxa"/>
            <w:vAlign w:val="bottom"/>
          </w:tcPr>
          <w:p w14:paraId="5E7B9024" w14:textId="033DE73D"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Нагорная</w:t>
            </w:r>
            <w:proofErr w:type="gramEnd"/>
          </w:p>
        </w:tc>
        <w:tc>
          <w:tcPr>
            <w:tcW w:w="2693" w:type="dxa"/>
            <w:vAlign w:val="bottom"/>
          </w:tcPr>
          <w:p w14:paraId="4087BD7C" w14:textId="78DCB06D"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95-230-865-ОП-МП-018</w:t>
            </w:r>
          </w:p>
        </w:tc>
        <w:tc>
          <w:tcPr>
            <w:tcW w:w="1843" w:type="dxa"/>
            <w:vAlign w:val="bottom"/>
          </w:tcPr>
          <w:p w14:paraId="74AFD110" w14:textId="4569385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0,7</w:t>
            </w:r>
          </w:p>
        </w:tc>
      </w:tr>
      <w:tr w:rsidR="00F918C3" w:rsidRPr="001616C7" w14:paraId="45EBBE2D" w14:textId="17F45AF6" w:rsidTr="00526A78">
        <w:trPr>
          <w:trHeight w:val="20"/>
        </w:trPr>
        <w:tc>
          <w:tcPr>
            <w:tcW w:w="5954" w:type="dxa"/>
            <w:vAlign w:val="bottom"/>
          </w:tcPr>
          <w:p w14:paraId="713E6423" w14:textId="70A2496C"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Кирпичная</w:t>
            </w:r>
            <w:proofErr w:type="gramEnd"/>
          </w:p>
        </w:tc>
        <w:tc>
          <w:tcPr>
            <w:tcW w:w="2693" w:type="dxa"/>
            <w:vAlign w:val="bottom"/>
          </w:tcPr>
          <w:p w14:paraId="478B4BE7" w14:textId="1CE7B7D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95-230-865-ОП-МП-019</w:t>
            </w:r>
          </w:p>
        </w:tc>
        <w:tc>
          <w:tcPr>
            <w:tcW w:w="1843" w:type="dxa"/>
            <w:vAlign w:val="bottom"/>
          </w:tcPr>
          <w:p w14:paraId="1452447F" w14:textId="0083588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w:t>
            </w:r>
          </w:p>
        </w:tc>
      </w:tr>
      <w:tr w:rsidR="00F918C3" w:rsidRPr="001616C7" w14:paraId="406431CA" w14:textId="331A674C" w:rsidTr="00526A78">
        <w:trPr>
          <w:trHeight w:val="20"/>
        </w:trPr>
        <w:tc>
          <w:tcPr>
            <w:tcW w:w="5954" w:type="dxa"/>
            <w:vAlign w:val="bottom"/>
          </w:tcPr>
          <w:p w14:paraId="5AF86176" w14:textId="49E885E4"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Ферма № 4</w:t>
            </w:r>
          </w:p>
        </w:tc>
        <w:tc>
          <w:tcPr>
            <w:tcW w:w="2693" w:type="dxa"/>
            <w:vAlign w:val="bottom"/>
          </w:tcPr>
          <w:p w14:paraId="02382EB3" w14:textId="78655AE9"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95-230-865-ОП-МП-020</w:t>
            </w:r>
          </w:p>
        </w:tc>
        <w:tc>
          <w:tcPr>
            <w:tcW w:w="1843" w:type="dxa"/>
            <w:vAlign w:val="bottom"/>
          </w:tcPr>
          <w:p w14:paraId="16F99A11" w14:textId="635D9534"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0,4</w:t>
            </w:r>
          </w:p>
        </w:tc>
      </w:tr>
      <w:tr w:rsidR="00F918C3" w:rsidRPr="001616C7" w14:paraId="57106C36" w14:textId="00982E49" w:rsidTr="00526A78">
        <w:trPr>
          <w:trHeight w:val="20"/>
        </w:trPr>
        <w:tc>
          <w:tcPr>
            <w:tcW w:w="5954" w:type="dxa"/>
            <w:vAlign w:val="bottom"/>
          </w:tcPr>
          <w:p w14:paraId="7D8BDD6B" w14:textId="1831CFC6"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ул. </w:t>
            </w:r>
            <w:proofErr w:type="gramStart"/>
            <w:r w:rsidRPr="001616C7">
              <w:rPr>
                <w:rFonts w:cs="Times New Roman"/>
                <w:color w:val="000000"/>
                <w:sz w:val="22"/>
              </w:rPr>
              <w:t>Линейная</w:t>
            </w:r>
            <w:proofErr w:type="gramEnd"/>
          </w:p>
        </w:tc>
        <w:tc>
          <w:tcPr>
            <w:tcW w:w="2693" w:type="dxa"/>
            <w:vAlign w:val="bottom"/>
          </w:tcPr>
          <w:p w14:paraId="3D3C8D95" w14:textId="49FC974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95-230-865-ОП-МП-021</w:t>
            </w:r>
          </w:p>
        </w:tc>
        <w:tc>
          <w:tcPr>
            <w:tcW w:w="1843" w:type="dxa"/>
            <w:vAlign w:val="bottom"/>
          </w:tcPr>
          <w:p w14:paraId="69344B28" w14:textId="7A44490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w:t>
            </w:r>
          </w:p>
        </w:tc>
      </w:tr>
      <w:tr w:rsidR="00F918C3" w:rsidRPr="001616C7" w14:paraId="2EA6B03B" w14:textId="163436EB" w:rsidTr="00526A78">
        <w:trPr>
          <w:trHeight w:val="20"/>
        </w:trPr>
        <w:tc>
          <w:tcPr>
            <w:tcW w:w="5954" w:type="dxa"/>
            <w:vAlign w:val="bottom"/>
          </w:tcPr>
          <w:p w14:paraId="3F36ECA3" w14:textId="28B32B6D"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70 лет Победы</w:t>
            </w:r>
          </w:p>
        </w:tc>
        <w:tc>
          <w:tcPr>
            <w:tcW w:w="2693" w:type="dxa"/>
            <w:vAlign w:val="bottom"/>
          </w:tcPr>
          <w:p w14:paraId="1029CCE9" w14:textId="7C95B4F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95-230-865-ОП-МП-035</w:t>
            </w:r>
          </w:p>
        </w:tc>
        <w:tc>
          <w:tcPr>
            <w:tcW w:w="1843" w:type="dxa"/>
            <w:vAlign w:val="bottom"/>
          </w:tcPr>
          <w:p w14:paraId="6C2B9E33" w14:textId="164C1C5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0,285</w:t>
            </w:r>
          </w:p>
        </w:tc>
      </w:tr>
      <w:tr w:rsidR="00F918C3" w:rsidRPr="001616C7" w14:paraId="4EFB9161" w14:textId="6060F9A5" w:rsidTr="00526A78">
        <w:trPr>
          <w:trHeight w:val="20"/>
        </w:trPr>
        <w:tc>
          <w:tcPr>
            <w:tcW w:w="5954" w:type="dxa"/>
            <w:vAlign w:val="bottom"/>
          </w:tcPr>
          <w:p w14:paraId="290ABB71" w14:textId="00E7B024"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ул. Петухова</w:t>
            </w:r>
          </w:p>
        </w:tc>
        <w:tc>
          <w:tcPr>
            <w:tcW w:w="2693" w:type="dxa"/>
            <w:vAlign w:val="bottom"/>
          </w:tcPr>
          <w:p w14:paraId="2DEBED4E" w14:textId="535CFE9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95-230-865-ОП-МП-036</w:t>
            </w:r>
          </w:p>
        </w:tc>
        <w:tc>
          <w:tcPr>
            <w:tcW w:w="1843" w:type="dxa"/>
            <w:vAlign w:val="bottom"/>
          </w:tcPr>
          <w:p w14:paraId="0356172C" w14:textId="002C4586" w:rsidR="00F918C3" w:rsidRPr="001616C7" w:rsidRDefault="004F0076"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w:t>
            </w:r>
            <w:r w:rsidR="00F918C3" w:rsidRPr="001616C7">
              <w:rPr>
                <w:rFonts w:cs="Times New Roman"/>
                <w:color w:val="000000"/>
                <w:sz w:val="22"/>
              </w:rPr>
              <w:t>37</w:t>
            </w:r>
            <w:r w:rsidRPr="001616C7">
              <w:rPr>
                <w:rFonts w:cs="Times New Roman"/>
                <w:color w:val="000000"/>
                <w:sz w:val="22"/>
              </w:rPr>
              <w:t>0</w:t>
            </w:r>
          </w:p>
        </w:tc>
      </w:tr>
      <w:tr w:rsidR="00F918C3" w:rsidRPr="001616C7" w14:paraId="18B3F310" w14:textId="18C39980" w:rsidTr="00526A78">
        <w:trPr>
          <w:trHeight w:val="20"/>
        </w:trPr>
        <w:tc>
          <w:tcPr>
            <w:tcW w:w="5954" w:type="dxa"/>
            <w:vAlign w:val="bottom"/>
          </w:tcPr>
          <w:p w14:paraId="435E9B42" w14:textId="568E225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проезд Южный</w:t>
            </w:r>
          </w:p>
        </w:tc>
        <w:tc>
          <w:tcPr>
            <w:tcW w:w="2693" w:type="dxa"/>
            <w:vAlign w:val="bottom"/>
          </w:tcPr>
          <w:p w14:paraId="0612C248" w14:textId="25C9779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95-230-865-ОП-МП-022</w:t>
            </w:r>
          </w:p>
        </w:tc>
        <w:tc>
          <w:tcPr>
            <w:tcW w:w="1843" w:type="dxa"/>
            <w:vAlign w:val="bottom"/>
          </w:tcPr>
          <w:p w14:paraId="22E484EA" w14:textId="3CFED1D3"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0,95</w:t>
            </w:r>
          </w:p>
        </w:tc>
      </w:tr>
      <w:tr w:rsidR="00F918C3" w:rsidRPr="001616C7" w14:paraId="05ED18E7" w14:textId="33CBCE70" w:rsidTr="00526A78">
        <w:trPr>
          <w:trHeight w:val="20"/>
        </w:trPr>
        <w:tc>
          <w:tcPr>
            <w:tcW w:w="5954" w:type="dxa"/>
            <w:vAlign w:val="bottom"/>
          </w:tcPr>
          <w:p w14:paraId="3E0B59BD" w14:textId="16C454E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Горный</w:t>
            </w:r>
          </w:p>
        </w:tc>
        <w:tc>
          <w:tcPr>
            <w:tcW w:w="2693" w:type="dxa"/>
            <w:vAlign w:val="bottom"/>
          </w:tcPr>
          <w:p w14:paraId="473CE369" w14:textId="04FB210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95-230-865-ОП-МП-023</w:t>
            </w:r>
          </w:p>
        </w:tc>
        <w:tc>
          <w:tcPr>
            <w:tcW w:w="1843" w:type="dxa"/>
            <w:vAlign w:val="bottom"/>
          </w:tcPr>
          <w:p w14:paraId="2CBB78D4" w14:textId="312ED8F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w:t>
            </w:r>
          </w:p>
        </w:tc>
      </w:tr>
      <w:tr w:rsidR="00F918C3" w:rsidRPr="001616C7" w14:paraId="5A048AB0" w14:textId="2F172433" w:rsidTr="00526A78">
        <w:trPr>
          <w:trHeight w:val="20"/>
        </w:trPr>
        <w:tc>
          <w:tcPr>
            <w:tcW w:w="5954" w:type="dxa"/>
            <w:vAlign w:val="bottom"/>
          </w:tcPr>
          <w:p w14:paraId="19498F5A" w14:textId="6D466A3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Овражный</w:t>
            </w:r>
          </w:p>
        </w:tc>
        <w:tc>
          <w:tcPr>
            <w:tcW w:w="2693" w:type="dxa"/>
            <w:vAlign w:val="bottom"/>
          </w:tcPr>
          <w:p w14:paraId="03D33E2A" w14:textId="4166F004"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95-230-865-ОП-МП-024</w:t>
            </w:r>
          </w:p>
        </w:tc>
        <w:tc>
          <w:tcPr>
            <w:tcW w:w="1843" w:type="dxa"/>
            <w:vAlign w:val="bottom"/>
          </w:tcPr>
          <w:p w14:paraId="25D4816F" w14:textId="2512B07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w:t>
            </w:r>
          </w:p>
        </w:tc>
      </w:tr>
      <w:tr w:rsidR="00F918C3" w:rsidRPr="001616C7" w14:paraId="438EB58C" w14:textId="64764F0C" w:rsidTr="00526A78">
        <w:trPr>
          <w:trHeight w:val="20"/>
        </w:trPr>
        <w:tc>
          <w:tcPr>
            <w:tcW w:w="5954" w:type="dxa"/>
            <w:vAlign w:val="bottom"/>
          </w:tcPr>
          <w:p w14:paraId="4C8172C1" w14:textId="59092F28"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Хлебный</w:t>
            </w:r>
          </w:p>
        </w:tc>
        <w:tc>
          <w:tcPr>
            <w:tcW w:w="2693" w:type="dxa"/>
            <w:vAlign w:val="bottom"/>
          </w:tcPr>
          <w:p w14:paraId="1452B24B" w14:textId="5062EE84"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95-230-865-ОП-МП-025</w:t>
            </w:r>
          </w:p>
        </w:tc>
        <w:tc>
          <w:tcPr>
            <w:tcW w:w="1843" w:type="dxa"/>
            <w:vAlign w:val="bottom"/>
          </w:tcPr>
          <w:p w14:paraId="29C36364" w14:textId="7E6527C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0,07</w:t>
            </w:r>
          </w:p>
        </w:tc>
      </w:tr>
      <w:tr w:rsidR="00F918C3" w:rsidRPr="001616C7" w14:paraId="1FBDB48E" w14:textId="47C8B99C" w:rsidTr="00526A78">
        <w:trPr>
          <w:trHeight w:val="20"/>
        </w:trPr>
        <w:tc>
          <w:tcPr>
            <w:tcW w:w="5954" w:type="dxa"/>
            <w:vAlign w:val="bottom"/>
          </w:tcPr>
          <w:p w14:paraId="6C85B1FC" w14:textId="09B2DCE0"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Уютный</w:t>
            </w:r>
          </w:p>
        </w:tc>
        <w:tc>
          <w:tcPr>
            <w:tcW w:w="2693" w:type="dxa"/>
            <w:vAlign w:val="bottom"/>
          </w:tcPr>
          <w:p w14:paraId="6FC97C98" w14:textId="2DD0350C"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95-230-865-ОП-МП-026</w:t>
            </w:r>
          </w:p>
        </w:tc>
        <w:tc>
          <w:tcPr>
            <w:tcW w:w="1843" w:type="dxa"/>
            <w:vAlign w:val="bottom"/>
          </w:tcPr>
          <w:p w14:paraId="7A857E0B" w14:textId="278FE5A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0,07</w:t>
            </w:r>
          </w:p>
        </w:tc>
      </w:tr>
      <w:tr w:rsidR="00F918C3" w:rsidRPr="001616C7" w14:paraId="07118944" w14:textId="6E416D2C" w:rsidTr="00526A78">
        <w:trPr>
          <w:trHeight w:val="20"/>
        </w:trPr>
        <w:tc>
          <w:tcPr>
            <w:tcW w:w="5954" w:type="dxa"/>
            <w:vAlign w:val="bottom"/>
          </w:tcPr>
          <w:p w14:paraId="473ABD97" w14:textId="6C9809E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Баумана</w:t>
            </w:r>
          </w:p>
        </w:tc>
        <w:tc>
          <w:tcPr>
            <w:tcW w:w="2693" w:type="dxa"/>
            <w:vAlign w:val="bottom"/>
          </w:tcPr>
          <w:p w14:paraId="0459E0CB" w14:textId="15C80B3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95-230-865-ОП-МП-015</w:t>
            </w:r>
          </w:p>
        </w:tc>
        <w:tc>
          <w:tcPr>
            <w:tcW w:w="1843" w:type="dxa"/>
            <w:vAlign w:val="bottom"/>
          </w:tcPr>
          <w:p w14:paraId="5F061084" w14:textId="3663035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0,15</w:t>
            </w:r>
          </w:p>
        </w:tc>
      </w:tr>
      <w:tr w:rsidR="00F918C3" w:rsidRPr="001616C7" w14:paraId="7D21D02B" w14:textId="06B48893" w:rsidTr="00526A78">
        <w:trPr>
          <w:trHeight w:val="20"/>
        </w:trPr>
        <w:tc>
          <w:tcPr>
            <w:tcW w:w="5954" w:type="dxa"/>
            <w:vAlign w:val="bottom"/>
          </w:tcPr>
          <w:p w14:paraId="0EE0F2FB" w14:textId="0F83E997"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Космонавтов</w:t>
            </w:r>
          </w:p>
        </w:tc>
        <w:tc>
          <w:tcPr>
            <w:tcW w:w="2693" w:type="dxa"/>
            <w:vAlign w:val="bottom"/>
          </w:tcPr>
          <w:p w14:paraId="2823B6A0" w14:textId="52A4F62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95-230-865-ОП-МП-028</w:t>
            </w:r>
          </w:p>
        </w:tc>
        <w:tc>
          <w:tcPr>
            <w:tcW w:w="1843" w:type="dxa"/>
            <w:vAlign w:val="bottom"/>
          </w:tcPr>
          <w:p w14:paraId="56E8231A" w14:textId="1D8548FC"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0,5</w:t>
            </w:r>
          </w:p>
        </w:tc>
      </w:tr>
      <w:tr w:rsidR="00F918C3" w:rsidRPr="001616C7" w14:paraId="0D7BA37E" w14:textId="22978306" w:rsidTr="00526A78">
        <w:trPr>
          <w:trHeight w:val="20"/>
        </w:trPr>
        <w:tc>
          <w:tcPr>
            <w:tcW w:w="5954" w:type="dxa"/>
            <w:vAlign w:val="bottom"/>
          </w:tcPr>
          <w:p w14:paraId="3B149261" w14:textId="1D4DB23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Центральный</w:t>
            </w:r>
          </w:p>
        </w:tc>
        <w:tc>
          <w:tcPr>
            <w:tcW w:w="2693" w:type="dxa"/>
            <w:vAlign w:val="bottom"/>
          </w:tcPr>
          <w:p w14:paraId="0D97A402" w14:textId="48BA59BE"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95-230-865-ОП-МП-029</w:t>
            </w:r>
          </w:p>
        </w:tc>
        <w:tc>
          <w:tcPr>
            <w:tcW w:w="1843" w:type="dxa"/>
            <w:vAlign w:val="bottom"/>
          </w:tcPr>
          <w:p w14:paraId="298A4A35" w14:textId="3011BA99"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0,42</w:t>
            </w:r>
          </w:p>
        </w:tc>
      </w:tr>
      <w:tr w:rsidR="00F918C3" w:rsidRPr="001616C7" w14:paraId="059096D9" w14:textId="394DA29B" w:rsidTr="00526A78">
        <w:trPr>
          <w:trHeight w:val="20"/>
        </w:trPr>
        <w:tc>
          <w:tcPr>
            <w:tcW w:w="5954" w:type="dxa"/>
            <w:vAlign w:val="bottom"/>
          </w:tcPr>
          <w:p w14:paraId="2384D86E" w14:textId="007B9D15" w:rsidR="00F918C3" w:rsidRPr="001616C7" w:rsidRDefault="00F918C3" w:rsidP="00F918C3">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w:t>
            </w:r>
            <w:r w:rsidR="001253A0" w:rsidRPr="001616C7">
              <w:rPr>
                <w:rFonts w:cs="Times New Roman"/>
                <w:color w:val="000000"/>
                <w:sz w:val="22"/>
              </w:rPr>
              <w:t>ул. Терешковой</w:t>
            </w:r>
          </w:p>
        </w:tc>
        <w:tc>
          <w:tcPr>
            <w:tcW w:w="2693" w:type="dxa"/>
            <w:vAlign w:val="bottom"/>
          </w:tcPr>
          <w:p w14:paraId="7699CE69" w14:textId="5C45EB0F"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95-230-865-ОП-МП-030</w:t>
            </w:r>
          </w:p>
        </w:tc>
        <w:tc>
          <w:tcPr>
            <w:tcW w:w="1843" w:type="dxa"/>
            <w:vAlign w:val="bottom"/>
          </w:tcPr>
          <w:p w14:paraId="7263D57E" w14:textId="01577D9D"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0,17</w:t>
            </w:r>
          </w:p>
        </w:tc>
      </w:tr>
      <w:tr w:rsidR="00F918C3" w:rsidRPr="001616C7" w14:paraId="5B64BD1D" w14:textId="7B024405" w:rsidTr="00526A78">
        <w:trPr>
          <w:trHeight w:val="20"/>
        </w:trPr>
        <w:tc>
          <w:tcPr>
            <w:tcW w:w="5954" w:type="dxa"/>
            <w:vAlign w:val="bottom"/>
          </w:tcPr>
          <w:p w14:paraId="364DDB10" w14:textId="147A9760"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Пионерский</w:t>
            </w:r>
          </w:p>
        </w:tc>
        <w:tc>
          <w:tcPr>
            <w:tcW w:w="2693" w:type="dxa"/>
            <w:vAlign w:val="bottom"/>
          </w:tcPr>
          <w:p w14:paraId="6C56DCE2" w14:textId="3E0DFF3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95-230-865-ОП-МП-031</w:t>
            </w:r>
          </w:p>
        </w:tc>
        <w:tc>
          <w:tcPr>
            <w:tcW w:w="1843" w:type="dxa"/>
            <w:vAlign w:val="bottom"/>
          </w:tcPr>
          <w:p w14:paraId="20F880C2" w14:textId="3A04AEF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0,4</w:t>
            </w:r>
          </w:p>
        </w:tc>
      </w:tr>
      <w:tr w:rsidR="00F918C3" w:rsidRPr="001616C7" w14:paraId="41A2F674" w14:textId="78705F93" w:rsidTr="00526A78">
        <w:trPr>
          <w:trHeight w:val="20"/>
        </w:trPr>
        <w:tc>
          <w:tcPr>
            <w:tcW w:w="5954" w:type="dxa"/>
            <w:vAlign w:val="bottom"/>
          </w:tcPr>
          <w:p w14:paraId="271F0D3B" w14:textId="60B8407F"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Железнодорожный</w:t>
            </w:r>
          </w:p>
        </w:tc>
        <w:tc>
          <w:tcPr>
            <w:tcW w:w="2693" w:type="dxa"/>
            <w:vAlign w:val="bottom"/>
          </w:tcPr>
          <w:p w14:paraId="5C83A6CD" w14:textId="178F260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95-230-865-ОП-МП-032</w:t>
            </w:r>
          </w:p>
        </w:tc>
        <w:tc>
          <w:tcPr>
            <w:tcW w:w="1843" w:type="dxa"/>
            <w:vAlign w:val="bottom"/>
          </w:tcPr>
          <w:p w14:paraId="0A0F8716" w14:textId="69B27E82"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w:t>
            </w:r>
          </w:p>
        </w:tc>
      </w:tr>
      <w:tr w:rsidR="00F918C3" w:rsidRPr="001616C7" w14:paraId="1EBA2F7D" w14:textId="10BE1410" w:rsidTr="00526A78">
        <w:trPr>
          <w:trHeight w:val="20"/>
        </w:trPr>
        <w:tc>
          <w:tcPr>
            <w:tcW w:w="5954" w:type="dxa"/>
            <w:vAlign w:val="bottom"/>
          </w:tcPr>
          <w:p w14:paraId="544A6650" w14:textId="7FAC2241"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переулок </w:t>
            </w:r>
            <w:proofErr w:type="spellStart"/>
            <w:r w:rsidRPr="001616C7">
              <w:rPr>
                <w:rFonts w:cs="Times New Roman"/>
                <w:color w:val="000000"/>
                <w:sz w:val="22"/>
              </w:rPr>
              <w:t>Шпалозаводской</w:t>
            </w:r>
            <w:proofErr w:type="spellEnd"/>
          </w:p>
        </w:tc>
        <w:tc>
          <w:tcPr>
            <w:tcW w:w="2693" w:type="dxa"/>
            <w:vAlign w:val="bottom"/>
          </w:tcPr>
          <w:p w14:paraId="697DEB56" w14:textId="09AB207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95-230-865-ОП-МП-033</w:t>
            </w:r>
          </w:p>
        </w:tc>
        <w:tc>
          <w:tcPr>
            <w:tcW w:w="1843" w:type="dxa"/>
            <w:vAlign w:val="bottom"/>
          </w:tcPr>
          <w:p w14:paraId="67145EB6" w14:textId="05080FE1"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w:t>
            </w:r>
          </w:p>
        </w:tc>
      </w:tr>
      <w:tr w:rsidR="00F918C3" w:rsidRPr="001616C7" w14:paraId="25F9BC45" w14:textId="13824F1A" w:rsidTr="00526A78">
        <w:trPr>
          <w:trHeight w:val="20"/>
        </w:trPr>
        <w:tc>
          <w:tcPr>
            <w:tcW w:w="5954" w:type="dxa"/>
            <w:vAlign w:val="bottom"/>
          </w:tcPr>
          <w:p w14:paraId="4A983C0B" w14:textId="2155DE24"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Объездной</w:t>
            </w:r>
          </w:p>
        </w:tc>
        <w:tc>
          <w:tcPr>
            <w:tcW w:w="2693" w:type="dxa"/>
            <w:vAlign w:val="bottom"/>
          </w:tcPr>
          <w:p w14:paraId="7DC91363" w14:textId="7637D5C7"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95-230-865-ОП-МП-034</w:t>
            </w:r>
          </w:p>
        </w:tc>
        <w:tc>
          <w:tcPr>
            <w:tcW w:w="1843" w:type="dxa"/>
            <w:vAlign w:val="bottom"/>
          </w:tcPr>
          <w:p w14:paraId="092149E7" w14:textId="5711372A"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0,35</w:t>
            </w:r>
          </w:p>
        </w:tc>
      </w:tr>
      <w:tr w:rsidR="00F918C3" w:rsidRPr="001616C7" w14:paraId="7F5D0698" w14:textId="5D1CD1E6" w:rsidTr="00526A78">
        <w:trPr>
          <w:trHeight w:val="20"/>
        </w:trPr>
        <w:tc>
          <w:tcPr>
            <w:tcW w:w="5954" w:type="dxa"/>
            <w:vAlign w:val="bottom"/>
          </w:tcPr>
          <w:p w14:paraId="565DBBD1" w14:textId="4A7E3A79"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переулок Тракторный</w:t>
            </w:r>
          </w:p>
        </w:tc>
        <w:tc>
          <w:tcPr>
            <w:tcW w:w="2693" w:type="dxa"/>
            <w:vAlign w:val="bottom"/>
          </w:tcPr>
          <w:p w14:paraId="1F89AA75" w14:textId="6796033B"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95-230-865-ОП-МП-037</w:t>
            </w:r>
          </w:p>
        </w:tc>
        <w:tc>
          <w:tcPr>
            <w:tcW w:w="1843" w:type="dxa"/>
            <w:vAlign w:val="bottom"/>
          </w:tcPr>
          <w:p w14:paraId="35AD3A20" w14:textId="0106CF0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0,205</w:t>
            </w:r>
          </w:p>
        </w:tc>
      </w:tr>
      <w:tr w:rsidR="00F918C3" w:rsidRPr="001616C7" w14:paraId="42A29274" w14:textId="519BA1BC" w:rsidTr="00526A78">
        <w:trPr>
          <w:trHeight w:val="20"/>
        </w:trPr>
        <w:tc>
          <w:tcPr>
            <w:tcW w:w="5954" w:type="dxa"/>
            <w:vAlign w:val="bottom"/>
          </w:tcPr>
          <w:p w14:paraId="0E9630B2" w14:textId="05707055"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РХ, Усть-Абаканск</w:t>
            </w:r>
            <w:r w:rsidR="001253A0" w:rsidRPr="001616C7">
              <w:rPr>
                <w:rFonts w:cs="Times New Roman"/>
                <w:color w:val="000000"/>
                <w:sz w:val="22"/>
              </w:rPr>
              <w:t xml:space="preserve">ий район, с. </w:t>
            </w:r>
            <w:proofErr w:type="spellStart"/>
            <w:r w:rsidR="001253A0" w:rsidRPr="001616C7">
              <w:rPr>
                <w:rFonts w:cs="Times New Roman"/>
                <w:color w:val="000000"/>
                <w:sz w:val="22"/>
              </w:rPr>
              <w:t>Усть-Бюр</w:t>
            </w:r>
            <w:proofErr w:type="spellEnd"/>
            <w:r w:rsidR="001253A0" w:rsidRPr="001616C7">
              <w:rPr>
                <w:rFonts w:cs="Times New Roman"/>
                <w:color w:val="000000"/>
                <w:sz w:val="22"/>
              </w:rPr>
              <w:t xml:space="preserve">, проезд </w:t>
            </w:r>
            <w:proofErr w:type="spellStart"/>
            <w:r w:rsidRPr="001616C7">
              <w:rPr>
                <w:rFonts w:cs="Times New Roman"/>
                <w:color w:val="000000"/>
                <w:sz w:val="22"/>
              </w:rPr>
              <w:t>Кирпиченский</w:t>
            </w:r>
            <w:proofErr w:type="spellEnd"/>
          </w:p>
        </w:tc>
        <w:tc>
          <w:tcPr>
            <w:tcW w:w="2693" w:type="dxa"/>
            <w:vAlign w:val="bottom"/>
          </w:tcPr>
          <w:p w14:paraId="22E191C9" w14:textId="34FEB3FF"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95-230-865-ОП-МП-038</w:t>
            </w:r>
          </w:p>
        </w:tc>
        <w:tc>
          <w:tcPr>
            <w:tcW w:w="1843" w:type="dxa"/>
            <w:vAlign w:val="bottom"/>
          </w:tcPr>
          <w:p w14:paraId="5A988768" w14:textId="2A4C12D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0,9</w:t>
            </w:r>
          </w:p>
        </w:tc>
      </w:tr>
      <w:tr w:rsidR="00F918C3" w:rsidRPr="001616C7" w14:paraId="74F63AF4" w14:textId="288F8004" w:rsidTr="00526A78">
        <w:trPr>
          <w:trHeight w:val="20"/>
        </w:trPr>
        <w:tc>
          <w:tcPr>
            <w:tcW w:w="5954" w:type="dxa"/>
            <w:vAlign w:val="bottom"/>
          </w:tcPr>
          <w:p w14:paraId="630D3487" w14:textId="2A2B3614"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РХ, Усть-Абаканск</w:t>
            </w:r>
            <w:r w:rsidR="001253A0" w:rsidRPr="001616C7">
              <w:rPr>
                <w:rFonts w:cs="Times New Roman"/>
                <w:color w:val="000000"/>
                <w:sz w:val="22"/>
              </w:rPr>
              <w:t xml:space="preserve">ий район, с. </w:t>
            </w:r>
            <w:proofErr w:type="spellStart"/>
            <w:r w:rsidR="001253A0" w:rsidRPr="001616C7">
              <w:rPr>
                <w:rFonts w:cs="Times New Roman"/>
                <w:color w:val="000000"/>
                <w:sz w:val="22"/>
              </w:rPr>
              <w:t>Усть-Бюр</w:t>
            </w:r>
            <w:proofErr w:type="spellEnd"/>
            <w:r w:rsidR="001253A0" w:rsidRPr="001616C7">
              <w:rPr>
                <w:rFonts w:cs="Times New Roman"/>
                <w:color w:val="000000"/>
                <w:sz w:val="22"/>
              </w:rPr>
              <w:t xml:space="preserve">, проезд </w:t>
            </w:r>
            <w:proofErr w:type="spellStart"/>
            <w:r w:rsidRPr="001616C7">
              <w:rPr>
                <w:rFonts w:cs="Times New Roman"/>
                <w:color w:val="000000"/>
                <w:sz w:val="22"/>
              </w:rPr>
              <w:t>Ферменский</w:t>
            </w:r>
            <w:proofErr w:type="spellEnd"/>
          </w:p>
        </w:tc>
        <w:tc>
          <w:tcPr>
            <w:tcW w:w="2693" w:type="dxa"/>
            <w:vAlign w:val="bottom"/>
          </w:tcPr>
          <w:p w14:paraId="4FCC8AD0" w14:textId="69E06871"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95-230-865-ОП-МП-039</w:t>
            </w:r>
          </w:p>
        </w:tc>
        <w:tc>
          <w:tcPr>
            <w:tcW w:w="1843" w:type="dxa"/>
            <w:vAlign w:val="bottom"/>
          </w:tcPr>
          <w:p w14:paraId="242EEE20" w14:textId="61139469"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0,4</w:t>
            </w:r>
          </w:p>
        </w:tc>
      </w:tr>
      <w:tr w:rsidR="00F918C3" w:rsidRPr="001616C7" w14:paraId="0F6B51E5" w14:textId="3771FED8" w:rsidTr="00526A78">
        <w:trPr>
          <w:trHeight w:val="20"/>
        </w:trPr>
        <w:tc>
          <w:tcPr>
            <w:tcW w:w="5954" w:type="dxa"/>
            <w:vAlign w:val="bottom"/>
          </w:tcPr>
          <w:p w14:paraId="187A1D68" w14:textId="4731666C" w:rsidR="00F918C3" w:rsidRPr="001616C7" w:rsidRDefault="00F918C3" w:rsidP="00526A78">
            <w:pPr>
              <w:spacing w:after="0" w:line="240" w:lineRule="auto"/>
              <w:ind w:firstLine="0"/>
              <w:jc w:val="left"/>
              <w:rPr>
                <w:rFonts w:eastAsia="Times New Roman" w:cs="Times New Roman"/>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Нах </w:t>
            </w:r>
            <w:proofErr w:type="spellStart"/>
            <w:r w:rsidRPr="001616C7">
              <w:rPr>
                <w:rFonts w:cs="Times New Roman"/>
                <w:color w:val="000000"/>
                <w:sz w:val="22"/>
              </w:rPr>
              <w:t>Чибулах</w:t>
            </w:r>
            <w:proofErr w:type="spellEnd"/>
          </w:p>
        </w:tc>
        <w:tc>
          <w:tcPr>
            <w:tcW w:w="2693" w:type="dxa"/>
            <w:vAlign w:val="bottom"/>
          </w:tcPr>
          <w:p w14:paraId="38A43AAA" w14:textId="4D3314C0"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95-230-865-ОП-МП-040</w:t>
            </w:r>
          </w:p>
        </w:tc>
        <w:tc>
          <w:tcPr>
            <w:tcW w:w="1843" w:type="dxa"/>
            <w:vAlign w:val="bottom"/>
          </w:tcPr>
          <w:p w14:paraId="2B4A674E" w14:textId="3BAFE99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8</w:t>
            </w:r>
          </w:p>
        </w:tc>
      </w:tr>
      <w:tr w:rsidR="00F918C3" w:rsidRPr="001616C7" w14:paraId="7E5616B5" w14:textId="6069F613" w:rsidTr="00526A78">
        <w:trPr>
          <w:trHeight w:val="20"/>
        </w:trPr>
        <w:tc>
          <w:tcPr>
            <w:tcW w:w="5954" w:type="dxa"/>
            <w:vAlign w:val="bottom"/>
          </w:tcPr>
          <w:p w14:paraId="3AF97DC2" w14:textId="7A3638B5"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хутор</w:t>
            </w:r>
            <w:proofErr w:type="gramStart"/>
            <w:r w:rsidRPr="001616C7">
              <w:rPr>
                <w:rFonts w:cs="Times New Roman"/>
                <w:color w:val="000000"/>
                <w:sz w:val="22"/>
              </w:rPr>
              <w:t xml:space="preserve"> А</w:t>
            </w:r>
            <w:proofErr w:type="gramEnd"/>
            <w:r w:rsidRPr="001616C7">
              <w:rPr>
                <w:rFonts w:cs="Times New Roman"/>
                <w:color w:val="000000"/>
                <w:sz w:val="22"/>
              </w:rPr>
              <w:t>й ту</w:t>
            </w:r>
          </w:p>
        </w:tc>
        <w:tc>
          <w:tcPr>
            <w:tcW w:w="2693" w:type="dxa"/>
            <w:vAlign w:val="bottom"/>
          </w:tcPr>
          <w:p w14:paraId="7281F30C" w14:textId="0D2A60E2"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95-230-865-ОП-МП-041</w:t>
            </w:r>
          </w:p>
        </w:tc>
        <w:tc>
          <w:tcPr>
            <w:tcW w:w="1843" w:type="dxa"/>
            <w:vAlign w:val="bottom"/>
          </w:tcPr>
          <w:p w14:paraId="5C120F77" w14:textId="2DD36B9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3</w:t>
            </w:r>
          </w:p>
        </w:tc>
      </w:tr>
      <w:tr w:rsidR="00F918C3" w:rsidRPr="001616C7" w14:paraId="4C5083A0" w14:textId="77777777" w:rsidTr="00526A78">
        <w:trPr>
          <w:trHeight w:val="20"/>
        </w:trPr>
        <w:tc>
          <w:tcPr>
            <w:tcW w:w="5954" w:type="dxa"/>
            <w:vAlign w:val="bottom"/>
          </w:tcPr>
          <w:p w14:paraId="10C2C2DC" w14:textId="22D316C9"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хутор Нижняя колода</w:t>
            </w:r>
          </w:p>
        </w:tc>
        <w:tc>
          <w:tcPr>
            <w:tcW w:w="2693" w:type="dxa"/>
            <w:vAlign w:val="bottom"/>
          </w:tcPr>
          <w:p w14:paraId="1ABA1C09" w14:textId="171DE6D4"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95-230-865-ОП-МП-042</w:t>
            </w:r>
          </w:p>
        </w:tc>
        <w:tc>
          <w:tcPr>
            <w:tcW w:w="1843" w:type="dxa"/>
            <w:vAlign w:val="bottom"/>
          </w:tcPr>
          <w:p w14:paraId="70D23BE4" w14:textId="712D0344"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3</w:t>
            </w:r>
          </w:p>
        </w:tc>
      </w:tr>
      <w:tr w:rsidR="00F918C3" w:rsidRPr="001616C7" w14:paraId="1CC6500F" w14:textId="77777777" w:rsidTr="00526A78">
        <w:trPr>
          <w:trHeight w:val="20"/>
        </w:trPr>
        <w:tc>
          <w:tcPr>
            <w:tcW w:w="5954" w:type="dxa"/>
            <w:vAlign w:val="bottom"/>
          </w:tcPr>
          <w:p w14:paraId="233FBBE7" w14:textId="66E34701"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хутор Верхняя колода</w:t>
            </w:r>
          </w:p>
        </w:tc>
        <w:tc>
          <w:tcPr>
            <w:tcW w:w="2693" w:type="dxa"/>
            <w:vAlign w:val="bottom"/>
          </w:tcPr>
          <w:p w14:paraId="5F184962" w14:textId="3827E295"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95-230-865-ОП-МП-043</w:t>
            </w:r>
          </w:p>
        </w:tc>
        <w:tc>
          <w:tcPr>
            <w:tcW w:w="1843" w:type="dxa"/>
            <w:vAlign w:val="bottom"/>
          </w:tcPr>
          <w:p w14:paraId="41C424D8" w14:textId="6D2C3336"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3</w:t>
            </w:r>
          </w:p>
        </w:tc>
      </w:tr>
      <w:tr w:rsidR="00F918C3" w:rsidRPr="001616C7" w14:paraId="65F16E69" w14:textId="77777777" w:rsidTr="00526A78">
        <w:trPr>
          <w:trHeight w:val="20"/>
        </w:trPr>
        <w:tc>
          <w:tcPr>
            <w:tcW w:w="5954" w:type="dxa"/>
            <w:vAlign w:val="bottom"/>
          </w:tcPr>
          <w:p w14:paraId="4BB95484" w14:textId="53B58A97"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w:t>
            </w:r>
            <w:proofErr w:type="spellStart"/>
            <w:r w:rsidRPr="001616C7">
              <w:rPr>
                <w:rFonts w:cs="Times New Roman"/>
                <w:color w:val="000000"/>
                <w:sz w:val="22"/>
              </w:rPr>
              <w:t>Сартыгой</w:t>
            </w:r>
            <w:proofErr w:type="spellEnd"/>
          </w:p>
        </w:tc>
        <w:tc>
          <w:tcPr>
            <w:tcW w:w="2693" w:type="dxa"/>
            <w:vAlign w:val="bottom"/>
          </w:tcPr>
          <w:p w14:paraId="1FEC195B" w14:textId="769292F3"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95-230-865-ОП-МП-044</w:t>
            </w:r>
          </w:p>
        </w:tc>
        <w:tc>
          <w:tcPr>
            <w:tcW w:w="1843" w:type="dxa"/>
            <w:vAlign w:val="bottom"/>
          </w:tcPr>
          <w:p w14:paraId="3F9583E3" w14:textId="701C7B25"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8</w:t>
            </w:r>
          </w:p>
        </w:tc>
      </w:tr>
      <w:tr w:rsidR="00F918C3" w:rsidRPr="001616C7" w14:paraId="6BF0913F" w14:textId="77777777" w:rsidTr="00526A78">
        <w:trPr>
          <w:trHeight w:val="20"/>
        </w:trPr>
        <w:tc>
          <w:tcPr>
            <w:tcW w:w="5954" w:type="dxa"/>
            <w:vAlign w:val="bottom"/>
          </w:tcPr>
          <w:p w14:paraId="3F9CEF4D" w14:textId="0FAD38D9"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Нижний </w:t>
            </w:r>
            <w:proofErr w:type="spellStart"/>
            <w:r w:rsidRPr="001616C7">
              <w:rPr>
                <w:rFonts w:cs="Times New Roman"/>
                <w:color w:val="000000"/>
                <w:sz w:val="22"/>
              </w:rPr>
              <w:t>Тибик</w:t>
            </w:r>
            <w:proofErr w:type="spellEnd"/>
          </w:p>
        </w:tc>
        <w:tc>
          <w:tcPr>
            <w:tcW w:w="2693" w:type="dxa"/>
            <w:vAlign w:val="bottom"/>
          </w:tcPr>
          <w:p w14:paraId="029534B8" w14:textId="036AA0CC"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95-230-865-ОП-МП-045</w:t>
            </w:r>
          </w:p>
        </w:tc>
        <w:tc>
          <w:tcPr>
            <w:tcW w:w="1843" w:type="dxa"/>
            <w:vAlign w:val="bottom"/>
          </w:tcPr>
          <w:p w14:paraId="31141EDB" w14:textId="2CA75BEC"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2</w:t>
            </w:r>
          </w:p>
        </w:tc>
      </w:tr>
      <w:tr w:rsidR="00F918C3" w:rsidRPr="001616C7" w14:paraId="46B3ED40" w14:textId="77777777" w:rsidTr="00526A78">
        <w:trPr>
          <w:trHeight w:val="20"/>
        </w:trPr>
        <w:tc>
          <w:tcPr>
            <w:tcW w:w="5954" w:type="dxa"/>
            <w:vAlign w:val="bottom"/>
          </w:tcPr>
          <w:p w14:paraId="4F83F65F" w14:textId="2B7E2DD9"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Верхний </w:t>
            </w:r>
            <w:proofErr w:type="spellStart"/>
            <w:r w:rsidRPr="001616C7">
              <w:rPr>
                <w:rFonts w:cs="Times New Roman"/>
                <w:color w:val="000000"/>
                <w:sz w:val="22"/>
              </w:rPr>
              <w:t>Тибик</w:t>
            </w:r>
            <w:proofErr w:type="spellEnd"/>
          </w:p>
        </w:tc>
        <w:tc>
          <w:tcPr>
            <w:tcW w:w="2693" w:type="dxa"/>
            <w:vAlign w:val="bottom"/>
          </w:tcPr>
          <w:p w14:paraId="148F891C" w14:textId="22B1B1C1"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t>95-230-865-ОП-МП-046</w:t>
            </w:r>
          </w:p>
        </w:tc>
        <w:tc>
          <w:tcPr>
            <w:tcW w:w="1843" w:type="dxa"/>
            <w:vAlign w:val="bottom"/>
          </w:tcPr>
          <w:p w14:paraId="618BAE8B" w14:textId="15FCFD60"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15</w:t>
            </w:r>
          </w:p>
        </w:tc>
      </w:tr>
      <w:tr w:rsidR="00F918C3" w:rsidRPr="001616C7" w14:paraId="02BE2484" w14:textId="77777777" w:rsidTr="00526A78">
        <w:trPr>
          <w:trHeight w:val="20"/>
        </w:trPr>
        <w:tc>
          <w:tcPr>
            <w:tcW w:w="5954" w:type="dxa"/>
            <w:vAlign w:val="bottom"/>
          </w:tcPr>
          <w:p w14:paraId="14946FE6" w14:textId="2591118F" w:rsidR="00F918C3" w:rsidRPr="001616C7" w:rsidRDefault="00F918C3" w:rsidP="00526A78">
            <w:pPr>
              <w:spacing w:after="0" w:line="240" w:lineRule="auto"/>
              <w:ind w:firstLine="0"/>
              <w:jc w:val="left"/>
              <w:rPr>
                <w:rFonts w:eastAsia="Times New Roman" w:cs="Times New Roman"/>
                <w:b/>
                <w:bCs/>
                <w:sz w:val="22"/>
                <w:lang w:eastAsia="ru-RU"/>
              </w:rPr>
            </w:pPr>
            <w:r w:rsidRPr="001616C7">
              <w:rPr>
                <w:rFonts w:cs="Times New Roman"/>
                <w:color w:val="000000"/>
                <w:sz w:val="22"/>
              </w:rPr>
              <w:t xml:space="preserve">РХ, Усть-Абаканский район, с. </w:t>
            </w:r>
            <w:proofErr w:type="spellStart"/>
            <w:r w:rsidRPr="001616C7">
              <w:rPr>
                <w:rFonts w:cs="Times New Roman"/>
                <w:color w:val="000000"/>
                <w:sz w:val="22"/>
              </w:rPr>
              <w:t>Усть-Бюр</w:t>
            </w:r>
            <w:proofErr w:type="spellEnd"/>
            <w:r w:rsidRPr="001616C7">
              <w:rPr>
                <w:rFonts w:cs="Times New Roman"/>
                <w:color w:val="000000"/>
                <w:sz w:val="22"/>
              </w:rPr>
              <w:t xml:space="preserve">, хутор </w:t>
            </w:r>
            <w:proofErr w:type="gramStart"/>
            <w:r w:rsidRPr="001616C7">
              <w:rPr>
                <w:rFonts w:cs="Times New Roman"/>
                <w:color w:val="000000"/>
                <w:sz w:val="22"/>
              </w:rPr>
              <w:t>Большая</w:t>
            </w:r>
            <w:proofErr w:type="gramEnd"/>
            <w:r w:rsidRPr="001616C7">
              <w:rPr>
                <w:rFonts w:cs="Times New Roman"/>
                <w:color w:val="000000"/>
                <w:sz w:val="22"/>
              </w:rPr>
              <w:t xml:space="preserve"> </w:t>
            </w:r>
            <w:proofErr w:type="spellStart"/>
            <w:r w:rsidRPr="001616C7">
              <w:rPr>
                <w:rFonts w:cs="Times New Roman"/>
                <w:color w:val="000000"/>
                <w:sz w:val="22"/>
              </w:rPr>
              <w:lastRenderedPageBreak/>
              <w:t>Тинская</w:t>
            </w:r>
            <w:proofErr w:type="spellEnd"/>
          </w:p>
        </w:tc>
        <w:tc>
          <w:tcPr>
            <w:tcW w:w="2693" w:type="dxa"/>
            <w:vAlign w:val="bottom"/>
          </w:tcPr>
          <w:p w14:paraId="1D957A5D" w14:textId="495B71F1" w:rsidR="00F918C3" w:rsidRPr="001616C7" w:rsidRDefault="00F918C3" w:rsidP="00526A78">
            <w:pPr>
              <w:spacing w:after="0" w:line="240" w:lineRule="auto"/>
              <w:ind w:firstLine="0"/>
              <w:rPr>
                <w:rFonts w:eastAsia="Times New Roman" w:cs="Times New Roman"/>
                <w:sz w:val="22"/>
                <w:lang w:eastAsia="ru-RU"/>
              </w:rPr>
            </w:pPr>
            <w:r w:rsidRPr="001616C7">
              <w:rPr>
                <w:rFonts w:cs="Times New Roman"/>
                <w:color w:val="000000"/>
                <w:sz w:val="22"/>
              </w:rPr>
              <w:lastRenderedPageBreak/>
              <w:t>95-230-865-ОП-МП-047</w:t>
            </w:r>
          </w:p>
        </w:tc>
        <w:tc>
          <w:tcPr>
            <w:tcW w:w="1843" w:type="dxa"/>
            <w:vAlign w:val="bottom"/>
          </w:tcPr>
          <w:p w14:paraId="0A83F0EB" w14:textId="542EFFF8" w:rsidR="00F918C3" w:rsidRPr="001616C7" w:rsidRDefault="00F918C3" w:rsidP="00526A78">
            <w:pPr>
              <w:spacing w:after="0" w:line="240" w:lineRule="auto"/>
              <w:ind w:firstLine="0"/>
              <w:jc w:val="center"/>
              <w:rPr>
                <w:rFonts w:eastAsia="Times New Roman" w:cs="Times New Roman"/>
                <w:sz w:val="22"/>
                <w:lang w:eastAsia="ru-RU"/>
              </w:rPr>
            </w:pPr>
            <w:r w:rsidRPr="001616C7">
              <w:rPr>
                <w:rFonts w:cs="Times New Roman"/>
                <w:color w:val="000000"/>
                <w:sz w:val="22"/>
              </w:rPr>
              <w:t>10</w:t>
            </w:r>
          </w:p>
        </w:tc>
      </w:tr>
      <w:tr w:rsidR="00F918C3" w:rsidRPr="008F6718" w14:paraId="2B944EC0" w14:textId="77777777" w:rsidTr="002A10FD">
        <w:trPr>
          <w:trHeight w:val="20"/>
        </w:trPr>
        <w:tc>
          <w:tcPr>
            <w:tcW w:w="8647" w:type="dxa"/>
            <w:gridSpan w:val="2"/>
            <w:vAlign w:val="bottom"/>
          </w:tcPr>
          <w:p w14:paraId="508EA898" w14:textId="7C44D405" w:rsidR="00F918C3" w:rsidRPr="001616C7" w:rsidRDefault="00F918C3" w:rsidP="00526A78">
            <w:pPr>
              <w:spacing w:after="0" w:line="240" w:lineRule="auto"/>
              <w:ind w:firstLine="0"/>
              <w:rPr>
                <w:rFonts w:cs="Times New Roman"/>
                <w:color w:val="000000"/>
                <w:sz w:val="22"/>
              </w:rPr>
            </w:pPr>
            <w:r w:rsidRPr="001616C7">
              <w:rPr>
                <w:rFonts w:cs="Times New Roman"/>
                <w:color w:val="000000"/>
                <w:sz w:val="22"/>
              </w:rPr>
              <w:lastRenderedPageBreak/>
              <w:t>ИТОГО</w:t>
            </w:r>
          </w:p>
        </w:tc>
        <w:tc>
          <w:tcPr>
            <w:tcW w:w="1843" w:type="dxa"/>
            <w:vAlign w:val="bottom"/>
          </w:tcPr>
          <w:p w14:paraId="0BE6AD55" w14:textId="3E25871B" w:rsidR="00F918C3" w:rsidRPr="00526A78" w:rsidRDefault="004F0076" w:rsidP="00526A78">
            <w:pPr>
              <w:spacing w:after="0" w:line="240" w:lineRule="auto"/>
              <w:ind w:firstLine="0"/>
              <w:jc w:val="center"/>
              <w:rPr>
                <w:rFonts w:cs="Times New Roman"/>
                <w:color w:val="000000"/>
                <w:sz w:val="22"/>
              </w:rPr>
            </w:pPr>
            <w:r w:rsidRPr="001616C7">
              <w:rPr>
                <w:rFonts w:cs="Times New Roman"/>
                <w:color w:val="000000"/>
                <w:sz w:val="22"/>
              </w:rPr>
              <w:t>81,690</w:t>
            </w:r>
          </w:p>
        </w:tc>
      </w:tr>
    </w:tbl>
    <w:p w14:paraId="7A644A7F" w14:textId="77777777" w:rsidR="00FF71E6" w:rsidRPr="00FF71E6" w:rsidRDefault="00FF71E6" w:rsidP="00FF71E6">
      <w:pPr>
        <w:pStyle w:val="affff8"/>
        <w:jc w:val="center"/>
        <w:rPr>
          <w:b/>
          <w:sz w:val="22"/>
        </w:rPr>
      </w:pPr>
    </w:p>
    <w:p w14:paraId="0CB18CF8" w14:textId="50E4F3A8" w:rsidR="008F6718" w:rsidRPr="00FF71E6" w:rsidRDefault="008F6718" w:rsidP="00FF71E6">
      <w:pPr>
        <w:pStyle w:val="affff8"/>
        <w:jc w:val="center"/>
        <w:rPr>
          <w:b/>
          <w:sz w:val="22"/>
        </w:rPr>
      </w:pPr>
      <w:r w:rsidRPr="00FF71E6">
        <w:rPr>
          <w:b/>
          <w:sz w:val="22"/>
        </w:rPr>
        <w:t xml:space="preserve">Перечень автомобильных дорог общего пользования местного значения в границах  </w:t>
      </w:r>
      <w:proofErr w:type="spellStart"/>
      <w:r w:rsidRPr="00FF71E6">
        <w:rPr>
          <w:b/>
          <w:sz w:val="22"/>
        </w:rPr>
        <w:t>Чарковского</w:t>
      </w:r>
      <w:proofErr w:type="spellEnd"/>
      <w:r w:rsidRPr="00FF71E6">
        <w:rPr>
          <w:b/>
          <w:sz w:val="22"/>
        </w:rPr>
        <w:t xml:space="preserve"> сельсовета.</w:t>
      </w:r>
    </w:p>
    <w:tbl>
      <w:tblPr>
        <w:tblW w:w="9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82"/>
        <w:gridCol w:w="2693"/>
        <w:gridCol w:w="1822"/>
      </w:tblGrid>
      <w:tr w:rsidR="00221587" w:rsidRPr="00221587" w14:paraId="65A9B98D" w14:textId="0568E30A" w:rsidTr="00221587">
        <w:trPr>
          <w:trHeight w:val="20"/>
          <w:tblHeader/>
          <w:jc w:val="center"/>
        </w:trPr>
        <w:tc>
          <w:tcPr>
            <w:tcW w:w="5382" w:type="dxa"/>
            <w:shd w:val="clear" w:color="auto" w:fill="auto"/>
          </w:tcPr>
          <w:p w14:paraId="1279AD36" w14:textId="77777777" w:rsidR="00221587" w:rsidRPr="00221587" w:rsidRDefault="00221587" w:rsidP="00D25ACC">
            <w:pPr>
              <w:spacing w:line="360" w:lineRule="auto"/>
              <w:ind w:firstLine="0"/>
              <w:jc w:val="center"/>
              <w:rPr>
                <w:rFonts w:cs="Times New Roman"/>
                <w:color w:val="000000"/>
                <w:sz w:val="22"/>
              </w:rPr>
            </w:pPr>
            <w:r w:rsidRPr="00221587">
              <w:rPr>
                <w:rFonts w:cs="Times New Roman"/>
                <w:color w:val="000000"/>
                <w:sz w:val="22"/>
              </w:rPr>
              <w:t>Наименование дороги</w:t>
            </w:r>
          </w:p>
        </w:tc>
        <w:tc>
          <w:tcPr>
            <w:tcW w:w="2693" w:type="dxa"/>
            <w:shd w:val="clear" w:color="auto" w:fill="auto"/>
          </w:tcPr>
          <w:p w14:paraId="76AE39FE" w14:textId="660A54D4" w:rsidR="00221587" w:rsidRPr="00221587" w:rsidRDefault="00221587" w:rsidP="00D25ACC">
            <w:pPr>
              <w:spacing w:line="360" w:lineRule="auto"/>
              <w:ind w:firstLine="0"/>
              <w:jc w:val="center"/>
              <w:rPr>
                <w:rFonts w:cs="Times New Roman"/>
                <w:color w:val="000000"/>
                <w:sz w:val="22"/>
              </w:rPr>
            </w:pPr>
            <w:r>
              <w:rPr>
                <w:rFonts w:cs="Times New Roman"/>
                <w:color w:val="000000"/>
                <w:sz w:val="22"/>
              </w:rPr>
              <w:t>Р</w:t>
            </w:r>
            <w:r w:rsidRPr="00221587">
              <w:rPr>
                <w:rFonts w:cs="Times New Roman"/>
                <w:color w:val="000000"/>
                <w:sz w:val="22"/>
              </w:rPr>
              <w:t>егистрационный номер</w:t>
            </w:r>
          </w:p>
        </w:tc>
        <w:tc>
          <w:tcPr>
            <w:tcW w:w="1822" w:type="dxa"/>
          </w:tcPr>
          <w:p w14:paraId="23DAB80C" w14:textId="04E91659" w:rsidR="00221587" w:rsidRPr="00221587" w:rsidRDefault="00221587" w:rsidP="00D25ACC">
            <w:pPr>
              <w:spacing w:line="360" w:lineRule="auto"/>
              <w:ind w:firstLine="0"/>
              <w:jc w:val="center"/>
              <w:rPr>
                <w:rFonts w:cs="Times New Roman"/>
                <w:color w:val="000000"/>
                <w:sz w:val="22"/>
              </w:rPr>
            </w:pPr>
            <w:r w:rsidRPr="00221587">
              <w:rPr>
                <w:rFonts w:cs="Times New Roman"/>
                <w:color w:val="000000"/>
                <w:sz w:val="22"/>
              </w:rPr>
              <w:t>Протяженность</w:t>
            </w:r>
          </w:p>
        </w:tc>
      </w:tr>
      <w:tr w:rsidR="00221587" w:rsidRPr="00221587" w14:paraId="78976D57" w14:textId="48DEB3DD" w:rsidTr="00221587">
        <w:trPr>
          <w:trHeight w:val="20"/>
          <w:jc w:val="center"/>
        </w:trPr>
        <w:tc>
          <w:tcPr>
            <w:tcW w:w="5382" w:type="dxa"/>
            <w:shd w:val="clear" w:color="auto" w:fill="auto"/>
            <w:vAlign w:val="bottom"/>
          </w:tcPr>
          <w:p w14:paraId="59CE09B7" w14:textId="493E144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Ленина</w:t>
            </w:r>
          </w:p>
        </w:tc>
        <w:tc>
          <w:tcPr>
            <w:tcW w:w="2693" w:type="dxa"/>
            <w:shd w:val="clear" w:color="auto" w:fill="auto"/>
            <w:vAlign w:val="bottom"/>
          </w:tcPr>
          <w:p w14:paraId="531E9174" w14:textId="6D9D482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95-230-870-ОП-МП-001</w:t>
            </w:r>
          </w:p>
        </w:tc>
        <w:tc>
          <w:tcPr>
            <w:tcW w:w="1822" w:type="dxa"/>
            <w:vAlign w:val="bottom"/>
          </w:tcPr>
          <w:p w14:paraId="22A6EE32" w14:textId="45E4ED6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1,651</w:t>
            </w:r>
          </w:p>
        </w:tc>
      </w:tr>
      <w:tr w:rsidR="00221587" w:rsidRPr="00221587" w14:paraId="3DE8420D" w14:textId="790CB486" w:rsidTr="00221587">
        <w:trPr>
          <w:trHeight w:val="20"/>
          <w:jc w:val="center"/>
        </w:trPr>
        <w:tc>
          <w:tcPr>
            <w:tcW w:w="5382" w:type="dxa"/>
            <w:shd w:val="clear" w:color="auto" w:fill="auto"/>
            <w:vAlign w:val="bottom"/>
          </w:tcPr>
          <w:p w14:paraId="644A8FD9" w14:textId="7A73A8E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Калинина</w:t>
            </w:r>
          </w:p>
        </w:tc>
        <w:tc>
          <w:tcPr>
            <w:tcW w:w="2693" w:type="dxa"/>
            <w:shd w:val="clear" w:color="auto" w:fill="auto"/>
            <w:vAlign w:val="bottom"/>
          </w:tcPr>
          <w:p w14:paraId="1992B221" w14:textId="4222CF9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95-230-870-ОП-МП-002</w:t>
            </w:r>
          </w:p>
        </w:tc>
        <w:tc>
          <w:tcPr>
            <w:tcW w:w="1822" w:type="dxa"/>
            <w:vAlign w:val="bottom"/>
          </w:tcPr>
          <w:p w14:paraId="77767A01" w14:textId="4C83173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1,007</w:t>
            </w:r>
          </w:p>
        </w:tc>
      </w:tr>
      <w:tr w:rsidR="00221587" w:rsidRPr="00221587" w14:paraId="1388DD04" w14:textId="173365FC" w:rsidTr="00221587">
        <w:trPr>
          <w:trHeight w:val="20"/>
          <w:jc w:val="center"/>
        </w:trPr>
        <w:tc>
          <w:tcPr>
            <w:tcW w:w="5382" w:type="dxa"/>
            <w:shd w:val="clear" w:color="auto" w:fill="auto"/>
            <w:vAlign w:val="bottom"/>
          </w:tcPr>
          <w:p w14:paraId="123ABD33" w14:textId="5C1DA13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spellStart"/>
            <w:r w:rsidRPr="00221587">
              <w:rPr>
                <w:rFonts w:cs="Times New Roman"/>
                <w:color w:val="000000"/>
                <w:sz w:val="22"/>
              </w:rPr>
              <w:t>Щетинкина</w:t>
            </w:r>
            <w:proofErr w:type="spellEnd"/>
          </w:p>
        </w:tc>
        <w:tc>
          <w:tcPr>
            <w:tcW w:w="2693" w:type="dxa"/>
            <w:shd w:val="clear" w:color="auto" w:fill="auto"/>
            <w:vAlign w:val="bottom"/>
          </w:tcPr>
          <w:p w14:paraId="68E07311" w14:textId="77BFBDAF"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95-230-870-ОП-МП-003</w:t>
            </w:r>
          </w:p>
        </w:tc>
        <w:tc>
          <w:tcPr>
            <w:tcW w:w="1822" w:type="dxa"/>
            <w:vAlign w:val="bottom"/>
          </w:tcPr>
          <w:p w14:paraId="29DC447F" w14:textId="11DCCD93"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0,885</w:t>
            </w:r>
          </w:p>
        </w:tc>
      </w:tr>
      <w:tr w:rsidR="00221587" w:rsidRPr="00221587" w14:paraId="6A3D4181" w14:textId="023C8EB6" w:rsidTr="00221587">
        <w:trPr>
          <w:trHeight w:val="20"/>
          <w:jc w:val="center"/>
        </w:trPr>
        <w:tc>
          <w:tcPr>
            <w:tcW w:w="5382" w:type="dxa"/>
            <w:shd w:val="clear" w:color="auto" w:fill="auto"/>
            <w:vAlign w:val="bottom"/>
          </w:tcPr>
          <w:p w14:paraId="04939901" w14:textId="5EC7429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Гагарина</w:t>
            </w:r>
          </w:p>
        </w:tc>
        <w:tc>
          <w:tcPr>
            <w:tcW w:w="2693" w:type="dxa"/>
            <w:shd w:val="clear" w:color="auto" w:fill="auto"/>
            <w:vAlign w:val="bottom"/>
          </w:tcPr>
          <w:p w14:paraId="7C93F18F" w14:textId="1D51771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95-230-870-ОП-МП-004</w:t>
            </w:r>
          </w:p>
        </w:tc>
        <w:tc>
          <w:tcPr>
            <w:tcW w:w="1822" w:type="dxa"/>
            <w:vAlign w:val="bottom"/>
          </w:tcPr>
          <w:p w14:paraId="683B9609" w14:textId="5951781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1,31</w:t>
            </w:r>
          </w:p>
        </w:tc>
      </w:tr>
      <w:tr w:rsidR="00221587" w:rsidRPr="00221587" w14:paraId="56898EC2" w14:textId="50F7C0C5" w:rsidTr="00221587">
        <w:trPr>
          <w:trHeight w:val="20"/>
          <w:jc w:val="center"/>
        </w:trPr>
        <w:tc>
          <w:tcPr>
            <w:tcW w:w="5382" w:type="dxa"/>
            <w:shd w:val="clear" w:color="auto" w:fill="auto"/>
            <w:vAlign w:val="bottom"/>
          </w:tcPr>
          <w:p w14:paraId="4B06D2D2" w14:textId="25796EBD"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gramStart"/>
            <w:r w:rsidRPr="00221587">
              <w:rPr>
                <w:rFonts w:cs="Times New Roman"/>
                <w:color w:val="000000"/>
                <w:sz w:val="22"/>
              </w:rPr>
              <w:t>Зеленая</w:t>
            </w:r>
            <w:proofErr w:type="gramEnd"/>
          </w:p>
        </w:tc>
        <w:tc>
          <w:tcPr>
            <w:tcW w:w="2693" w:type="dxa"/>
            <w:shd w:val="clear" w:color="auto" w:fill="auto"/>
            <w:vAlign w:val="bottom"/>
          </w:tcPr>
          <w:p w14:paraId="2B219961" w14:textId="3E9A14B6"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95-230-870-ОП-МП-005</w:t>
            </w:r>
          </w:p>
        </w:tc>
        <w:tc>
          <w:tcPr>
            <w:tcW w:w="1822" w:type="dxa"/>
            <w:vAlign w:val="bottom"/>
          </w:tcPr>
          <w:p w14:paraId="4BAB2CD1" w14:textId="381971F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0,555</w:t>
            </w:r>
          </w:p>
        </w:tc>
      </w:tr>
      <w:tr w:rsidR="00221587" w:rsidRPr="00221587" w14:paraId="4086A92D" w14:textId="00E3334F" w:rsidTr="00221587">
        <w:trPr>
          <w:trHeight w:val="20"/>
          <w:jc w:val="center"/>
        </w:trPr>
        <w:tc>
          <w:tcPr>
            <w:tcW w:w="5382" w:type="dxa"/>
            <w:shd w:val="clear" w:color="auto" w:fill="auto"/>
            <w:vAlign w:val="bottom"/>
          </w:tcPr>
          <w:p w14:paraId="76367B7E" w14:textId="4336077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gramStart"/>
            <w:r w:rsidRPr="00221587">
              <w:rPr>
                <w:rFonts w:cs="Times New Roman"/>
                <w:color w:val="000000"/>
                <w:sz w:val="22"/>
              </w:rPr>
              <w:t>Мельничная</w:t>
            </w:r>
            <w:proofErr w:type="gramEnd"/>
          </w:p>
        </w:tc>
        <w:tc>
          <w:tcPr>
            <w:tcW w:w="2693" w:type="dxa"/>
            <w:shd w:val="clear" w:color="auto" w:fill="auto"/>
            <w:vAlign w:val="bottom"/>
          </w:tcPr>
          <w:p w14:paraId="43B26C9A" w14:textId="0ACA42CB"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95-230-870-ОП-МП-006</w:t>
            </w:r>
          </w:p>
        </w:tc>
        <w:tc>
          <w:tcPr>
            <w:tcW w:w="1822" w:type="dxa"/>
            <w:vAlign w:val="bottom"/>
          </w:tcPr>
          <w:p w14:paraId="273407F6" w14:textId="0C712D4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0,147</w:t>
            </w:r>
          </w:p>
        </w:tc>
      </w:tr>
      <w:tr w:rsidR="00221587" w:rsidRPr="00221587" w14:paraId="4F271097" w14:textId="12222CEE" w:rsidTr="00221587">
        <w:trPr>
          <w:trHeight w:val="20"/>
          <w:jc w:val="center"/>
        </w:trPr>
        <w:tc>
          <w:tcPr>
            <w:tcW w:w="5382" w:type="dxa"/>
            <w:shd w:val="clear" w:color="auto" w:fill="auto"/>
            <w:vAlign w:val="bottom"/>
          </w:tcPr>
          <w:p w14:paraId="0914E7B0" w14:textId="6CE3CEB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Лазо</w:t>
            </w:r>
          </w:p>
        </w:tc>
        <w:tc>
          <w:tcPr>
            <w:tcW w:w="2693" w:type="dxa"/>
            <w:shd w:val="clear" w:color="auto" w:fill="auto"/>
            <w:vAlign w:val="bottom"/>
          </w:tcPr>
          <w:p w14:paraId="2565C359" w14:textId="7A7E4A5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95-230-870-ОП-МП-007</w:t>
            </w:r>
          </w:p>
        </w:tc>
        <w:tc>
          <w:tcPr>
            <w:tcW w:w="1822" w:type="dxa"/>
            <w:vAlign w:val="bottom"/>
          </w:tcPr>
          <w:p w14:paraId="44226D28" w14:textId="59F6382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1,079</w:t>
            </w:r>
          </w:p>
        </w:tc>
      </w:tr>
      <w:tr w:rsidR="00221587" w:rsidRPr="00221587" w14:paraId="214170A1" w14:textId="77C26CAF" w:rsidTr="00221587">
        <w:trPr>
          <w:trHeight w:val="20"/>
          <w:jc w:val="center"/>
        </w:trPr>
        <w:tc>
          <w:tcPr>
            <w:tcW w:w="5382" w:type="dxa"/>
            <w:shd w:val="clear" w:color="auto" w:fill="auto"/>
            <w:vAlign w:val="bottom"/>
          </w:tcPr>
          <w:p w14:paraId="28B4520A" w14:textId="55D42C1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Набережная</w:t>
            </w:r>
          </w:p>
        </w:tc>
        <w:tc>
          <w:tcPr>
            <w:tcW w:w="2693" w:type="dxa"/>
            <w:shd w:val="clear" w:color="auto" w:fill="auto"/>
            <w:vAlign w:val="bottom"/>
          </w:tcPr>
          <w:p w14:paraId="27FA74F3" w14:textId="47AB7F76"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95-230-870-ОП-МП-008</w:t>
            </w:r>
          </w:p>
        </w:tc>
        <w:tc>
          <w:tcPr>
            <w:tcW w:w="1822" w:type="dxa"/>
            <w:vAlign w:val="bottom"/>
          </w:tcPr>
          <w:p w14:paraId="78D0734D" w14:textId="1945B24D"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0,737</w:t>
            </w:r>
          </w:p>
        </w:tc>
      </w:tr>
      <w:tr w:rsidR="00221587" w:rsidRPr="00221587" w14:paraId="55489FEE" w14:textId="6FE44961" w:rsidTr="00221587">
        <w:trPr>
          <w:trHeight w:val="20"/>
          <w:jc w:val="center"/>
        </w:trPr>
        <w:tc>
          <w:tcPr>
            <w:tcW w:w="5382" w:type="dxa"/>
            <w:shd w:val="clear" w:color="auto" w:fill="auto"/>
            <w:vAlign w:val="bottom"/>
          </w:tcPr>
          <w:p w14:paraId="668A82C3" w14:textId="21D6050C"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spellStart"/>
            <w:r w:rsidRPr="00221587">
              <w:rPr>
                <w:rFonts w:cs="Times New Roman"/>
                <w:color w:val="000000"/>
                <w:sz w:val="22"/>
              </w:rPr>
              <w:t>Урыбина</w:t>
            </w:r>
            <w:proofErr w:type="spellEnd"/>
          </w:p>
        </w:tc>
        <w:tc>
          <w:tcPr>
            <w:tcW w:w="2693" w:type="dxa"/>
            <w:shd w:val="clear" w:color="auto" w:fill="auto"/>
            <w:vAlign w:val="bottom"/>
          </w:tcPr>
          <w:p w14:paraId="31CAC442" w14:textId="2A8C655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95-230-870-ОП-МП-009</w:t>
            </w:r>
          </w:p>
        </w:tc>
        <w:tc>
          <w:tcPr>
            <w:tcW w:w="1822" w:type="dxa"/>
            <w:vAlign w:val="bottom"/>
          </w:tcPr>
          <w:p w14:paraId="23E00A8C" w14:textId="67198FF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0,517</w:t>
            </w:r>
          </w:p>
        </w:tc>
      </w:tr>
      <w:tr w:rsidR="00221587" w:rsidRPr="00221587" w14:paraId="325D48B2" w14:textId="65015D85" w:rsidTr="00221587">
        <w:trPr>
          <w:trHeight w:val="20"/>
          <w:jc w:val="center"/>
        </w:trPr>
        <w:tc>
          <w:tcPr>
            <w:tcW w:w="5382" w:type="dxa"/>
            <w:shd w:val="clear" w:color="auto" w:fill="auto"/>
            <w:vAlign w:val="bottom"/>
          </w:tcPr>
          <w:p w14:paraId="5E2C52FD" w14:textId="5AB558F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п. </w:t>
            </w:r>
            <w:proofErr w:type="spellStart"/>
            <w:r w:rsidRPr="00221587">
              <w:rPr>
                <w:rFonts w:cs="Times New Roman"/>
                <w:color w:val="000000"/>
                <w:sz w:val="22"/>
              </w:rPr>
              <w:t>Уйбат</w:t>
            </w:r>
            <w:proofErr w:type="spellEnd"/>
            <w:r w:rsidRPr="00221587">
              <w:rPr>
                <w:rFonts w:cs="Times New Roman"/>
                <w:color w:val="000000"/>
                <w:sz w:val="22"/>
              </w:rPr>
              <w:t>, ул. Мира</w:t>
            </w:r>
          </w:p>
        </w:tc>
        <w:tc>
          <w:tcPr>
            <w:tcW w:w="2693" w:type="dxa"/>
            <w:shd w:val="clear" w:color="auto" w:fill="auto"/>
            <w:vAlign w:val="bottom"/>
          </w:tcPr>
          <w:p w14:paraId="27B6A7BD" w14:textId="7A21D756"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95-230-870-ОП-МП-010</w:t>
            </w:r>
          </w:p>
        </w:tc>
        <w:tc>
          <w:tcPr>
            <w:tcW w:w="1822" w:type="dxa"/>
            <w:vAlign w:val="bottom"/>
          </w:tcPr>
          <w:p w14:paraId="006DAE28" w14:textId="7F4EEA83"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0,797</w:t>
            </w:r>
          </w:p>
        </w:tc>
      </w:tr>
      <w:tr w:rsidR="00221587" w:rsidRPr="00221587" w14:paraId="678EDFCF" w14:textId="0ABEEB28" w:rsidTr="00221587">
        <w:trPr>
          <w:trHeight w:val="20"/>
          <w:jc w:val="center"/>
        </w:trPr>
        <w:tc>
          <w:tcPr>
            <w:tcW w:w="5382" w:type="dxa"/>
            <w:shd w:val="clear" w:color="auto" w:fill="auto"/>
            <w:vAlign w:val="bottom"/>
          </w:tcPr>
          <w:p w14:paraId="3FBAA6DC" w14:textId="11878F9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п. </w:t>
            </w:r>
            <w:proofErr w:type="spellStart"/>
            <w:r w:rsidRPr="00221587">
              <w:rPr>
                <w:rFonts w:cs="Times New Roman"/>
                <w:color w:val="000000"/>
                <w:sz w:val="22"/>
              </w:rPr>
              <w:t>Уйбат</w:t>
            </w:r>
            <w:proofErr w:type="spellEnd"/>
            <w:r w:rsidRPr="00221587">
              <w:rPr>
                <w:rFonts w:cs="Times New Roman"/>
                <w:color w:val="000000"/>
                <w:sz w:val="22"/>
              </w:rPr>
              <w:t xml:space="preserve">, ул. </w:t>
            </w:r>
            <w:proofErr w:type="gramStart"/>
            <w:r w:rsidRPr="00221587">
              <w:rPr>
                <w:rFonts w:cs="Times New Roman"/>
                <w:color w:val="000000"/>
                <w:sz w:val="22"/>
              </w:rPr>
              <w:t>Вокзальная</w:t>
            </w:r>
            <w:proofErr w:type="gramEnd"/>
          </w:p>
        </w:tc>
        <w:tc>
          <w:tcPr>
            <w:tcW w:w="2693" w:type="dxa"/>
            <w:shd w:val="clear" w:color="auto" w:fill="auto"/>
            <w:vAlign w:val="bottom"/>
          </w:tcPr>
          <w:p w14:paraId="7D127782" w14:textId="189B576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95-230-870-ОП-МП-011</w:t>
            </w:r>
          </w:p>
        </w:tc>
        <w:tc>
          <w:tcPr>
            <w:tcW w:w="1822" w:type="dxa"/>
            <w:vAlign w:val="bottom"/>
          </w:tcPr>
          <w:p w14:paraId="595020F7" w14:textId="1A7537A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0,793</w:t>
            </w:r>
          </w:p>
        </w:tc>
      </w:tr>
      <w:tr w:rsidR="00221587" w:rsidRPr="00221587" w14:paraId="02B94BB7" w14:textId="720D9B5A" w:rsidTr="00221587">
        <w:trPr>
          <w:trHeight w:val="20"/>
          <w:jc w:val="center"/>
        </w:trPr>
        <w:tc>
          <w:tcPr>
            <w:tcW w:w="5382" w:type="dxa"/>
            <w:shd w:val="clear" w:color="auto" w:fill="auto"/>
            <w:vAlign w:val="bottom"/>
          </w:tcPr>
          <w:p w14:paraId="6F2CED0D" w14:textId="1DE4D9B6"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gramStart"/>
            <w:r w:rsidRPr="00221587">
              <w:rPr>
                <w:rFonts w:cs="Times New Roman"/>
                <w:color w:val="000000"/>
                <w:sz w:val="22"/>
              </w:rPr>
              <w:t>Ах-Холл</w:t>
            </w:r>
            <w:proofErr w:type="gramEnd"/>
            <w:r w:rsidRPr="00221587">
              <w:rPr>
                <w:rFonts w:cs="Times New Roman"/>
                <w:color w:val="000000"/>
                <w:sz w:val="22"/>
              </w:rPr>
              <w:t>, ул. Гагарина</w:t>
            </w:r>
          </w:p>
        </w:tc>
        <w:tc>
          <w:tcPr>
            <w:tcW w:w="2693" w:type="dxa"/>
            <w:shd w:val="clear" w:color="auto" w:fill="auto"/>
            <w:vAlign w:val="bottom"/>
          </w:tcPr>
          <w:p w14:paraId="3DB86379" w14:textId="6F80DF0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95-230-870-ОП-МП-012</w:t>
            </w:r>
          </w:p>
        </w:tc>
        <w:tc>
          <w:tcPr>
            <w:tcW w:w="1822" w:type="dxa"/>
            <w:vAlign w:val="bottom"/>
          </w:tcPr>
          <w:p w14:paraId="0F0DB858" w14:textId="3DF7F292"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0,383</w:t>
            </w:r>
          </w:p>
        </w:tc>
      </w:tr>
      <w:tr w:rsidR="00221587" w:rsidRPr="00221587" w14:paraId="2A2EE91B" w14:textId="1C65CA22" w:rsidTr="00221587">
        <w:trPr>
          <w:trHeight w:val="20"/>
          <w:jc w:val="center"/>
        </w:trPr>
        <w:tc>
          <w:tcPr>
            <w:tcW w:w="5382" w:type="dxa"/>
            <w:shd w:val="clear" w:color="auto" w:fill="auto"/>
            <w:vAlign w:val="bottom"/>
          </w:tcPr>
          <w:p w14:paraId="199A694D" w14:textId="6C21905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Ах-Холл, ул. </w:t>
            </w:r>
            <w:proofErr w:type="gramStart"/>
            <w:r w:rsidRPr="00221587">
              <w:rPr>
                <w:rFonts w:cs="Times New Roman"/>
                <w:color w:val="000000"/>
                <w:sz w:val="22"/>
              </w:rPr>
              <w:t>Центральная</w:t>
            </w:r>
            <w:proofErr w:type="gramEnd"/>
          </w:p>
        </w:tc>
        <w:tc>
          <w:tcPr>
            <w:tcW w:w="2693" w:type="dxa"/>
            <w:shd w:val="clear" w:color="auto" w:fill="auto"/>
            <w:vAlign w:val="bottom"/>
          </w:tcPr>
          <w:p w14:paraId="7AE532A9" w14:textId="5EAB80D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95-230-870-ОП-МП-013</w:t>
            </w:r>
          </w:p>
        </w:tc>
        <w:tc>
          <w:tcPr>
            <w:tcW w:w="1822" w:type="dxa"/>
            <w:vAlign w:val="bottom"/>
          </w:tcPr>
          <w:p w14:paraId="08083CBE" w14:textId="747AC87D"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1,17</w:t>
            </w:r>
          </w:p>
        </w:tc>
      </w:tr>
      <w:tr w:rsidR="00221587" w:rsidRPr="00221587" w14:paraId="7C6C6492" w14:textId="3F0EF5F4" w:rsidTr="00221587">
        <w:trPr>
          <w:trHeight w:val="20"/>
          <w:jc w:val="center"/>
        </w:trPr>
        <w:tc>
          <w:tcPr>
            <w:tcW w:w="5382" w:type="dxa"/>
            <w:shd w:val="clear" w:color="auto" w:fill="auto"/>
            <w:vAlign w:val="bottom"/>
          </w:tcPr>
          <w:p w14:paraId="64B18387" w14:textId="256A647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Бейка, ул. Полевая</w:t>
            </w:r>
          </w:p>
        </w:tc>
        <w:tc>
          <w:tcPr>
            <w:tcW w:w="2693" w:type="dxa"/>
            <w:shd w:val="clear" w:color="auto" w:fill="auto"/>
            <w:vAlign w:val="bottom"/>
          </w:tcPr>
          <w:p w14:paraId="5776DD94" w14:textId="7D9BEE6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95-230-870-ОП-МП-014</w:t>
            </w:r>
          </w:p>
        </w:tc>
        <w:tc>
          <w:tcPr>
            <w:tcW w:w="1822" w:type="dxa"/>
            <w:vAlign w:val="bottom"/>
          </w:tcPr>
          <w:p w14:paraId="3BFE5C92" w14:textId="6216F8A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0,73</w:t>
            </w:r>
          </w:p>
        </w:tc>
      </w:tr>
      <w:tr w:rsidR="00221587" w:rsidRPr="00221587" w14:paraId="20C564B9" w14:textId="28321918" w:rsidTr="00221587">
        <w:trPr>
          <w:trHeight w:val="20"/>
          <w:jc w:val="center"/>
        </w:trPr>
        <w:tc>
          <w:tcPr>
            <w:tcW w:w="5382" w:type="dxa"/>
            <w:shd w:val="clear" w:color="auto" w:fill="auto"/>
            <w:vAlign w:val="bottom"/>
          </w:tcPr>
          <w:p w14:paraId="655B23C8" w14:textId="264F1BD4"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Бейка, ул. Нагорная</w:t>
            </w:r>
          </w:p>
        </w:tc>
        <w:tc>
          <w:tcPr>
            <w:tcW w:w="2693" w:type="dxa"/>
            <w:shd w:val="clear" w:color="auto" w:fill="auto"/>
            <w:vAlign w:val="bottom"/>
          </w:tcPr>
          <w:p w14:paraId="38BF8A80" w14:textId="43EB6E14"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95-230-870-ОП-МП-015</w:t>
            </w:r>
          </w:p>
        </w:tc>
        <w:tc>
          <w:tcPr>
            <w:tcW w:w="1822" w:type="dxa"/>
            <w:vAlign w:val="bottom"/>
          </w:tcPr>
          <w:p w14:paraId="24F96F35" w14:textId="39EADBD8"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0,898</w:t>
            </w:r>
          </w:p>
        </w:tc>
      </w:tr>
      <w:tr w:rsidR="00221587" w:rsidRPr="00221587" w14:paraId="69DC79FE" w14:textId="102C14A8" w:rsidTr="00221587">
        <w:trPr>
          <w:trHeight w:val="20"/>
          <w:jc w:val="center"/>
        </w:trPr>
        <w:tc>
          <w:tcPr>
            <w:tcW w:w="5382" w:type="dxa"/>
            <w:shd w:val="clear" w:color="auto" w:fill="auto"/>
            <w:vAlign w:val="bottom"/>
          </w:tcPr>
          <w:p w14:paraId="4FB5DD88" w14:textId="0200BA8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п. Майский, ул. </w:t>
            </w:r>
            <w:proofErr w:type="gramStart"/>
            <w:r w:rsidRPr="00221587">
              <w:rPr>
                <w:rFonts w:cs="Times New Roman"/>
                <w:color w:val="000000"/>
                <w:sz w:val="22"/>
              </w:rPr>
              <w:t>Таежная</w:t>
            </w:r>
            <w:proofErr w:type="gramEnd"/>
          </w:p>
        </w:tc>
        <w:tc>
          <w:tcPr>
            <w:tcW w:w="2693" w:type="dxa"/>
            <w:shd w:val="clear" w:color="auto" w:fill="auto"/>
            <w:vAlign w:val="bottom"/>
          </w:tcPr>
          <w:p w14:paraId="5D445515" w14:textId="70FF697C"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95-230-870-ОП-МП-016</w:t>
            </w:r>
          </w:p>
        </w:tc>
        <w:tc>
          <w:tcPr>
            <w:tcW w:w="1822" w:type="dxa"/>
            <w:vAlign w:val="bottom"/>
          </w:tcPr>
          <w:p w14:paraId="062120B1" w14:textId="117EA19A"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0,853</w:t>
            </w:r>
          </w:p>
        </w:tc>
      </w:tr>
      <w:tr w:rsidR="00221587" w:rsidRPr="00221587" w14:paraId="02E744CC" w14:textId="3FEFC77F" w:rsidTr="00221587">
        <w:trPr>
          <w:trHeight w:val="20"/>
          <w:jc w:val="center"/>
        </w:trPr>
        <w:tc>
          <w:tcPr>
            <w:tcW w:w="5382" w:type="dxa"/>
            <w:shd w:val="clear" w:color="auto" w:fill="auto"/>
            <w:vAlign w:val="bottom"/>
          </w:tcPr>
          <w:p w14:paraId="4A4104CD" w14:textId="420A5C8C"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Кирова</w:t>
            </w:r>
          </w:p>
        </w:tc>
        <w:tc>
          <w:tcPr>
            <w:tcW w:w="2693" w:type="dxa"/>
            <w:shd w:val="clear" w:color="auto" w:fill="auto"/>
            <w:vAlign w:val="bottom"/>
          </w:tcPr>
          <w:p w14:paraId="3398D529" w14:textId="228D4B44"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95-230-870-ОП-МП-017</w:t>
            </w:r>
          </w:p>
        </w:tc>
        <w:tc>
          <w:tcPr>
            <w:tcW w:w="1822" w:type="dxa"/>
            <w:vAlign w:val="bottom"/>
          </w:tcPr>
          <w:p w14:paraId="6CC51885" w14:textId="218D3277"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1,211</w:t>
            </w:r>
          </w:p>
        </w:tc>
      </w:tr>
      <w:tr w:rsidR="00221587" w:rsidRPr="00221587" w14:paraId="197F1E61" w14:textId="604A87CC" w:rsidTr="00221587">
        <w:trPr>
          <w:trHeight w:val="20"/>
          <w:jc w:val="center"/>
        </w:trPr>
        <w:tc>
          <w:tcPr>
            <w:tcW w:w="5382" w:type="dxa"/>
            <w:shd w:val="clear" w:color="auto" w:fill="auto"/>
            <w:vAlign w:val="bottom"/>
          </w:tcPr>
          <w:p w14:paraId="7D46EFC4" w14:textId="40D5D30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xml:space="preserve">, ул. </w:t>
            </w:r>
            <w:proofErr w:type="gramStart"/>
            <w:r w:rsidRPr="00221587">
              <w:rPr>
                <w:rFonts w:cs="Times New Roman"/>
                <w:color w:val="000000"/>
                <w:sz w:val="22"/>
              </w:rPr>
              <w:t>Степная</w:t>
            </w:r>
            <w:proofErr w:type="gramEnd"/>
          </w:p>
        </w:tc>
        <w:tc>
          <w:tcPr>
            <w:tcW w:w="2693" w:type="dxa"/>
            <w:shd w:val="clear" w:color="auto" w:fill="auto"/>
            <w:vAlign w:val="bottom"/>
          </w:tcPr>
          <w:p w14:paraId="4D94B944" w14:textId="660C83AF"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95-230-870-ОП-МП-018</w:t>
            </w:r>
          </w:p>
        </w:tc>
        <w:tc>
          <w:tcPr>
            <w:tcW w:w="1822" w:type="dxa"/>
            <w:vAlign w:val="bottom"/>
          </w:tcPr>
          <w:p w14:paraId="26488317" w14:textId="0924C4DE"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0,635</w:t>
            </w:r>
          </w:p>
        </w:tc>
      </w:tr>
      <w:tr w:rsidR="00221587" w:rsidRPr="00221587" w14:paraId="392A817F" w14:textId="46D9C500" w:rsidTr="00221587">
        <w:trPr>
          <w:trHeight w:val="20"/>
          <w:jc w:val="center"/>
        </w:trPr>
        <w:tc>
          <w:tcPr>
            <w:tcW w:w="5382" w:type="dxa"/>
            <w:shd w:val="clear" w:color="auto" w:fill="auto"/>
            <w:vAlign w:val="bottom"/>
          </w:tcPr>
          <w:p w14:paraId="3CBD39F1" w14:textId="62A12887"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 xml:space="preserve">РХ, Усть-Абаканский район, </w:t>
            </w:r>
            <w:proofErr w:type="spellStart"/>
            <w:r w:rsidRPr="00221587">
              <w:rPr>
                <w:rFonts w:cs="Times New Roman"/>
                <w:color w:val="000000"/>
                <w:sz w:val="22"/>
              </w:rPr>
              <w:t>аал</w:t>
            </w:r>
            <w:proofErr w:type="spellEnd"/>
            <w:r w:rsidRPr="00221587">
              <w:rPr>
                <w:rFonts w:cs="Times New Roman"/>
                <w:color w:val="000000"/>
                <w:sz w:val="22"/>
              </w:rPr>
              <w:t xml:space="preserve"> </w:t>
            </w:r>
            <w:proofErr w:type="spellStart"/>
            <w:r w:rsidRPr="00221587">
              <w:rPr>
                <w:rFonts w:cs="Times New Roman"/>
                <w:color w:val="000000"/>
                <w:sz w:val="22"/>
              </w:rPr>
              <w:t>Чарков</w:t>
            </w:r>
            <w:proofErr w:type="spellEnd"/>
            <w:r w:rsidRPr="00221587">
              <w:rPr>
                <w:rFonts w:cs="Times New Roman"/>
                <w:color w:val="000000"/>
                <w:sz w:val="22"/>
              </w:rPr>
              <w:t>, ул. 60 лет Октября</w:t>
            </w:r>
          </w:p>
        </w:tc>
        <w:tc>
          <w:tcPr>
            <w:tcW w:w="2693" w:type="dxa"/>
            <w:shd w:val="clear" w:color="auto" w:fill="auto"/>
            <w:vAlign w:val="bottom"/>
          </w:tcPr>
          <w:p w14:paraId="783C0007" w14:textId="5B9C9F81"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95-230-870-ОП-МП-019</w:t>
            </w:r>
          </w:p>
        </w:tc>
        <w:tc>
          <w:tcPr>
            <w:tcW w:w="1822" w:type="dxa"/>
            <w:vAlign w:val="bottom"/>
          </w:tcPr>
          <w:p w14:paraId="2B675AF5" w14:textId="229FF740" w:rsidR="00221587" w:rsidRPr="00221587" w:rsidRDefault="00221587" w:rsidP="00221587">
            <w:pPr>
              <w:spacing w:line="360" w:lineRule="auto"/>
              <w:ind w:firstLine="0"/>
              <w:rPr>
                <w:rFonts w:cs="Times New Roman"/>
                <w:color w:val="000000"/>
                <w:sz w:val="22"/>
              </w:rPr>
            </w:pPr>
            <w:r w:rsidRPr="00221587">
              <w:rPr>
                <w:rFonts w:cs="Times New Roman"/>
                <w:color w:val="000000"/>
                <w:sz w:val="22"/>
              </w:rPr>
              <w:t>0,222</w:t>
            </w:r>
          </w:p>
        </w:tc>
      </w:tr>
      <w:tr w:rsidR="005768AE" w:rsidRPr="00221587" w14:paraId="5645C908" w14:textId="77777777" w:rsidTr="00221587">
        <w:trPr>
          <w:trHeight w:val="20"/>
          <w:jc w:val="center"/>
        </w:trPr>
        <w:tc>
          <w:tcPr>
            <w:tcW w:w="5382" w:type="dxa"/>
            <w:shd w:val="clear" w:color="auto" w:fill="auto"/>
            <w:vAlign w:val="bottom"/>
          </w:tcPr>
          <w:p w14:paraId="01AF95D0" w14:textId="5C6AD793"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 xml:space="preserve">РХ, Усть-Абаканский район, </w:t>
            </w:r>
            <w:proofErr w:type="spellStart"/>
            <w:r w:rsidRPr="001616C7">
              <w:rPr>
                <w:rFonts w:cs="Times New Roman"/>
                <w:color w:val="000000"/>
                <w:sz w:val="22"/>
              </w:rPr>
              <w:t>аал</w:t>
            </w:r>
            <w:proofErr w:type="spellEnd"/>
            <w:r w:rsidRPr="001616C7">
              <w:rPr>
                <w:rFonts w:cs="Times New Roman"/>
                <w:color w:val="000000"/>
                <w:sz w:val="22"/>
              </w:rPr>
              <w:t xml:space="preserve"> Бейка, ул. Набережная</w:t>
            </w:r>
          </w:p>
        </w:tc>
        <w:tc>
          <w:tcPr>
            <w:tcW w:w="2693" w:type="dxa"/>
            <w:shd w:val="clear" w:color="auto" w:fill="auto"/>
            <w:vAlign w:val="bottom"/>
          </w:tcPr>
          <w:p w14:paraId="48130CDA" w14:textId="2427526F"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95-230-870-ОП-МП-020</w:t>
            </w:r>
          </w:p>
        </w:tc>
        <w:tc>
          <w:tcPr>
            <w:tcW w:w="1822" w:type="dxa"/>
            <w:vAlign w:val="bottom"/>
          </w:tcPr>
          <w:p w14:paraId="1DE0DB32" w14:textId="34B6F648"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0,521</w:t>
            </w:r>
          </w:p>
        </w:tc>
      </w:tr>
      <w:tr w:rsidR="005768AE" w:rsidRPr="00221587" w14:paraId="48BFC748" w14:textId="77777777" w:rsidTr="002A10FD">
        <w:trPr>
          <w:trHeight w:val="20"/>
          <w:jc w:val="center"/>
        </w:trPr>
        <w:tc>
          <w:tcPr>
            <w:tcW w:w="8075" w:type="dxa"/>
            <w:gridSpan w:val="2"/>
            <w:shd w:val="clear" w:color="auto" w:fill="auto"/>
            <w:vAlign w:val="bottom"/>
          </w:tcPr>
          <w:p w14:paraId="3178F00C" w14:textId="6BB29C55"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ИТОГО</w:t>
            </w:r>
          </w:p>
        </w:tc>
        <w:tc>
          <w:tcPr>
            <w:tcW w:w="1822" w:type="dxa"/>
            <w:vAlign w:val="bottom"/>
          </w:tcPr>
          <w:p w14:paraId="079DB89B" w14:textId="3E7BB5A5" w:rsidR="005768AE" w:rsidRPr="001616C7" w:rsidRDefault="005768AE" w:rsidP="00221587">
            <w:pPr>
              <w:spacing w:line="360" w:lineRule="auto"/>
              <w:ind w:firstLine="0"/>
              <w:rPr>
                <w:rFonts w:cs="Times New Roman"/>
                <w:color w:val="000000"/>
                <w:sz w:val="22"/>
              </w:rPr>
            </w:pPr>
            <w:r w:rsidRPr="001616C7">
              <w:rPr>
                <w:rFonts w:cs="Times New Roman"/>
                <w:color w:val="000000"/>
                <w:sz w:val="22"/>
              </w:rPr>
              <w:t>16,101</w:t>
            </w:r>
          </w:p>
        </w:tc>
      </w:tr>
    </w:tbl>
    <w:p w14:paraId="0F36526D" w14:textId="69D7BDF9" w:rsidR="00FE64BB" w:rsidRDefault="00FE64BB" w:rsidP="00FE64BB">
      <w:pPr>
        <w:spacing w:after="0"/>
        <w:ind w:firstLine="0"/>
        <w:jc w:val="center"/>
        <w:rPr>
          <w:sz w:val="22"/>
          <w:u w:val="single"/>
        </w:rPr>
      </w:pPr>
    </w:p>
    <w:p w14:paraId="57265584" w14:textId="77777777" w:rsidR="00E119C7" w:rsidRDefault="00E119C7" w:rsidP="00FE64BB">
      <w:pPr>
        <w:spacing w:after="0"/>
        <w:ind w:firstLine="0"/>
        <w:jc w:val="center"/>
        <w:rPr>
          <w:sz w:val="22"/>
          <w:u w:val="single"/>
        </w:rPr>
      </w:pPr>
    </w:p>
    <w:sectPr w:rsidR="00E119C7" w:rsidSect="00CC0F5D">
      <w:pgSz w:w="11906" w:h="16838"/>
      <w:pgMar w:top="1134" w:right="850" w:bottom="1134" w:left="1701" w:header="708" w:footer="708" w:gutter="0"/>
      <w:cols w:space="287"/>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F37E85" w14:textId="77777777" w:rsidR="008A2524" w:rsidRDefault="008A2524" w:rsidP="00835373">
      <w:pPr>
        <w:spacing w:line="240" w:lineRule="auto"/>
      </w:pPr>
      <w:r>
        <w:separator/>
      </w:r>
    </w:p>
  </w:endnote>
  <w:endnote w:type="continuationSeparator" w:id="0">
    <w:p w14:paraId="4E349D56" w14:textId="77777777" w:rsidR="008A2524" w:rsidRDefault="008A2524" w:rsidP="00835373">
      <w:pPr>
        <w:spacing w:line="240" w:lineRule="auto"/>
      </w:pPr>
      <w:r>
        <w:continuationSeparator/>
      </w:r>
    </w:p>
  </w:endnote>
  <w:endnote w:type="continuationNotice" w:id="1">
    <w:p w14:paraId="2B0B5EA2" w14:textId="77777777" w:rsidR="008A2524" w:rsidRDefault="008A252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Courier New"/>
    <w:panose1 w:val="00000400000000000000"/>
    <w:charset w:val="01"/>
    <w:family w:val="roman"/>
    <w:notTrueType/>
    <w:pitch w:val="variable"/>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NewRomanPSMT">
    <w:altName w:val="Yu Gothic"/>
    <w:panose1 w:val="00000000000000000000"/>
    <w:charset w:val="00"/>
    <w:family w:val="roman"/>
    <w:notTrueType/>
    <w:pitch w:val="default"/>
    <w:sig w:usb0="00000203" w:usb1="00000000" w:usb2="00000000" w:usb3="00000000" w:csb0="00000005"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OpenSymbol">
    <w:altName w:val="Times New Roman"/>
    <w:charset w:val="00"/>
    <w:family w:val="auto"/>
    <w:pitch w:val="variable"/>
    <w:sig w:usb0="800000AF" w:usb1="1001ECEA" w:usb2="00000000" w:usb3="00000000" w:csb0="00000001" w:csb1="00000000"/>
  </w:font>
  <w:font w:name="Mangal">
    <w:altName w:val="Courier New"/>
    <w:panose1 w:val="00000400000000000000"/>
    <w:charset w:val="01"/>
    <w:family w:val="roman"/>
    <w:notTrueType/>
    <w:pitch w:val="variable"/>
    <w:sig w:usb0="00002000" w:usb1="00000000" w:usb2="00000000" w:usb3="00000000" w:csb0="00000000" w:csb1="00000000"/>
  </w:font>
  <w:font w:name="Microsoft YaHei">
    <w:panose1 w:val="020B0503020204020204"/>
    <w:charset w:val="86"/>
    <w:family w:val="swiss"/>
    <w:pitch w:val="variable"/>
    <w:sig w:usb0="80000287" w:usb1="2ACF3C50" w:usb2="00000016" w:usb3="00000000" w:csb0="0004001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TimesNewRomanPS-Italic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2C0BDC" w14:textId="77777777" w:rsidR="00C37A43" w:rsidRDefault="00C37A43">
    <w:pPr>
      <w:pStyle w:val="af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611847"/>
      <w:docPartObj>
        <w:docPartGallery w:val="Page Numbers (Bottom of Page)"/>
        <w:docPartUnique/>
      </w:docPartObj>
    </w:sdtPr>
    <w:sdtContent>
      <w:p w14:paraId="19B234C9" w14:textId="5A21158C" w:rsidR="00C37A43" w:rsidRDefault="00C37A43">
        <w:pPr>
          <w:pStyle w:val="aff2"/>
          <w:jc w:val="right"/>
        </w:pPr>
        <w:r>
          <w:fldChar w:fldCharType="begin"/>
        </w:r>
        <w:r>
          <w:instrText xml:space="preserve"> PAGE   \* MERGEFORMAT </w:instrText>
        </w:r>
        <w:r>
          <w:fldChar w:fldCharType="separate"/>
        </w:r>
        <w:r>
          <w:rPr>
            <w:noProof/>
          </w:rPr>
          <w:t>77</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C700D6" w14:textId="77777777" w:rsidR="00C37A43" w:rsidRDefault="00C37A43">
    <w:pPr>
      <w:pStyle w:val="af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AD8BAC5" w14:textId="77777777" w:rsidR="008A2524" w:rsidRDefault="008A2524" w:rsidP="00835373">
      <w:pPr>
        <w:spacing w:line="240" w:lineRule="auto"/>
      </w:pPr>
      <w:r>
        <w:separator/>
      </w:r>
    </w:p>
  </w:footnote>
  <w:footnote w:type="continuationSeparator" w:id="0">
    <w:p w14:paraId="0C8A71D0" w14:textId="77777777" w:rsidR="008A2524" w:rsidRDefault="008A2524" w:rsidP="00835373">
      <w:pPr>
        <w:spacing w:line="240" w:lineRule="auto"/>
      </w:pPr>
      <w:r>
        <w:continuationSeparator/>
      </w:r>
    </w:p>
  </w:footnote>
  <w:footnote w:type="continuationNotice" w:id="1">
    <w:p w14:paraId="5C5D149A" w14:textId="77777777" w:rsidR="008A2524" w:rsidRDefault="008A2524">
      <w:pPr>
        <w:spacing w:after="0" w:line="240" w:lineRule="auto"/>
      </w:pPr>
    </w:p>
  </w:footnote>
  <w:footnote w:id="2">
    <w:p w14:paraId="41414D76" w14:textId="4A61E325" w:rsidR="00C37A43" w:rsidRDefault="00C37A43">
      <w:pPr>
        <w:pStyle w:val="affa"/>
      </w:pPr>
      <w:r>
        <w:rPr>
          <w:rStyle w:val="affc"/>
        </w:rPr>
        <w:footnoteRef/>
      </w:r>
      <w:r>
        <w:t xml:space="preserve"> </w:t>
      </w:r>
      <w:proofErr w:type="gramStart"/>
      <w:r>
        <w:rPr>
          <w:szCs w:val="28"/>
        </w:rPr>
        <w:t>Данные</w:t>
      </w:r>
      <w:proofErr w:type="gramEnd"/>
      <w:r>
        <w:rPr>
          <w:szCs w:val="28"/>
        </w:rPr>
        <w:t xml:space="preserve"> а/д не являются объектами исследования КСОДД, в связи с тем что схема рассматривает а/д местного значения вне границ населенных пунктов, а перечисленные а/д имеют статус а/д регионального или межмуниципального значения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0FE951" w14:textId="77777777" w:rsidR="00C37A43" w:rsidRDefault="00C37A43">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DA4751" w14:textId="77777777" w:rsidR="00C37A43" w:rsidRDefault="00C37A43">
    <w:pPr>
      <w:pStyle w:val="aff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FAF9E0" w14:textId="77777777" w:rsidR="00C37A43" w:rsidRDefault="00C37A43">
    <w:pPr>
      <w:pStyle w:val="af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A544FB6"/>
    <w:lvl w:ilvl="0">
      <w:start w:val="1"/>
      <w:numFmt w:val="bullet"/>
      <w:pStyle w:val="a"/>
      <w:lvlText w:val=""/>
      <w:lvlJc w:val="left"/>
      <w:pPr>
        <w:tabs>
          <w:tab w:val="num" w:pos="360"/>
        </w:tabs>
        <w:ind w:left="360" w:hanging="360"/>
      </w:pPr>
      <w:rPr>
        <w:rFonts w:ascii="Symbol" w:hAnsi="Symbol" w:hint="default"/>
      </w:rPr>
    </w:lvl>
  </w:abstractNum>
  <w:abstractNum w:abstractNumId="1">
    <w:nsid w:val="00000003"/>
    <w:multiLevelType w:val="multilevel"/>
    <w:tmpl w:val="00000003"/>
    <w:name w:val="WW8Num2"/>
    <w:lvl w:ilvl="0">
      <w:start w:val="1"/>
      <w:numFmt w:val="decimal"/>
      <w:lvlText w:val="%1."/>
      <w:lvlJc w:val="left"/>
      <w:pPr>
        <w:tabs>
          <w:tab w:val="num" w:pos="360"/>
        </w:tabs>
        <w:ind w:left="360" w:hanging="360"/>
      </w:pPr>
    </w:lvl>
    <w:lvl w:ilvl="1">
      <w:start w:val="2"/>
      <w:numFmt w:val="decimal"/>
      <w:lvlText w:val="%1.%2."/>
      <w:lvlJc w:val="left"/>
      <w:pPr>
        <w:tabs>
          <w:tab w:val="num" w:pos="1287"/>
        </w:tabs>
        <w:ind w:left="1287" w:hanging="720"/>
      </w:pPr>
    </w:lvl>
    <w:lvl w:ilvl="2">
      <w:start w:val="1"/>
      <w:numFmt w:val="decimal"/>
      <w:lvlText w:val="%1.%2.%3."/>
      <w:lvlJc w:val="left"/>
      <w:pPr>
        <w:tabs>
          <w:tab w:val="num" w:pos="1854"/>
        </w:tabs>
        <w:ind w:left="1854" w:hanging="720"/>
      </w:pPr>
    </w:lvl>
    <w:lvl w:ilvl="3">
      <w:start w:val="1"/>
      <w:numFmt w:val="decimal"/>
      <w:lvlText w:val="%1.%2.%3.%4."/>
      <w:lvlJc w:val="left"/>
      <w:pPr>
        <w:tabs>
          <w:tab w:val="num" w:pos="2781"/>
        </w:tabs>
        <w:ind w:left="2781" w:hanging="1080"/>
      </w:pPr>
    </w:lvl>
    <w:lvl w:ilvl="4">
      <w:start w:val="1"/>
      <w:numFmt w:val="decimal"/>
      <w:lvlText w:val="%1.%2.%3.%4.%5."/>
      <w:lvlJc w:val="left"/>
      <w:pPr>
        <w:tabs>
          <w:tab w:val="num" w:pos="3348"/>
        </w:tabs>
        <w:ind w:left="3348" w:hanging="1080"/>
      </w:pPr>
    </w:lvl>
    <w:lvl w:ilvl="5">
      <w:start w:val="1"/>
      <w:numFmt w:val="decimal"/>
      <w:lvlText w:val="%1.%2.%3.%4.%5.%6."/>
      <w:lvlJc w:val="left"/>
      <w:pPr>
        <w:tabs>
          <w:tab w:val="num" w:pos="4275"/>
        </w:tabs>
        <w:ind w:left="4275" w:hanging="1440"/>
      </w:pPr>
    </w:lvl>
    <w:lvl w:ilvl="6">
      <w:start w:val="1"/>
      <w:numFmt w:val="decimal"/>
      <w:lvlText w:val="%1.%2.%3.%4.%5.%6.%7."/>
      <w:lvlJc w:val="left"/>
      <w:pPr>
        <w:tabs>
          <w:tab w:val="num" w:pos="5202"/>
        </w:tabs>
        <w:ind w:left="5202" w:hanging="1800"/>
      </w:pPr>
    </w:lvl>
    <w:lvl w:ilvl="7">
      <w:start w:val="1"/>
      <w:numFmt w:val="decimal"/>
      <w:lvlText w:val="%1.%2.%3.%4.%5.%6.%7.%8."/>
      <w:lvlJc w:val="left"/>
      <w:pPr>
        <w:tabs>
          <w:tab w:val="num" w:pos="5769"/>
        </w:tabs>
        <w:ind w:left="5769" w:hanging="1800"/>
      </w:pPr>
    </w:lvl>
    <w:lvl w:ilvl="8">
      <w:start w:val="1"/>
      <w:numFmt w:val="decimal"/>
      <w:lvlText w:val="%1.%2.%3.%4.%5.%6.%7.%8.%9."/>
      <w:lvlJc w:val="left"/>
      <w:pPr>
        <w:tabs>
          <w:tab w:val="num" w:pos="6696"/>
        </w:tabs>
        <w:ind w:left="6696" w:hanging="2160"/>
      </w:pPr>
    </w:lvl>
  </w:abstractNum>
  <w:abstractNum w:abstractNumId="2">
    <w:nsid w:val="00000004"/>
    <w:multiLevelType w:val="singleLevel"/>
    <w:tmpl w:val="00000004"/>
    <w:name w:val="WW8Num4"/>
    <w:lvl w:ilvl="0">
      <w:start w:val="1"/>
      <w:numFmt w:val="bullet"/>
      <w:lvlText w:val=""/>
      <w:lvlJc w:val="left"/>
      <w:pPr>
        <w:tabs>
          <w:tab w:val="num" w:pos="709"/>
        </w:tabs>
        <w:ind w:left="709" w:hanging="454"/>
      </w:pPr>
      <w:rPr>
        <w:rFonts w:ascii="Symbol" w:hAnsi="Symbol"/>
      </w:rPr>
    </w:lvl>
  </w:abstractNum>
  <w:abstractNum w:abstractNumId="3">
    <w:nsid w:val="00000005"/>
    <w:multiLevelType w:val="singleLevel"/>
    <w:tmpl w:val="00000005"/>
    <w:name w:val="WW8Num5"/>
    <w:lvl w:ilvl="0">
      <w:start w:val="1"/>
      <w:numFmt w:val="bullet"/>
      <w:lvlText w:val=""/>
      <w:lvlJc w:val="left"/>
      <w:pPr>
        <w:tabs>
          <w:tab w:val="num" w:pos="786"/>
        </w:tabs>
        <w:ind w:left="786" w:hanging="283"/>
      </w:pPr>
      <w:rPr>
        <w:rFonts w:ascii="Symbol" w:hAnsi="Symbol"/>
      </w:rPr>
    </w:lvl>
  </w:abstractNum>
  <w:abstractNum w:abstractNumId="4">
    <w:nsid w:val="00000007"/>
    <w:multiLevelType w:val="multilevel"/>
    <w:tmpl w:val="00000007"/>
    <w:name w:val="WWNum8"/>
    <w:lvl w:ilvl="0">
      <w:start w:val="3"/>
      <w:numFmt w:val="decimal"/>
      <w:lvlText w:val="%1."/>
      <w:lvlJc w:val="left"/>
      <w:pPr>
        <w:tabs>
          <w:tab w:val="num" w:pos="0"/>
        </w:tabs>
        <w:ind w:left="450" w:hanging="450"/>
      </w:pPr>
      <w:rPr>
        <w:rFonts w:cs="Times New Roman"/>
      </w:rPr>
    </w:lvl>
    <w:lvl w:ilvl="1">
      <w:start w:val="2"/>
      <w:numFmt w:val="decimal"/>
      <w:lvlText w:val="%1.%2."/>
      <w:lvlJc w:val="left"/>
      <w:pPr>
        <w:tabs>
          <w:tab w:val="num" w:pos="0"/>
        </w:tabs>
        <w:ind w:left="2575" w:hanging="720"/>
      </w:pPr>
      <w:rPr>
        <w:rFonts w:cs="Times New Roman"/>
      </w:rPr>
    </w:lvl>
    <w:lvl w:ilvl="2">
      <w:start w:val="1"/>
      <w:numFmt w:val="decimal"/>
      <w:lvlText w:val="%1.%2.%3."/>
      <w:lvlJc w:val="left"/>
      <w:pPr>
        <w:tabs>
          <w:tab w:val="num" w:pos="0"/>
        </w:tabs>
        <w:ind w:left="4430" w:hanging="720"/>
      </w:pPr>
      <w:rPr>
        <w:rFonts w:cs="Times New Roman"/>
      </w:rPr>
    </w:lvl>
    <w:lvl w:ilvl="3">
      <w:start w:val="1"/>
      <w:numFmt w:val="decimal"/>
      <w:lvlText w:val="%1.%2.%3.%4."/>
      <w:lvlJc w:val="left"/>
      <w:pPr>
        <w:tabs>
          <w:tab w:val="num" w:pos="0"/>
        </w:tabs>
        <w:ind w:left="6645" w:hanging="1080"/>
      </w:pPr>
      <w:rPr>
        <w:rFonts w:cs="Times New Roman"/>
      </w:rPr>
    </w:lvl>
    <w:lvl w:ilvl="4">
      <w:start w:val="1"/>
      <w:numFmt w:val="decimal"/>
      <w:lvlText w:val="%1.%2.%3.%4.%5."/>
      <w:lvlJc w:val="left"/>
      <w:pPr>
        <w:tabs>
          <w:tab w:val="num" w:pos="0"/>
        </w:tabs>
        <w:ind w:left="8500" w:hanging="1080"/>
      </w:pPr>
      <w:rPr>
        <w:rFonts w:cs="Times New Roman"/>
      </w:rPr>
    </w:lvl>
    <w:lvl w:ilvl="5">
      <w:start w:val="1"/>
      <w:numFmt w:val="decimal"/>
      <w:lvlText w:val="%1.%2.%3.%4.%5.%6."/>
      <w:lvlJc w:val="left"/>
      <w:pPr>
        <w:tabs>
          <w:tab w:val="num" w:pos="0"/>
        </w:tabs>
        <w:ind w:left="10715" w:hanging="1440"/>
      </w:pPr>
      <w:rPr>
        <w:rFonts w:cs="Times New Roman"/>
      </w:rPr>
    </w:lvl>
    <w:lvl w:ilvl="6">
      <w:start w:val="1"/>
      <w:numFmt w:val="decimal"/>
      <w:lvlText w:val="%1.%2.%3.%4.%5.%6.%7."/>
      <w:lvlJc w:val="left"/>
      <w:pPr>
        <w:tabs>
          <w:tab w:val="num" w:pos="0"/>
        </w:tabs>
        <w:ind w:left="12930" w:hanging="1800"/>
      </w:pPr>
      <w:rPr>
        <w:rFonts w:cs="Times New Roman"/>
      </w:rPr>
    </w:lvl>
    <w:lvl w:ilvl="7">
      <w:start w:val="1"/>
      <w:numFmt w:val="decimal"/>
      <w:lvlText w:val="%1.%2.%3.%4.%5.%6.%7.%8."/>
      <w:lvlJc w:val="left"/>
      <w:pPr>
        <w:tabs>
          <w:tab w:val="num" w:pos="0"/>
        </w:tabs>
        <w:ind w:left="14785" w:hanging="1800"/>
      </w:pPr>
      <w:rPr>
        <w:rFonts w:cs="Times New Roman"/>
      </w:rPr>
    </w:lvl>
    <w:lvl w:ilvl="8">
      <w:start w:val="1"/>
      <w:numFmt w:val="decimal"/>
      <w:lvlText w:val="%1.%2.%3.%4.%5.%6.%7.%8.%9."/>
      <w:lvlJc w:val="left"/>
      <w:pPr>
        <w:tabs>
          <w:tab w:val="num" w:pos="0"/>
        </w:tabs>
        <w:ind w:left="17000" w:hanging="2160"/>
      </w:pPr>
      <w:rPr>
        <w:rFonts w:cs="Times New Roman"/>
      </w:rPr>
    </w:lvl>
  </w:abstractNum>
  <w:abstractNum w:abstractNumId="5">
    <w:nsid w:val="00000008"/>
    <w:multiLevelType w:val="multilevel"/>
    <w:tmpl w:val="11740474"/>
    <w:name w:val="WWNum9"/>
    <w:lvl w:ilvl="0">
      <w:start w:val="1"/>
      <w:numFmt w:val="decimal"/>
      <w:lvlText w:val="%1."/>
      <w:lvlJc w:val="left"/>
      <w:pPr>
        <w:tabs>
          <w:tab w:val="num" w:pos="0"/>
        </w:tabs>
        <w:ind w:left="360" w:hanging="360"/>
      </w:pPr>
      <w:rPr>
        <w:rFonts w:cs="Times New Roman"/>
        <w:color w:val="auto"/>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6">
    <w:nsid w:val="00000009"/>
    <w:multiLevelType w:val="multilevel"/>
    <w:tmpl w:val="00000009"/>
    <w:name w:val="WW8Num6"/>
    <w:lvl w:ilvl="0">
      <w:start w:val="6"/>
      <w:numFmt w:val="decimal"/>
      <w:lvlText w:val="%1."/>
      <w:lvlJc w:val="left"/>
      <w:pPr>
        <w:tabs>
          <w:tab w:val="num" w:pos="720"/>
        </w:tabs>
        <w:ind w:left="720" w:hanging="360"/>
      </w:pPr>
      <w:rPr>
        <w:rFonts w:ascii="Times New Roman" w:hAnsi="Times New Roman"/>
        <w:b w:val="0"/>
        <w:bCs w:val="0"/>
        <w:sz w:val="28"/>
        <w:szCs w:val="34"/>
      </w:rPr>
    </w:lvl>
    <w:lvl w:ilvl="1">
      <w:start w:val="11"/>
      <w:numFmt w:val="decimal"/>
      <w:lvlText w:val="%1.%2."/>
      <w:lvlJc w:val="left"/>
      <w:pPr>
        <w:tabs>
          <w:tab w:val="num" w:pos="1080"/>
        </w:tabs>
        <w:ind w:left="1080" w:hanging="360"/>
      </w:pPr>
      <w:rPr>
        <w:rFonts w:ascii="Times New Roman" w:hAnsi="Times New Roman"/>
        <w:b w:val="0"/>
        <w:bCs w:val="0"/>
        <w:sz w:val="28"/>
        <w:szCs w:val="34"/>
      </w:rPr>
    </w:lvl>
    <w:lvl w:ilvl="2">
      <w:start w:val="3"/>
      <w:numFmt w:val="decimal"/>
      <w:lvlText w:val="%1.%2.%3."/>
      <w:lvlJc w:val="left"/>
      <w:pPr>
        <w:tabs>
          <w:tab w:val="num" w:pos="1440"/>
        </w:tabs>
        <w:ind w:left="1440" w:hanging="360"/>
      </w:pPr>
      <w:rPr>
        <w:rFonts w:ascii="Times New Roman" w:hAnsi="Times New Roman"/>
        <w:b w:val="0"/>
        <w:bCs w:val="0"/>
        <w:sz w:val="28"/>
        <w:szCs w:val="34"/>
      </w:r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nsid w:val="00000013"/>
    <w:multiLevelType w:val="singleLevel"/>
    <w:tmpl w:val="00000013"/>
    <w:name w:val="WW8Num43"/>
    <w:lvl w:ilvl="0">
      <w:start w:val="1"/>
      <w:numFmt w:val="bullet"/>
      <w:lvlText w:val="-"/>
      <w:lvlJc w:val="left"/>
      <w:pPr>
        <w:tabs>
          <w:tab w:val="num" w:pos="1134"/>
        </w:tabs>
        <w:ind w:left="1418" w:hanging="284"/>
      </w:pPr>
      <w:rPr>
        <w:rFonts w:ascii="Courier New" w:hAnsi="Courier New" w:cs="Courier New" w:hint="default"/>
      </w:rPr>
    </w:lvl>
  </w:abstractNum>
  <w:abstractNum w:abstractNumId="8">
    <w:nsid w:val="007D7928"/>
    <w:multiLevelType w:val="hybridMultilevel"/>
    <w:tmpl w:val="8176ED6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01902748"/>
    <w:multiLevelType w:val="multilevel"/>
    <w:tmpl w:val="78D03FE6"/>
    <w:lvl w:ilvl="0">
      <w:start w:val="1"/>
      <w:numFmt w:val="decimal"/>
      <w:pStyle w:val="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nsid w:val="023D0A9E"/>
    <w:multiLevelType w:val="hybridMultilevel"/>
    <w:tmpl w:val="F8104690"/>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02A52217"/>
    <w:multiLevelType w:val="hybridMultilevel"/>
    <w:tmpl w:val="7EFCF034"/>
    <w:name w:val="WW8Num9"/>
    <w:lvl w:ilvl="0" w:tplc="FFFFFFFF">
      <w:start w:val="1"/>
      <w:numFmt w:val="decimal"/>
      <w:lvlText w:val="%1."/>
      <w:lvlJc w:val="left"/>
      <w:pPr>
        <w:ind w:left="1496"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2">
    <w:nsid w:val="041268AF"/>
    <w:multiLevelType w:val="hybridMultilevel"/>
    <w:tmpl w:val="B85633EC"/>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3">
    <w:nsid w:val="046A7660"/>
    <w:multiLevelType w:val="hybridMultilevel"/>
    <w:tmpl w:val="22487C1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093B4B0C"/>
    <w:multiLevelType w:val="hybridMultilevel"/>
    <w:tmpl w:val="895C0EAA"/>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5">
    <w:nsid w:val="0ACD7BC6"/>
    <w:multiLevelType w:val="hybridMultilevel"/>
    <w:tmpl w:val="49720D4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0EEC28B5"/>
    <w:multiLevelType w:val="hybridMultilevel"/>
    <w:tmpl w:val="AE6CF0D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0FEA48BF"/>
    <w:multiLevelType w:val="hybridMultilevel"/>
    <w:tmpl w:val="F084927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140F2771"/>
    <w:multiLevelType w:val="hybridMultilevel"/>
    <w:tmpl w:val="980A463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154A7C8A"/>
    <w:multiLevelType w:val="hybridMultilevel"/>
    <w:tmpl w:val="04E62B42"/>
    <w:lvl w:ilvl="0" w:tplc="87E496A0">
      <w:start w:val="1"/>
      <w:numFmt w:val="bullet"/>
      <w:lvlText w:val=""/>
      <w:lvlJc w:val="left"/>
      <w:pPr>
        <w:ind w:left="2302" w:hanging="360"/>
      </w:pPr>
      <w:rPr>
        <w:rFonts w:ascii="Symbol" w:hAnsi="Symbol" w:hint="default"/>
      </w:rPr>
    </w:lvl>
    <w:lvl w:ilvl="1" w:tplc="04190003" w:tentative="1">
      <w:start w:val="1"/>
      <w:numFmt w:val="bullet"/>
      <w:lvlText w:val="o"/>
      <w:lvlJc w:val="left"/>
      <w:pPr>
        <w:ind w:left="3022" w:hanging="360"/>
      </w:pPr>
      <w:rPr>
        <w:rFonts w:ascii="Courier New" w:hAnsi="Courier New" w:cs="Courier New" w:hint="default"/>
      </w:rPr>
    </w:lvl>
    <w:lvl w:ilvl="2" w:tplc="04190005" w:tentative="1">
      <w:start w:val="1"/>
      <w:numFmt w:val="bullet"/>
      <w:lvlText w:val=""/>
      <w:lvlJc w:val="left"/>
      <w:pPr>
        <w:ind w:left="3742" w:hanging="360"/>
      </w:pPr>
      <w:rPr>
        <w:rFonts w:ascii="Wingdings" w:hAnsi="Wingdings" w:hint="default"/>
      </w:rPr>
    </w:lvl>
    <w:lvl w:ilvl="3" w:tplc="04190001" w:tentative="1">
      <w:start w:val="1"/>
      <w:numFmt w:val="bullet"/>
      <w:lvlText w:val=""/>
      <w:lvlJc w:val="left"/>
      <w:pPr>
        <w:ind w:left="4462" w:hanging="360"/>
      </w:pPr>
      <w:rPr>
        <w:rFonts w:ascii="Symbol" w:hAnsi="Symbol" w:hint="default"/>
      </w:rPr>
    </w:lvl>
    <w:lvl w:ilvl="4" w:tplc="04190003" w:tentative="1">
      <w:start w:val="1"/>
      <w:numFmt w:val="bullet"/>
      <w:lvlText w:val="o"/>
      <w:lvlJc w:val="left"/>
      <w:pPr>
        <w:ind w:left="5182" w:hanging="360"/>
      </w:pPr>
      <w:rPr>
        <w:rFonts w:ascii="Courier New" w:hAnsi="Courier New" w:cs="Courier New" w:hint="default"/>
      </w:rPr>
    </w:lvl>
    <w:lvl w:ilvl="5" w:tplc="04190005" w:tentative="1">
      <w:start w:val="1"/>
      <w:numFmt w:val="bullet"/>
      <w:lvlText w:val=""/>
      <w:lvlJc w:val="left"/>
      <w:pPr>
        <w:ind w:left="5902" w:hanging="360"/>
      </w:pPr>
      <w:rPr>
        <w:rFonts w:ascii="Wingdings" w:hAnsi="Wingdings" w:hint="default"/>
      </w:rPr>
    </w:lvl>
    <w:lvl w:ilvl="6" w:tplc="04190001" w:tentative="1">
      <w:start w:val="1"/>
      <w:numFmt w:val="bullet"/>
      <w:lvlText w:val=""/>
      <w:lvlJc w:val="left"/>
      <w:pPr>
        <w:ind w:left="6622" w:hanging="360"/>
      </w:pPr>
      <w:rPr>
        <w:rFonts w:ascii="Symbol" w:hAnsi="Symbol" w:hint="default"/>
      </w:rPr>
    </w:lvl>
    <w:lvl w:ilvl="7" w:tplc="04190003" w:tentative="1">
      <w:start w:val="1"/>
      <w:numFmt w:val="bullet"/>
      <w:lvlText w:val="o"/>
      <w:lvlJc w:val="left"/>
      <w:pPr>
        <w:ind w:left="7342" w:hanging="360"/>
      </w:pPr>
      <w:rPr>
        <w:rFonts w:ascii="Courier New" w:hAnsi="Courier New" w:cs="Courier New" w:hint="default"/>
      </w:rPr>
    </w:lvl>
    <w:lvl w:ilvl="8" w:tplc="04190005" w:tentative="1">
      <w:start w:val="1"/>
      <w:numFmt w:val="bullet"/>
      <w:lvlText w:val=""/>
      <w:lvlJc w:val="left"/>
      <w:pPr>
        <w:ind w:left="8062" w:hanging="360"/>
      </w:pPr>
      <w:rPr>
        <w:rFonts w:ascii="Wingdings" w:hAnsi="Wingdings" w:hint="default"/>
      </w:rPr>
    </w:lvl>
  </w:abstractNum>
  <w:abstractNum w:abstractNumId="20">
    <w:nsid w:val="1841319D"/>
    <w:multiLevelType w:val="hybridMultilevel"/>
    <w:tmpl w:val="02802A1E"/>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1A7E79DD"/>
    <w:multiLevelType w:val="hybridMultilevel"/>
    <w:tmpl w:val="B4EC41DA"/>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2162758E"/>
    <w:multiLevelType w:val="multilevel"/>
    <w:tmpl w:val="E91A190C"/>
    <w:styleLink w:val="05"/>
    <w:lvl w:ilvl="0">
      <w:start w:val="1"/>
      <w:numFmt w:val="upperRoman"/>
      <w:suff w:val="space"/>
      <w:lvlText w:val="Часть %1."/>
      <w:lvlJc w:val="left"/>
      <w:pPr>
        <w:ind w:left="0"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pPr>
        <w:ind w:left="0" w:firstLine="0"/>
      </w:pPr>
      <w:rPr>
        <w:rFonts w:ascii="Times New Roman" w:hAnsi="Times New Roman"/>
        <w:b/>
        <w:bCs/>
        <w:caps/>
        <w:spacing w:val="20"/>
        <w:sz w:val="28"/>
      </w:rPr>
    </w:lvl>
    <w:lvl w:ilvl="2">
      <w:start w:val="1"/>
      <w:numFmt w:val="decimal"/>
      <w:lvlText w:val=""/>
      <w:lvlJc w:val="left"/>
      <w:pPr>
        <w:ind w:left="0" w:firstLine="0"/>
      </w:pPr>
      <w:rPr>
        <w:rFonts w:hint="default"/>
        <w:b/>
        <w:i w:val="0"/>
        <w:caps w:val="0"/>
        <w:smallCaps w:val="0"/>
        <w:strike w:val="0"/>
        <w:dstrike w:val="0"/>
        <w:vanish w:val="0"/>
        <w:color w:val="auto"/>
        <w:spacing w:val="20"/>
        <w:kern w:val="0"/>
        <w:sz w:val="28"/>
        <w:u w:val="none"/>
        <w:vertAlign w:val="baseline"/>
      </w:rPr>
    </w:lvl>
    <w:lvl w:ilvl="3">
      <w:start w:val="1"/>
      <w:numFmt w:val="decimal"/>
      <w:lvlText w:val=""/>
      <w:lvlJc w:val="left"/>
      <w:pPr>
        <w:ind w:left="0" w:firstLine="0"/>
      </w:pPr>
      <w:rPr>
        <w:rFonts w:hint="default"/>
        <w:b/>
        <w:i w:val="0"/>
        <w:caps w:val="0"/>
        <w:strike w:val="0"/>
        <w:dstrike w:val="0"/>
        <w:vanish w:val="0"/>
        <w:color w:val="auto"/>
        <w:spacing w:val="10"/>
        <w:kern w:val="0"/>
        <w:sz w:val="28"/>
        <w:u w:val="none"/>
        <w:vertAlign w:val="baseline"/>
      </w:rPr>
    </w:lvl>
    <w:lvl w:ilvl="4">
      <w:start w:val="1"/>
      <w:numFmt w:val="decimal"/>
      <w:lvlText w:val=""/>
      <w:lvlJc w:val="left"/>
      <w:pPr>
        <w:ind w:left="0" w:firstLine="0"/>
      </w:pPr>
      <w:rPr>
        <w:rFonts w:hint="default"/>
        <w:b/>
        <w:i/>
        <w:caps w:val="0"/>
        <w:strike w:val="0"/>
        <w:dstrike w:val="0"/>
        <w:vanish w:val="0"/>
        <w:color w:val="auto"/>
        <w:spacing w:val="10"/>
        <w:kern w:val="0"/>
        <w:sz w:val="28"/>
        <w:u w:val="none"/>
        <w:vertAlign w:val="baseline"/>
      </w:rPr>
    </w:lvl>
    <w:lvl w:ilvl="5">
      <w:start w:val="1"/>
      <w:numFmt w:val="decimal"/>
      <w:lvlText w:val=""/>
      <w:lvlJc w:val="left"/>
      <w:pPr>
        <w:ind w:left="0" w:firstLine="0"/>
      </w:pPr>
      <w:rPr>
        <w:rFonts w:hint="default"/>
        <w:b w:val="0"/>
        <w:i/>
        <w:caps w:val="0"/>
        <w:strike w:val="0"/>
        <w:dstrike w:val="0"/>
        <w:vanish w:val="0"/>
        <w:spacing w:val="10"/>
        <w:kern w:val="0"/>
        <w:sz w:val="28"/>
        <w:u w:val="none"/>
        <w:vertAlign w:val="baseline"/>
      </w:rPr>
    </w:lvl>
    <w:lvl w:ilvl="6">
      <w:start w:val="1"/>
      <w:numFmt w:val="decimal"/>
      <w:lvlText w:val=""/>
      <w:lvlJc w:val="left"/>
      <w:pPr>
        <w:ind w:left="0" w:firstLine="0"/>
      </w:pPr>
      <w:rPr>
        <w:rFonts w:hint="default"/>
        <w:b w:val="0"/>
        <w:i w:val="0"/>
        <w:caps w:val="0"/>
        <w:strike w:val="0"/>
        <w:dstrike w:val="0"/>
        <w:vanish w:val="0"/>
        <w:color w:val="auto"/>
        <w:spacing w:val="10"/>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23">
    <w:nsid w:val="22D73A7B"/>
    <w:multiLevelType w:val="hybridMultilevel"/>
    <w:tmpl w:val="77E4C5A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2327468D"/>
    <w:multiLevelType w:val="hybridMultilevel"/>
    <w:tmpl w:val="B636C3B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26C34D10"/>
    <w:multiLevelType w:val="hybridMultilevel"/>
    <w:tmpl w:val="55A047B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26F36912"/>
    <w:multiLevelType w:val="hybridMultilevel"/>
    <w:tmpl w:val="51CC975C"/>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291E1E41"/>
    <w:multiLevelType w:val="hybridMultilevel"/>
    <w:tmpl w:val="D9506B4A"/>
    <w:lvl w:ilvl="0" w:tplc="87E49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2B545E90"/>
    <w:multiLevelType w:val="hybridMultilevel"/>
    <w:tmpl w:val="AC582A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2C0F7BE8"/>
    <w:multiLevelType w:val="hybridMultilevel"/>
    <w:tmpl w:val="92426DD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2C630E77"/>
    <w:multiLevelType w:val="hybridMultilevel"/>
    <w:tmpl w:val="3B9AF12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30B54E22"/>
    <w:multiLevelType w:val="hybridMultilevel"/>
    <w:tmpl w:val="6992A65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344212CA"/>
    <w:multiLevelType w:val="multilevel"/>
    <w:tmpl w:val="0E482DDC"/>
    <w:lvl w:ilvl="0">
      <w:start w:val="1"/>
      <w:numFmt w:val="decimal"/>
      <w:lvlText w:val="%1."/>
      <w:lvlJc w:val="left"/>
      <w:pPr>
        <w:ind w:left="644" w:hanging="360"/>
      </w:pPr>
    </w:lvl>
    <w:lvl w:ilvl="1">
      <w:start w:val="1"/>
      <w:numFmt w:val="decimal"/>
      <w:pStyle w:val="20"/>
      <w:lvlText w:val="%1.%2."/>
      <w:lvlJc w:val="left"/>
      <w:pPr>
        <w:ind w:left="4544" w:hanging="432"/>
      </w:pPr>
      <w:rPr>
        <w:b/>
        <w:i w:val="0"/>
      </w:rPr>
    </w:lvl>
    <w:lvl w:ilvl="2">
      <w:start w:val="1"/>
      <w:numFmt w:val="decimal"/>
      <w:lvlText w:val="%1.%2.%3."/>
      <w:lvlJc w:val="left"/>
      <w:pPr>
        <w:ind w:left="135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359969D4"/>
    <w:multiLevelType w:val="hybridMultilevel"/>
    <w:tmpl w:val="56E623D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35D02721"/>
    <w:multiLevelType w:val="hybridMultilevel"/>
    <w:tmpl w:val="A384B1C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36A339FF"/>
    <w:multiLevelType w:val="hybridMultilevel"/>
    <w:tmpl w:val="1B2A8926"/>
    <w:lvl w:ilvl="0" w:tplc="0D6432F6">
      <w:start w:val="1"/>
      <w:numFmt w:val="bullet"/>
      <w:pStyle w:val="a0"/>
      <w:lvlText w:val=""/>
      <w:lvlJc w:val="left"/>
      <w:pPr>
        <w:ind w:left="3054"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36">
    <w:nsid w:val="37086081"/>
    <w:multiLevelType w:val="hybridMultilevel"/>
    <w:tmpl w:val="FB6AB14C"/>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37">
    <w:nsid w:val="3CCE6173"/>
    <w:multiLevelType w:val="hybridMultilevel"/>
    <w:tmpl w:val="84F2D8B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8">
    <w:nsid w:val="3CDD2F73"/>
    <w:multiLevelType w:val="hybridMultilevel"/>
    <w:tmpl w:val="0BBC895A"/>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39">
    <w:nsid w:val="3E7E2139"/>
    <w:multiLevelType w:val="hybridMultilevel"/>
    <w:tmpl w:val="76B4720C"/>
    <w:lvl w:ilvl="0" w:tplc="2E5491A2">
      <w:start w:val="1"/>
      <w:numFmt w:val="bullet"/>
      <w:lvlText w:val=""/>
      <w:lvlJc w:val="left"/>
      <w:pPr>
        <w:ind w:left="1582" w:hanging="360"/>
      </w:pPr>
      <w:rPr>
        <w:rFonts w:ascii="Symbol" w:hAnsi="Symbol" w:cs="Symbol" w:hint="default"/>
      </w:rPr>
    </w:lvl>
    <w:lvl w:ilvl="1" w:tplc="04190003" w:tentative="1">
      <w:start w:val="1"/>
      <w:numFmt w:val="bullet"/>
      <w:lvlText w:val="o"/>
      <w:lvlJc w:val="left"/>
      <w:pPr>
        <w:ind w:left="2302" w:hanging="360"/>
      </w:pPr>
      <w:rPr>
        <w:rFonts w:ascii="Courier New" w:hAnsi="Courier New" w:cs="Courier New" w:hint="default"/>
      </w:rPr>
    </w:lvl>
    <w:lvl w:ilvl="2" w:tplc="04190005" w:tentative="1">
      <w:start w:val="1"/>
      <w:numFmt w:val="bullet"/>
      <w:lvlText w:val=""/>
      <w:lvlJc w:val="left"/>
      <w:pPr>
        <w:ind w:left="3022" w:hanging="360"/>
      </w:pPr>
      <w:rPr>
        <w:rFonts w:ascii="Wingdings" w:hAnsi="Wingdings" w:hint="default"/>
      </w:rPr>
    </w:lvl>
    <w:lvl w:ilvl="3" w:tplc="04190001" w:tentative="1">
      <w:start w:val="1"/>
      <w:numFmt w:val="bullet"/>
      <w:lvlText w:val=""/>
      <w:lvlJc w:val="left"/>
      <w:pPr>
        <w:ind w:left="3742" w:hanging="360"/>
      </w:pPr>
      <w:rPr>
        <w:rFonts w:ascii="Symbol" w:hAnsi="Symbol" w:hint="default"/>
      </w:rPr>
    </w:lvl>
    <w:lvl w:ilvl="4" w:tplc="04190003" w:tentative="1">
      <w:start w:val="1"/>
      <w:numFmt w:val="bullet"/>
      <w:lvlText w:val="o"/>
      <w:lvlJc w:val="left"/>
      <w:pPr>
        <w:ind w:left="4462" w:hanging="360"/>
      </w:pPr>
      <w:rPr>
        <w:rFonts w:ascii="Courier New" w:hAnsi="Courier New" w:cs="Courier New" w:hint="default"/>
      </w:rPr>
    </w:lvl>
    <w:lvl w:ilvl="5" w:tplc="04190005" w:tentative="1">
      <w:start w:val="1"/>
      <w:numFmt w:val="bullet"/>
      <w:lvlText w:val=""/>
      <w:lvlJc w:val="left"/>
      <w:pPr>
        <w:ind w:left="5182" w:hanging="360"/>
      </w:pPr>
      <w:rPr>
        <w:rFonts w:ascii="Wingdings" w:hAnsi="Wingdings" w:hint="default"/>
      </w:rPr>
    </w:lvl>
    <w:lvl w:ilvl="6" w:tplc="04190001" w:tentative="1">
      <w:start w:val="1"/>
      <w:numFmt w:val="bullet"/>
      <w:lvlText w:val=""/>
      <w:lvlJc w:val="left"/>
      <w:pPr>
        <w:ind w:left="5902" w:hanging="360"/>
      </w:pPr>
      <w:rPr>
        <w:rFonts w:ascii="Symbol" w:hAnsi="Symbol" w:hint="default"/>
      </w:rPr>
    </w:lvl>
    <w:lvl w:ilvl="7" w:tplc="04190003" w:tentative="1">
      <w:start w:val="1"/>
      <w:numFmt w:val="bullet"/>
      <w:lvlText w:val="o"/>
      <w:lvlJc w:val="left"/>
      <w:pPr>
        <w:ind w:left="6622" w:hanging="360"/>
      </w:pPr>
      <w:rPr>
        <w:rFonts w:ascii="Courier New" w:hAnsi="Courier New" w:cs="Courier New" w:hint="default"/>
      </w:rPr>
    </w:lvl>
    <w:lvl w:ilvl="8" w:tplc="04190005" w:tentative="1">
      <w:start w:val="1"/>
      <w:numFmt w:val="bullet"/>
      <w:lvlText w:val=""/>
      <w:lvlJc w:val="left"/>
      <w:pPr>
        <w:ind w:left="7342" w:hanging="360"/>
      </w:pPr>
      <w:rPr>
        <w:rFonts w:ascii="Wingdings" w:hAnsi="Wingdings" w:hint="default"/>
      </w:rPr>
    </w:lvl>
  </w:abstractNum>
  <w:abstractNum w:abstractNumId="40">
    <w:nsid w:val="3EF577EA"/>
    <w:multiLevelType w:val="hybridMultilevel"/>
    <w:tmpl w:val="4C42E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406B7A84"/>
    <w:multiLevelType w:val="hybridMultilevel"/>
    <w:tmpl w:val="D89A3C42"/>
    <w:lvl w:ilvl="0" w:tplc="FFFFFFFF">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41A172FA"/>
    <w:multiLevelType w:val="hybridMultilevel"/>
    <w:tmpl w:val="86C6E5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44E308EA"/>
    <w:multiLevelType w:val="multilevel"/>
    <w:tmpl w:val="2D80E50C"/>
    <w:lvl w:ilvl="0">
      <w:start w:val="1"/>
      <w:numFmt w:val="decimal"/>
      <w:lvlText w:val="%1."/>
      <w:lvlJc w:val="left"/>
      <w:pPr>
        <w:ind w:left="360" w:hanging="360"/>
      </w:p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45C0142B"/>
    <w:multiLevelType w:val="hybridMultilevel"/>
    <w:tmpl w:val="B9A0E6F2"/>
    <w:lvl w:ilvl="0" w:tplc="0FA817EA">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45">
    <w:nsid w:val="47024958"/>
    <w:multiLevelType w:val="hybridMultilevel"/>
    <w:tmpl w:val="E0B668D6"/>
    <w:lvl w:ilvl="0" w:tplc="87E496A0">
      <w:start w:val="1"/>
      <w:numFmt w:val="bullet"/>
      <w:lvlText w:val=""/>
      <w:lvlJc w:val="left"/>
      <w:pPr>
        <w:ind w:left="149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49CD078F"/>
    <w:multiLevelType w:val="hybridMultilevel"/>
    <w:tmpl w:val="60DA045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4A2A7908"/>
    <w:multiLevelType w:val="multilevel"/>
    <w:tmpl w:val="1FB6CA3C"/>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pStyle w:val="14"/>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none"/>
      <w:pStyle w:val="16"/>
      <w:suff w:val="nothing"/>
      <w:lvlText w:val=""/>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0"/>
      <w:pStyle w:val="200"/>
      <w:suff w:val="space"/>
      <w:lvlText w:val="Рисунок %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0"/>
      <w:pStyle w:val="30"/>
      <w:suff w:val="space"/>
      <w:lvlText w:val="Таблица %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48">
    <w:nsid w:val="4AED3DF4"/>
    <w:multiLevelType w:val="hybridMultilevel"/>
    <w:tmpl w:val="38C8DFE8"/>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49">
    <w:nsid w:val="4CC20088"/>
    <w:multiLevelType w:val="hybridMultilevel"/>
    <w:tmpl w:val="1D687F38"/>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4DC001AC"/>
    <w:multiLevelType w:val="hybridMultilevel"/>
    <w:tmpl w:val="92541BB2"/>
    <w:lvl w:ilvl="0" w:tplc="04090001">
      <w:start w:val="1"/>
      <w:numFmt w:val="bullet"/>
      <w:lvlText w:val=""/>
      <w:lvlJc w:val="left"/>
      <w:pPr>
        <w:ind w:left="2367" w:hanging="360"/>
      </w:pPr>
      <w:rPr>
        <w:rFonts w:ascii="Symbol" w:hAnsi="Symbol" w:hint="default"/>
      </w:rPr>
    </w:lvl>
    <w:lvl w:ilvl="1" w:tplc="04190003" w:tentative="1">
      <w:start w:val="1"/>
      <w:numFmt w:val="bullet"/>
      <w:lvlText w:val="o"/>
      <w:lvlJc w:val="left"/>
      <w:pPr>
        <w:ind w:left="3087" w:hanging="360"/>
      </w:pPr>
      <w:rPr>
        <w:rFonts w:ascii="Courier New" w:hAnsi="Courier New" w:cs="Courier New" w:hint="default"/>
      </w:rPr>
    </w:lvl>
    <w:lvl w:ilvl="2" w:tplc="04190005" w:tentative="1">
      <w:start w:val="1"/>
      <w:numFmt w:val="bullet"/>
      <w:lvlText w:val=""/>
      <w:lvlJc w:val="left"/>
      <w:pPr>
        <w:ind w:left="3807" w:hanging="360"/>
      </w:pPr>
      <w:rPr>
        <w:rFonts w:ascii="Wingdings" w:hAnsi="Wingdings" w:hint="default"/>
      </w:rPr>
    </w:lvl>
    <w:lvl w:ilvl="3" w:tplc="04190001" w:tentative="1">
      <w:start w:val="1"/>
      <w:numFmt w:val="bullet"/>
      <w:lvlText w:val=""/>
      <w:lvlJc w:val="left"/>
      <w:pPr>
        <w:ind w:left="4527" w:hanging="360"/>
      </w:pPr>
      <w:rPr>
        <w:rFonts w:ascii="Symbol" w:hAnsi="Symbol" w:hint="default"/>
      </w:rPr>
    </w:lvl>
    <w:lvl w:ilvl="4" w:tplc="04190003" w:tentative="1">
      <w:start w:val="1"/>
      <w:numFmt w:val="bullet"/>
      <w:lvlText w:val="o"/>
      <w:lvlJc w:val="left"/>
      <w:pPr>
        <w:ind w:left="5247" w:hanging="360"/>
      </w:pPr>
      <w:rPr>
        <w:rFonts w:ascii="Courier New" w:hAnsi="Courier New" w:cs="Courier New" w:hint="default"/>
      </w:rPr>
    </w:lvl>
    <w:lvl w:ilvl="5" w:tplc="04190005" w:tentative="1">
      <w:start w:val="1"/>
      <w:numFmt w:val="bullet"/>
      <w:lvlText w:val=""/>
      <w:lvlJc w:val="left"/>
      <w:pPr>
        <w:ind w:left="5967" w:hanging="360"/>
      </w:pPr>
      <w:rPr>
        <w:rFonts w:ascii="Wingdings" w:hAnsi="Wingdings" w:hint="default"/>
      </w:rPr>
    </w:lvl>
    <w:lvl w:ilvl="6" w:tplc="04190001" w:tentative="1">
      <w:start w:val="1"/>
      <w:numFmt w:val="bullet"/>
      <w:lvlText w:val=""/>
      <w:lvlJc w:val="left"/>
      <w:pPr>
        <w:ind w:left="6687" w:hanging="360"/>
      </w:pPr>
      <w:rPr>
        <w:rFonts w:ascii="Symbol" w:hAnsi="Symbol" w:hint="default"/>
      </w:rPr>
    </w:lvl>
    <w:lvl w:ilvl="7" w:tplc="04190003" w:tentative="1">
      <w:start w:val="1"/>
      <w:numFmt w:val="bullet"/>
      <w:lvlText w:val="o"/>
      <w:lvlJc w:val="left"/>
      <w:pPr>
        <w:ind w:left="7407" w:hanging="360"/>
      </w:pPr>
      <w:rPr>
        <w:rFonts w:ascii="Courier New" w:hAnsi="Courier New" w:cs="Courier New" w:hint="default"/>
      </w:rPr>
    </w:lvl>
    <w:lvl w:ilvl="8" w:tplc="04190005" w:tentative="1">
      <w:start w:val="1"/>
      <w:numFmt w:val="bullet"/>
      <w:lvlText w:val=""/>
      <w:lvlJc w:val="left"/>
      <w:pPr>
        <w:ind w:left="8127" w:hanging="360"/>
      </w:pPr>
      <w:rPr>
        <w:rFonts w:ascii="Wingdings" w:hAnsi="Wingdings" w:hint="default"/>
      </w:rPr>
    </w:lvl>
  </w:abstractNum>
  <w:abstractNum w:abstractNumId="51">
    <w:nsid w:val="4E1304F0"/>
    <w:multiLevelType w:val="hybridMultilevel"/>
    <w:tmpl w:val="32A8CE50"/>
    <w:lvl w:ilvl="0" w:tplc="0419000F">
      <w:start w:val="1"/>
      <w:numFmt w:val="decimal"/>
      <w:lvlText w:val="%1."/>
      <w:lvlJc w:val="left"/>
      <w:pPr>
        <w:ind w:left="644"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4F3864BE"/>
    <w:multiLevelType w:val="hybridMultilevel"/>
    <w:tmpl w:val="C90C77DA"/>
    <w:lvl w:ilvl="0" w:tplc="924A83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3">
    <w:nsid w:val="53301B42"/>
    <w:multiLevelType w:val="hybridMultilevel"/>
    <w:tmpl w:val="C9BCC58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4">
    <w:nsid w:val="544A5A7A"/>
    <w:multiLevelType w:val="hybridMultilevel"/>
    <w:tmpl w:val="82301182"/>
    <w:lvl w:ilvl="0" w:tplc="612AE8E6">
      <w:start w:val="1"/>
      <w:numFmt w:val="bullet"/>
      <w:lvlText w:val=""/>
      <w:lvlJc w:val="left"/>
      <w:pPr>
        <w:ind w:left="1647" w:hanging="360"/>
      </w:pPr>
      <w:rPr>
        <w:rFonts w:ascii="Symbol" w:hAnsi="Symbol" w:cs="Symbol" w:hint="default"/>
        <w:color w:val="auto"/>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5">
    <w:nsid w:val="55613270"/>
    <w:multiLevelType w:val="hybridMultilevel"/>
    <w:tmpl w:val="733A0168"/>
    <w:lvl w:ilvl="0" w:tplc="FFFFFFFF">
      <w:start w:val="1"/>
      <w:numFmt w:val="bullet"/>
      <w:lvlText w:val=""/>
      <w:lvlJc w:val="left"/>
      <w:pPr>
        <w:ind w:left="2280" w:hanging="360"/>
      </w:pPr>
      <w:rPr>
        <w:rFonts w:ascii="Symbol" w:hAnsi="Symbol"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56">
    <w:nsid w:val="55CC40BE"/>
    <w:multiLevelType w:val="hybridMultilevel"/>
    <w:tmpl w:val="1A3E23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55D46F0E"/>
    <w:multiLevelType w:val="hybridMultilevel"/>
    <w:tmpl w:val="08EC96B4"/>
    <w:lvl w:ilvl="0" w:tplc="04190001">
      <w:start w:val="5"/>
      <w:numFmt w:val="bullet"/>
      <w:pStyle w:val="a1"/>
      <w:lvlText w:val=""/>
      <w:lvlJc w:val="left"/>
      <w:pPr>
        <w:tabs>
          <w:tab w:val="num" w:pos="1304"/>
        </w:tabs>
        <w:ind w:left="1304" w:hanging="453"/>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nsid w:val="585E46BA"/>
    <w:multiLevelType w:val="hybridMultilevel"/>
    <w:tmpl w:val="3B00EA24"/>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9">
    <w:nsid w:val="5A80312D"/>
    <w:multiLevelType w:val="hybridMultilevel"/>
    <w:tmpl w:val="8D4AC52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0">
    <w:nsid w:val="5AC04B2C"/>
    <w:multiLevelType w:val="hybridMultilevel"/>
    <w:tmpl w:val="260CF05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1">
    <w:nsid w:val="5C5A3CF8"/>
    <w:multiLevelType w:val="hybridMultilevel"/>
    <w:tmpl w:val="64DE38FA"/>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2">
    <w:nsid w:val="5C932C05"/>
    <w:multiLevelType w:val="hybridMultilevel"/>
    <w:tmpl w:val="E3C0BCD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5D2940CB"/>
    <w:multiLevelType w:val="hybridMultilevel"/>
    <w:tmpl w:val="F6B292B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4">
    <w:nsid w:val="5F3123A8"/>
    <w:multiLevelType w:val="hybridMultilevel"/>
    <w:tmpl w:val="22AC9B48"/>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61C2221A"/>
    <w:multiLevelType w:val="hybridMultilevel"/>
    <w:tmpl w:val="B614CFFE"/>
    <w:lvl w:ilvl="0" w:tplc="924A83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6">
    <w:nsid w:val="64B96C27"/>
    <w:multiLevelType w:val="hybridMultilevel"/>
    <w:tmpl w:val="D5DAC106"/>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7">
    <w:nsid w:val="64BB1D88"/>
    <w:multiLevelType w:val="hybridMultilevel"/>
    <w:tmpl w:val="494668C2"/>
    <w:lvl w:ilvl="0" w:tplc="0FA817EA">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8">
    <w:nsid w:val="66F91DFA"/>
    <w:multiLevelType w:val="hybridMultilevel"/>
    <w:tmpl w:val="4D0A0A86"/>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69">
    <w:nsid w:val="684D0E2F"/>
    <w:multiLevelType w:val="hybridMultilevel"/>
    <w:tmpl w:val="BDD2A9BE"/>
    <w:lvl w:ilvl="0" w:tplc="BF8270FC">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70">
    <w:nsid w:val="6899706D"/>
    <w:multiLevelType w:val="hybridMultilevel"/>
    <w:tmpl w:val="CF96331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1">
    <w:nsid w:val="6A225DE4"/>
    <w:multiLevelType w:val="hybridMultilevel"/>
    <w:tmpl w:val="6FD0E0CE"/>
    <w:lvl w:ilvl="0" w:tplc="BF8270FC">
      <w:start w:val="1"/>
      <w:numFmt w:val="bullet"/>
      <w:lvlText w:val=""/>
      <w:lvlJc w:val="left"/>
      <w:pPr>
        <w:ind w:left="2367" w:hanging="360"/>
      </w:pPr>
      <w:rPr>
        <w:rFonts w:ascii="Symbol" w:hAnsi="Symbol" w:hint="default"/>
      </w:rPr>
    </w:lvl>
    <w:lvl w:ilvl="1" w:tplc="04190003" w:tentative="1">
      <w:start w:val="1"/>
      <w:numFmt w:val="bullet"/>
      <w:lvlText w:val="o"/>
      <w:lvlJc w:val="left"/>
      <w:pPr>
        <w:ind w:left="3087" w:hanging="360"/>
      </w:pPr>
      <w:rPr>
        <w:rFonts w:ascii="Courier New" w:hAnsi="Courier New" w:cs="Courier New" w:hint="default"/>
      </w:rPr>
    </w:lvl>
    <w:lvl w:ilvl="2" w:tplc="04190005" w:tentative="1">
      <w:start w:val="1"/>
      <w:numFmt w:val="bullet"/>
      <w:lvlText w:val=""/>
      <w:lvlJc w:val="left"/>
      <w:pPr>
        <w:ind w:left="3807" w:hanging="360"/>
      </w:pPr>
      <w:rPr>
        <w:rFonts w:ascii="Wingdings" w:hAnsi="Wingdings" w:hint="default"/>
      </w:rPr>
    </w:lvl>
    <w:lvl w:ilvl="3" w:tplc="04190001" w:tentative="1">
      <w:start w:val="1"/>
      <w:numFmt w:val="bullet"/>
      <w:lvlText w:val=""/>
      <w:lvlJc w:val="left"/>
      <w:pPr>
        <w:ind w:left="4527" w:hanging="360"/>
      </w:pPr>
      <w:rPr>
        <w:rFonts w:ascii="Symbol" w:hAnsi="Symbol" w:hint="default"/>
      </w:rPr>
    </w:lvl>
    <w:lvl w:ilvl="4" w:tplc="04190003" w:tentative="1">
      <w:start w:val="1"/>
      <w:numFmt w:val="bullet"/>
      <w:lvlText w:val="o"/>
      <w:lvlJc w:val="left"/>
      <w:pPr>
        <w:ind w:left="5247" w:hanging="360"/>
      </w:pPr>
      <w:rPr>
        <w:rFonts w:ascii="Courier New" w:hAnsi="Courier New" w:cs="Courier New" w:hint="default"/>
      </w:rPr>
    </w:lvl>
    <w:lvl w:ilvl="5" w:tplc="04190005" w:tentative="1">
      <w:start w:val="1"/>
      <w:numFmt w:val="bullet"/>
      <w:lvlText w:val=""/>
      <w:lvlJc w:val="left"/>
      <w:pPr>
        <w:ind w:left="5967" w:hanging="360"/>
      </w:pPr>
      <w:rPr>
        <w:rFonts w:ascii="Wingdings" w:hAnsi="Wingdings" w:hint="default"/>
      </w:rPr>
    </w:lvl>
    <w:lvl w:ilvl="6" w:tplc="04190001" w:tentative="1">
      <w:start w:val="1"/>
      <w:numFmt w:val="bullet"/>
      <w:lvlText w:val=""/>
      <w:lvlJc w:val="left"/>
      <w:pPr>
        <w:ind w:left="6687" w:hanging="360"/>
      </w:pPr>
      <w:rPr>
        <w:rFonts w:ascii="Symbol" w:hAnsi="Symbol" w:hint="default"/>
      </w:rPr>
    </w:lvl>
    <w:lvl w:ilvl="7" w:tplc="04190003" w:tentative="1">
      <w:start w:val="1"/>
      <w:numFmt w:val="bullet"/>
      <w:lvlText w:val="o"/>
      <w:lvlJc w:val="left"/>
      <w:pPr>
        <w:ind w:left="7407" w:hanging="360"/>
      </w:pPr>
      <w:rPr>
        <w:rFonts w:ascii="Courier New" w:hAnsi="Courier New" w:cs="Courier New" w:hint="default"/>
      </w:rPr>
    </w:lvl>
    <w:lvl w:ilvl="8" w:tplc="04190005" w:tentative="1">
      <w:start w:val="1"/>
      <w:numFmt w:val="bullet"/>
      <w:lvlText w:val=""/>
      <w:lvlJc w:val="left"/>
      <w:pPr>
        <w:ind w:left="8127" w:hanging="360"/>
      </w:pPr>
      <w:rPr>
        <w:rFonts w:ascii="Wingdings" w:hAnsi="Wingdings" w:hint="default"/>
      </w:rPr>
    </w:lvl>
  </w:abstractNum>
  <w:abstractNum w:abstractNumId="72">
    <w:nsid w:val="6B921757"/>
    <w:multiLevelType w:val="hybridMultilevel"/>
    <w:tmpl w:val="2D02F566"/>
    <w:lvl w:ilvl="0" w:tplc="04190001">
      <w:start w:val="1"/>
      <w:numFmt w:val="bullet"/>
      <w:lvlText w:val=""/>
      <w:lvlJc w:val="left"/>
      <w:pPr>
        <w:ind w:left="149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6F513F47"/>
    <w:multiLevelType w:val="hybridMultilevel"/>
    <w:tmpl w:val="8C0C436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4">
    <w:nsid w:val="70E83397"/>
    <w:multiLevelType w:val="hybridMultilevel"/>
    <w:tmpl w:val="D4182C16"/>
    <w:lvl w:ilvl="0" w:tplc="FFFFFFFF">
      <w:start w:val="1"/>
      <w:numFmt w:val="bullet"/>
      <w:lvlText w:val=""/>
      <w:lvlJc w:val="left"/>
      <w:pPr>
        <w:ind w:left="1931" w:hanging="360"/>
      </w:pPr>
      <w:rPr>
        <w:rFonts w:ascii="Symbol" w:hAnsi="Symbol" w:hint="default"/>
      </w:rPr>
    </w:lvl>
    <w:lvl w:ilvl="1" w:tplc="04190003" w:tentative="1">
      <w:start w:val="1"/>
      <w:numFmt w:val="bullet"/>
      <w:lvlText w:val="o"/>
      <w:lvlJc w:val="left"/>
      <w:pPr>
        <w:ind w:left="2651" w:hanging="360"/>
      </w:pPr>
      <w:rPr>
        <w:rFonts w:ascii="Courier New" w:hAnsi="Courier New" w:cs="Courier New" w:hint="default"/>
      </w:rPr>
    </w:lvl>
    <w:lvl w:ilvl="2" w:tplc="04190005" w:tentative="1">
      <w:start w:val="1"/>
      <w:numFmt w:val="bullet"/>
      <w:lvlText w:val=""/>
      <w:lvlJc w:val="left"/>
      <w:pPr>
        <w:ind w:left="3371" w:hanging="360"/>
      </w:pPr>
      <w:rPr>
        <w:rFonts w:ascii="Wingdings" w:hAnsi="Wingdings" w:hint="default"/>
      </w:rPr>
    </w:lvl>
    <w:lvl w:ilvl="3" w:tplc="04190001" w:tentative="1">
      <w:start w:val="1"/>
      <w:numFmt w:val="bullet"/>
      <w:lvlText w:val=""/>
      <w:lvlJc w:val="left"/>
      <w:pPr>
        <w:ind w:left="4091" w:hanging="360"/>
      </w:pPr>
      <w:rPr>
        <w:rFonts w:ascii="Symbol" w:hAnsi="Symbol" w:hint="default"/>
      </w:rPr>
    </w:lvl>
    <w:lvl w:ilvl="4" w:tplc="04190003" w:tentative="1">
      <w:start w:val="1"/>
      <w:numFmt w:val="bullet"/>
      <w:lvlText w:val="o"/>
      <w:lvlJc w:val="left"/>
      <w:pPr>
        <w:ind w:left="4811" w:hanging="360"/>
      </w:pPr>
      <w:rPr>
        <w:rFonts w:ascii="Courier New" w:hAnsi="Courier New" w:cs="Courier New" w:hint="default"/>
      </w:rPr>
    </w:lvl>
    <w:lvl w:ilvl="5" w:tplc="04190005" w:tentative="1">
      <w:start w:val="1"/>
      <w:numFmt w:val="bullet"/>
      <w:lvlText w:val=""/>
      <w:lvlJc w:val="left"/>
      <w:pPr>
        <w:ind w:left="5531" w:hanging="360"/>
      </w:pPr>
      <w:rPr>
        <w:rFonts w:ascii="Wingdings" w:hAnsi="Wingdings" w:hint="default"/>
      </w:rPr>
    </w:lvl>
    <w:lvl w:ilvl="6" w:tplc="04190001" w:tentative="1">
      <w:start w:val="1"/>
      <w:numFmt w:val="bullet"/>
      <w:lvlText w:val=""/>
      <w:lvlJc w:val="left"/>
      <w:pPr>
        <w:ind w:left="6251" w:hanging="360"/>
      </w:pPr>
      <w:rPr>
        <w:rFonts w:ascii="Symbol" w:hAnsi="Symbol" w:hint="default"/>
      </w:rPr>
    </w:lvl>
    <w:lvl w:ilvl="7" w:tplc="04190003" w:tentative="1">
      <w:start w:val="1"/>
      <w:numFmt w:val="bullet"/>
      <w:lvlText w:val="o"/>
      <w:lvlJc w:val="left"/>
      <w:pPr>
        <w:ind w:left="6971" w:hanging="360"/>
      </w:pPr>
      <w:rPr>
        <w:rFonts w:ascii="Courier New" w:hAnsi="Courier New" w:cs="Courier New" w:hint="default"/>
      </w:rPr>
    </w:lvl>
    <w:lvl w:ilvl="8" w:tplc="04190005" w:tentative="1">
      <w:start w:val="1"/>
      <w:numFmt w:val="bullet"/>
      <w:lvlText w:val=""/>
      <w:lvlJc w:val="left"/>
      <w:pPr>
        <w:ind w:left="7691" w:hanging="360"/>
      </w:pPr>
      <w:rPr>
        <w:rFonts w:ascii="Wingdings" w:hAnsi="Wingdings" w:hint="default"/>
      </w:rPr>
    </w:lvl>
  </w:abstractNum>
  <w:abstractNum w:abstractNumId="75">
    <w:nsid w:val="724E7ACA"/>
    <w:multiLevelType w:val="hybridMultilevel"/>
    <w:tmpl w:val="36945024"/>
    <w:lvl w:ilvl="0" w:tplc="57223756">
      <w:start w:val="1"/>
      <w:numFmt w:val="bullet"/>
      <w:pStyle w:val="a2"/>
      <w:lvlText w:val="-"/>
      <w:lvlJc w:val="left"/>
      <w:pPr>
        <w:ind w:left="644" w:hanging="360"/>
      </w:pPr>
      <w:rPr>
        <w:rFonts w:ascii="Vrinda" w:hAnsi="Vrind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nsid w:val="728D6ECD"/>
    <w:multiLevelType w:val="hybridMultilevel"/>
    <w:tmpl w:val="CB12F1C4"/>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7">
    <w:nsid w:val="742B66D2"/>
    <w:multiLevelType w:val="hybridMultilevel"/>
    <w:tmpl w:val="89D42134"/>
    <w:lvl w:ilvl="0" w:tplc="FFFFFFFF">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nsid w:val="77C34B1A"/>
    <w:multiLevelType w:val="hybridMultilevel"/>
    <w:tmpl w:val="CA2A5AB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9">
    <w:nsid w:val="78077B08"/>
    <w:multiLevelType w:val="hybridMultilevel"/>
    <w:tmpl w:val="72D0FD6C"/>
    <w:lvl w:ilvl="0" w:tplc="FFFFFFFF">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80">
    <w:nsid w:val="7A3A653E"/>
    <w:multiLevelType w:val="hybridMultilevel"/>
    <w:tmpl w:val="B358D848"/>
    <w:lvl w:ilvl="0" w:tplc="FFFFFFFF">
      <w:start w:val="1"/>
      <w:numFmt w:val="bullet"/>
      <w:lvlText w:val=""/>
      <w:lvlJc w:val="left"/>
      <w:pPr>
        <w:ind w:left="1710" w:hanging="360"/>
      </w:pPr>
      <w:rPr>
        <w:rFonts w:ascii="Symbol" w:hAnsi="Symbol" w:hint="default"/>
      </w:rPr>
    </w:lvl>
    <w:lvl w:ilvl="1" w:tplc="04190003" w:tentative="1">
      <w:start w:val="1"/>
      <w:numFmt w:val="bullet"/>
      <w:lvlText w:val="o"/>
      <w:lvlJc w:val="left"/>
      <w:pPr>
        <w:ind w:left="2430" w:hanging="360"/>
      </w:pPr>
      <w:rPr>
        <w:rFonts w:ascii="Courier New" w:hAnsi="Courier New" w:cs="Courier New" w:hint="default"/>
      </w:rPr>
    </w:lvl>
    <w:lvl w:ilvl="2" w:tplc="04190005" w:tentative="1">
      <w:start w:val="1"/>
      <w:numFmt w:val="bullet"/>
      <w:lvlText w:val=""/>
      <w:lvlJc w:val="left"/>
      <w:pPr>
        <w:ind w:left="3150" w:hanging="360"/>
      </w:pPr>
      <w:rPr>
        <w:rFonts w:ascii="Wingdings" w:hAnsi="Wingdings" w:hint="default"/>
      </w:rPr>
    </w:lvl>
    <w:lvl w:ilvl="3" w:tplc="04190001" w:tentative="1">
      <w:start w:val="1"/>
      <w:numFmt w:val="bullet"/>
      <w:lvlText w:val=""/>
      <w:lvlJc w:val="left"/>
      <w:pPr>
        <w:ind w:left="3870" w:hanging="360"/>
      </w:pPr>
      <w:rPr>
        <w:rFonts w:ascii="Symbol" w:hAnsi="Symbol" w:hint="default"/>
      </w:rPr>
    </w:lvl>
    <w:lvl w:ilvl="4" w:tplc="04190003" w:tentative="1">
      <w:start w:val="1"/>
      <w:numFmt w:val="bullet"/>
      <w:lvlText w:val="o"/>
      <w:lvlJc w:val="left"/>
      <w:pPr>
        <w:ind w:left="4590" w:hanging="360"/>
      </w:pPr>
      <w:rPr>
        <w:rFonts w:ascii="Courier New" w:hAnsi="Courier New" w:cs="Courier New" w:hint="default"/>
      </w:rPr>
    </w:lvl>
    <w:lvl w:ilvl="5" w:tplc="04190005" w:tentative="1">
      <w:start w:val="1"/>
      <w:numFmt w:val="bullet"/>
      <w:lvlText w:val=""/>
      <w:lvlJc w:val="left"/>
      <w:pPr>
        <w:ind w:left="5310" w:hanging="360"/>
      </w:pPr>
      <w:rPr>
        <w:rFonts w:ascii="Wingdings" w:hAnsi="Wingdings" w:hint="default"/>
      </w:rPr>
    </w:lvl>
    <w:lvl w:ilvl="6" w:tplc="04190001" w:tentative="1">
      <w:start w:val="1"/>
      <w:numFmt w:val="bullet"/>
      <w:lvlText w:val=""/>
      <w:lvlJc w:val="left"/>
      <w:pPr>
        <w:ind w:left="6030" w:hanging="360"/>
      </w:pPr>
      <w:rPr>
        <w:rFonts w:ascii="Symbol" w:hAnsi="Symbol" w:hint="default"/>
      </w:rPr>
    </w:lvl>
    <w:lvl w:ilvl="7" w:tplc="04190003" w:tentative="1">
      <w:start w:val="1"/>
      <w:numFmt w:val="bullet"/>
      <w:lvlText w:val="o"/>
      <w:lvlJc w:val="left"/>
      <w:pPr>
        <w:ind w:left="6750" w:hanging="360"/>
      </w:pPr>
      <w:rPr>
        <w:rFonts w:ascii="Courier New" w:hAnsi="Courier New" w:cs="Courier New" w:hint="default"/>
      </w:rPr>
    </w:lvl>
    <w:lvl w:ilvl="8" w:tplc="04190005" w:tentative="1">
      <w:start w:val="1"/>
      <w:numFmt w:val="bullet"/>
      <w:lvlText w:val=""/>
      <w:lvlJc w:val="left"/>
      <w:pPr>
        <w:ind w:left="7470" w:hanging="360"/>
      </w:pPr>
      <w:rPr>
        <w:rFonts w:ascii="Wingdings" w:hAnsi="Wingdings" w:hint="default"/>
      </w:rPr>
    </w:lvl>
  </w:abstractNum>
  <w:abstractNum w:abstractNumId="81">
    <w:nsid w:val="7C547E53"/>
    <w:multiLevelType w:val="hybridMultilevel"/>
    <w:tmpl w:val="6644DAAE"/>
    <w:lvl w:ilvl="0" w:tplc="E8DA8308">
      <w:start w:val="1"/>
      <w:numFmt w:val="decimal"/>
      <w:lvlText w:val="%1)"/>
      <w:lvlJc w:val="left"/>
      <w:pPr>
        <w:ind w:left="927" w:hanging="360"/>
      </w:pPr>
      <w:rPr>
        <w:rFonts w:hint="default"/>
        <w:sz w:val="24"/>
        <w:szCs w:val="24"/>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nsid w:val="7F052C16"/>
    <w:multiLevelType w:val="hybridMultilevel"/>
    <w:tmpl w:val="18EA0A76"/>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3"/>
  </w:num>
  <w:num w:numId="2">
    <w:abstractNumId w:val="32"/>
  </w:num>
  <w:num w:numId="3">
    <w:abstractNumId w:val="21"/>
  </w:num>
  <w:num w:numId="4">
    <w:abstractNumId w:val="81"/>
  </w:num>
  <w:num w:numId="5">
    <w:abstractNumId w:val="57"/>
  </w:num>
  <w:num w:numId="6">
    <w:abstractNumId w:val="75"/>
  </w:num>
  <w:num w:numId="7">
    <w:abstractNumId w:val="34"/>
  </w:num>
  <w:num w:numId="8">
    <w:abstractNumId w:val="37"/>
  </w:num>
  <w:num w:numId="9">
    <w:abstractNumId w:val="26"/>
  </w:num>
  <w:num w:numId="10">
    <w:abstractNumId w:val="24"/>
  </w:num>
  <w:num w:numId="11">
    <w:abstractNumId w:val="13"/>
  </w:num>
  <w:num w:numId="12">
    <w:abstractNumId w:val="62"/>
  </w:num>
  <w:num w:numId="13">
    <w:abstractNumId w:val="64"/>
  </w:num>
  <w:num w:numId="14">
    <w:abstractNumId w:val="82"/>
  </w:num>
  <w:num w:numId="15">
    <w:abstractNumId w:val="30"/>
  </w:num>
  <w:num w:numId="16">
    <w:abstractNumId w:val="17"/>
  </w:num>
  <w:num w:numId="17">
    <w:abstractNumId w:val="46"/>
  </w:num>
  <w:num w:numId="18">
    <w:abstractNumId w:val="53"/>
  </w:num>
  <w:num w:numId="19">
    <w:abstractNumId w:val="42"/>
  </w:num>
  <w:num w:numId="20">
    <w:abstractNumId w:val="29"/>
  </w:num>
  <w:num w:numId="21">
    <w:abstractNumId w:val="59"/>
  </w:num>
  <w:num w:numId="22">
    <w:abstractNumId w:val="18"/>
  </w:num>
  <w:num w:numId="23">
    <w:abstractNumId w:val="33"/>
  </w:num>
  <w:num w:numId="24">
    <w:abstractNumId w:val="63"/>
  </w:num>
  <w:num w:numId="25">
    <w:abstractNumId w:val="31"/>
  </w:num>
  <w:num w:numId="26">
    <w:abstractNumId w:val="60"/>
  </w:num>
  <w:num w:numId="27">
    <w:abstractNumId w:val="73"/>
  </w:num>
  <w:num w:numId="28">
    <w:abstractNumId w:val="70"/>
  </w:num>
  <w:num w:numId="29">
    <w:abstractNumId w:val="16"/>
  </w:num>
  <w:num w:numId="30">
    <w:abstractNumId w:val="8"/>
  </w:num>
  <w:num w:numId="31">
    <w:abstractNumId w:val="76"/>
  </w:num>
  <w:num w:numId="32">
    <w:abstractNumId w:val="78"/>
  </w:num>
  <w:num w:numId="33">
    <w:abstractNumId w:val="15"/>
  </w:num>
  <w:num w:numId="34">
    <w:abstractNumId w:val="0"/>
  </w:num>
  <w:num w:numId="35">
    <w:abstractNumId w:val="9"/>
  </w:num>
  <w:num w:numId="36">
    <w:abstractNumId w:val="23"/>
  </w:num>
  <w:num w:numId="37">
    <w:abstractNumId w:val="25"/>
  </w:num>
  <w:num w:numId="38">
    <w:abstractNumId w:val="35"/>
  </w:num>
  <w:num w:numId="39">
    <w:abstractNumId w:val="22"/>
  </w:num>
  <w:num w:numId="40">
    <w:abstractNumId w:val="51"/>
  </w:num>
  <w:num w:numId="41">
    <w:abstractNumId w:val="47"/>
  </w:num>
  <w:num w:numId="42">
    <w:abstractNumId w:val="27"/>
  </w:num>
  <w:num w:numId="43">
    <w:abstractNumId w:val="56"/>
  </w:num>
  <w:num w:numId="44">
    <w:abstractNumId w:val="28"/>
  </w:num>
  <w:num w:numId="45">
    <w:abstractNumId w:val="72"/>
  </w:num>
  <w:num w:numId="46">
    <w:abstractNumId w:val="40"/>
  </w:num>
  <w:num w:numId="47">
    <w:abstractNumId w:val="39"/>
  </w:num>
  <w:num w:numId="48">
    <w:abstractNumId w:val="65"/>
  </w:num>
  <w:num w:numId="49">
    <w:abstractNumId w:val="54"/>
  </w:num>
  <w:num w:numId="50">
    <w:abstractNumId w:val="52"/>
  </w:num>
  <w:num w:numId="51">
    <w:abstractNumId w:val="38"/>
  </w:num>
  <w:num w:numId="52">
    <w:abstractNumId w:val="36"/>
  </w:num>
  <w:num w:numId="53">
    <w:abstractNumId w:val="48"/>
  </w:num>
  <w:num w:numId="54">
    <w:abstractNumId w:val="12"/>
  </w:num>
  <w:num w:numId="55">
    <w:abstractNumId w:val="44"/>
  </w:num>
  <w:num w:numId="56">
    <w:abstractNumId w:val="67"/>
  </w:num>
  <w:num w:numId="57">
    <w:abstractNumId w:val="68"/>
  </w:num>
  <w:num w:numId="58">
    <w:abstractNumId w:val="69"/>
  </w:num>
  <w:num w:numId="59">
    <w:abstractNumId w:val="71"/>
  </w:num>
  <w:num w:numId="60">
    <w:abstractNumId w:val="20"/>
  </w:num>
  <w:num w:numId="61">
    <w:abstractNumId w:val="55"/>
  </w:num>
  <w:num w:numId="62">
    <w:abstractNumId w:val="49"/>
  </w:num>
  <w:num w:numId="63">
    <w:abstractNumId w:val="77"/>
  </w:num>
  <w:num w:numId="64">
    <w:abstractNumId w:val="10"/>
  </w:num>
  <w:num w:numId="65">
    <w:abstractNumId w:val="74"/>
  </w:num>
  <w:num w:numId="66">
    <w:abstractNumId w:val="50"/>
  </w:num>
  <w:num w:numId="67">
    <w:abstractNumId w:val="58"/>
  </w:num>
  <w:num w:numId="68">
    <w:abstractNumId w:val="80"/>
  </w:num>
  <w:num w:numId="69">
    <w:abstractNumId w:val="79"/>
  </w:num>
  <w:num w:numId="70">
    <w:abstractNumId w:val="14"/>
  </w:num>
  <w:num w:numId="71">
    <w:abstractNumId w:val="41"/>
  </w:num>
  <w:num w:numId="72">
    <w:abstractNumId w:val="66"/>
  </w:num>
  <w:num w:numId="73">
    <w:abstractNumId w:val="61"/>
  </w:num>
  <w:num w:numId="74">
    <w:abstractNumId w:val="19"/>
  </w:num>
  <w:num w:numId="75">
    <w:abstractNumId w:val="45"/>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ctiveWritingStyle w:appName="MSWord" w:lang="ru-RU"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US" w:vendorID="64" w:dllVersion="6" w:nlCheck="1" w:checkStyle="0"/>
  <w:proofState w:spelling="clean"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09FD"/>
    <w:rsid w:val="0000032A"/>
    <w:rsid w:val="000005F5"/>
    <w:rsid w:val="00000BA8"/>
    <w:rsid w:val="00000E73"/>
    <w:rsid w:val="000013E3"/>
    <w:rsid w:val="000013FE"/>
    <w:rsid w:val="00001841"/>
    <w:rsid w:val="00001975"/>
    <w:rsid w:val="00001F77"/>
    <w:rsid w:val="000020CD"/>
    <w:rsid w:val="0000242A"/>
    <w:rsid w:val="0000266B"/>
    <w:rsid w:val="0000289F"/>
    <w:rsid w:val="00002C06"/>
    <w:rsid w:val="00002D64"/>
    <w:rsid w:val="0000317E"/>
    <w:rsid w:val="000034E2"/>
    <w:rsid w:val="000034E6"/>
    <w:rsid w:val="000036D8"/>
    <w:rsid w:val="00003AE6"/>
    <w:rsid w:val="00003AF1"/>
    <w:rsid w:val="00004215"/>
    <w:rsid w:val="000045A3"/>
    <w:rsid w:val="00004609"/>
    <w:rsid w:val="00004641"/>
    <w:rsid w:val="00004800"/>
    <w:rsid w:val="0000481A"/>
    <w:rsid w:val="00004B2E"/>
    <w:rsid w:val="00004BC7"/>
    <w:rsid w:val="00005062"/>
    <w:rsid w:val="000053DA"/>
    <w:rsid w:val="000056C8"/>
    <w:rsid w:val="00005A97"/>
    <w:rsid w:val="0000688B"/>
    <w:rsid w:val="0000732B"/>
    <w:rsid w:val="0000765A"/>
    <w:rsid w:val="00010129"/>
    <w:rsid w:val="000110F5"/>
    <w:rsid w:val="000115D8"/>
    <w:rsid w:val="000115F8"/>
    <w:rsid w:val="0001167D"/>
    <w:rsid w:val="00011733"/>
    <w:rsid w:val="0001180D"/>
    <w:rsid w:val="00011C3F"/>
    <w:rsid w:val="00011D28"/>
    <w:rsid w:val="00011E6A"/>
    <w:rsid w:val="00011F14"/>
    <w:rsid w:val="0001225E"/>
    <w:rsid w:val="0001234F"/>
    <w:rsid w:val="00012630"/>
    <w:rsid w:val="000126A0"/>
    <w:rsid w:val="00012A6C"/>
    <w:rsid w:val="00012BDB"/>
    <w:rsid w:val="00012D44"/>
    <w:rsid w:val="00013056"/>
    <w:rsid w:val="000130AA"/>
    <w:rsid w:val="000130CA"/>
    <w:rsid w:val="000131DA"/>
    <w:rsid w:val="00013257"/>
    <w:rsid w:val="000134E0"/>
    <w:rsid w:val="00013773"/>
    <w:rsid w:val="00013956"/>
    <w:rsid w:val="0001432D"/>
    <w:rsid w:val="000145FB"/>
    <w:rsid w:val="00014759"/>
    <w:rsid w:val="00014AED"/>
    <w:rsid w:val="00014B68"/>
    <w:rsid w:val="00014B6F"/>
    <w:rsid w:val="00014E72"/>
    <w:rsid w:val="0001518E"/>
    <w:rsid w:val="000155AB"/>
    <w:rsid w:val="0001598A"/>
    <w:rsid w:val="000162CD"/>
    <w:rsid w:val="0001637B"/>
    <w:rsid w:val="00016531"/>
    <w:rsid w:val="00016D04"/>
    <w:rsid w:val="00016D92"/>
    <w:rsid w:val="00016E3A"/>
    <w:rsid w:val="00017101"/>
    <w:rsid w:val="000174D5"/>
    <w:rsid w:val="00017A77"/>
    <w:rsid w:val="00017B45"/>
    <w:rsid w:val="00017C66"/>
    <w:rsid w:val="000201BC"/>
    <w:rsid w:val="0002047E"/>
    <w:rsid w:val="0002083E"/>
    <w:rsid w:val="00020AD2"/>
    <w:rsid w:val="000220D3"/>
    <w:rsid w:val="000223F5"/>
    <w:rsid w:val="000224F1"/>
    <w:rsid w:val="0002285C"/>
    <w:rsid w:val="000229CB"/>
    <w:rsid w:val="00022C25"/>
    <w:rsid w:val="00023B82"/>
    <w:rsid w:val="0002430F"/>
    <w:rsid w:val="00024931"/>
    <w:rsid w:val="000250AC"/>
    <w:rsid w:val="000250F3"/>
    <w:rsid w:val="00025341"/>
    <w:rsid w:val="00025AB9"/>
    <w:rsid w:val="00025C47"/>
    <w:rsid w:val="00025EC7"/>
    <w:rsid w:val="00026458"/>
    <w:rsid w:val="000268CD"/>
    <w:rsid w:val="0002692B"/>
    <w:rsid w:val="000269E8"/>
    <w:rsid w:val="00026A1A"/>
    <w:rsid w:val="00026E6B"/>
    <w:rsid w:val="0002721B"/>
    <w:rsid w:val="000274D2"/>
    <w:rsid w:val="0002769D"/>
    <w:rsid w:val="00027A02"/>
    <w:rsid w:val="00027BCC"/>
    <w:rsid w:val="00027D02"/>
    <w:rsid w:val="00027D31"/>
    <w:rsid w:val="0003002D"/>
    <w:rsid w:val="0003024B"/>
    <w:rsid w:val="0003055D"/>
    <w:rsid w:val="00030629"/>
    <w:rsid w:val="00030A7C"/>
    <w:rsid w:val="00030CAB"/>
    <w:rsid w:val="00030D94"/>
    <w:rsid w:val="00031008"/>
    <w:rsid w:val="000315EA"/>
    <w:rsid w:val="0003184F"/>
    <w:rsid w:val="00031C92"/>
    <w:rsid w:val="00031C9D"/>
    <w:rsid w:val="00031E7B"/>
    <w:rsid w:val="00031E9D"/>
    <w:rsid w:val="00032504"/>
    <w:rsid w:val="0003264E"/>
    <w:rsid w:val="00032B34"/>
    <w:rsid w:val="00032C0C"/>
    <w:rsid w:val="00032C6A"/>
    <w:rsid w:val="0003347F"/>
    <w:rsid w:val="000334D3"/>
    <w:rsid w:val="00034217"/>
    <w:rsid w:val="000345A9"/>
    <w:rsid w:val="0003482E"/>
    <w:rsid w:val="0003499E"/>
    <w:rsid w:val="00034AEE"/>
    <w:rsid w:val="00034D10"/>
    <w:rsid w:val="00035291"/>
    <w:rsid w:val="0003549A"/>
    <w:rsid w:val="0003552E"/>
    <w:rsid w:val="00035584"/>
    <w:rsid w:val="00035F64"/>
    <w:rsid w:val="000361F8"/>
    <w:rsid w:val="00036599"/>
    <w:rsid w:val="00036999"/>
    <w:rsid w:val="00036DCF"/>
    <w:rsid w:val="00037062"/>
    <w:rsid w:val="0003757E"/>
    <w:rsid w:val="00037952"/>
    <w:rsid w:val="00037C5D"/>
    <w:rsid w:val="00037F2D"/>
    <w:rsid w:val="00037FD5"/>
    <w:rsid w:val="00040003"/>
    <w:rsid w:val="000407F4"/>
    <w:rsid w:val="00040AD5"/>
    <w:rsid w:val="00040E4B"/>
    <w:rsid w:val="000412DC"/>
    <w:rsid w:val="000412F9"/>
    <w:rsid w:val="00041A84"/>
    <w:rsid w:val="00041D50"/>
    <w:rsid w:val="00042043"/>
    <w:rsid w:val="00042139"/>
    <w:rsid w:val="000423E6"/>
    <w:rsid w:val="00042670"/>
    <w:rsid w:val="00042B3B"/>
    <w:rsid w:val="00042E96"/>
    <w:rsid w:val="00042F98"/>
    <w:rsid w:val="00042FA8"/>
    <w:rsid w:val="00042FD4"/>
    <w:rsid w:val="0004309B"/>
    <w:rsid w:val="00043261"/>
    <w:rsid w:val="00043395"/>
    <w:rsid w:val="00044166"/>
    <w:rsid w:val="00044205"/>
    <w:rsid w:val="0004478D"/>
    <w:rsid w:val="000448FE"/>
    <w:rsid w:val="00044A54"/>
    <w:rsid w:val="00044FA0"/>
    <w:rsid w:val="0004511D"/>
    <w:rsid w:val="00045223"/>
    <w:rsid w:val="00045484"/>
    <w:rsid w:val="00045627"/>
    <w:rsid w:val="00045AFC"/>
    <w:rsid w:val="00045C0B"/>
    <w:rsid w:val="0004633D"/>
    <w:rsid w:val="000464E9"/>
    <w:rsid w:val="00046761"/>
    <w:rsid w:val="0004690C"/>
    <w:rsid w:val="00046C9F"/>
    <w:rsid w:val="00046F62"/>
    <w:rsid w:val="00046FB9"/>
    <w:rsid w:val="0004703A"/>
    <w:rsid w:val="000474B2"/>
    <w:rsid w:val="000478B5"/>
    <w:rsid w:val="00047D4B"/>
    <w:rsid w:val="00047F4D"/>
    <w:rsid w:val="00047FEF"/>
    <w:rsid w:val="00050BB2"/>
    <w:rsid w:val="00050C4E"/>
    <w:rsid w:val="00050C5F"/>
    <w:rsid w:val="00050D3D"/>
    <w:rsid w:val="00051052"/>
    <w:rsid w:val="000511E1"/>
    <w:rsid w:val="00051462"/>
    <w:rsid w:val="00051534"/>
    <w:rsid w:val="00051865"/>
    <w:rsid w:val="000518CC"/>
    <w:rsid w:val="0005197B"/>
    <w:rsid w:val="00052148"/>
    <w:rsid w:val="00052398"/>
    <w:rsid w:val="000527CA"/>
    <w:rsid w:val="00052932"/>
    <w:rsid w:val="00052A28"/>
    <w:rsid w:val="00053181"/>
    <w:rsid w:val="00053272"/>
    <w:rsid w:val="000535E7"/>
    <w:rsid w:val="0005396C"/>
    <w:rsid w:val="00053A83"/>
    <w:rsid w:val="00053AB9"/>
    <w:rsid w:val="00053AF4"/>
    <w:rsid w:val="00054711"/>
    <w:rsid w:val="00054A78"/>
    <w:rsid w:val="00054B2B"/>
    <w:rsid w:val="00054E08"/>
    <w:rsid w:val="000553ED"/>
    <w:rsid w:val="000554B9"/>
    <w:rsid w:val="000558C9"/>
    <w:rsid w:val="000560CE"/>
    <w:rsid w:val="00056826"/>
    <w:rsid w:val="0005697A"/>
    <w:rsid w:val="00056AA0"/>
    <w:rsid w:val="00056D6B"/>
    <w:rsid w:val="00056DAC"/>
    <w:rsid w:val="00057412"/>
    <w:rsid w:val="00057600"/>
    <w:rsid w:val="00057B75"/>
    <w:rsid w:val="00057C7C"/>
    <w:rsid w:val="00057D88"/>
    <w:rsid w:val="0006075E"/>
    <w:rsid w:val="00060C49"/>
    <w:rsid w:val="00061123"/>
    <w:rsid w:val="0006119C"/>
    <w:rsid w:val="000611CC"/>
    <w:rsid w:val="00061295"/>
    <w:rsid w:val="0006136A"/>
    <w:rsid w:val="000614F9"/>
    <w:rsid w:val="000616D2"/>
    <w:rsid w:val="000622AD"/>
    <w:rsid w:val="00062796"/>
    <w:rsid w:val="00062E3B"/>
    <w:rsid w:val="0006303A"/>
    <w:rsid w:val="00063435"/>
    <w:rsid w:val="0006349F"/>
    <w:rsid w:val="000638F1"/>
    <w:rsid w:val="00063AA6"/>
    <w:rsid w:val="00063AB9"/>
    <w:rsid w:val="00063C0F"/>
    <w:rsid w:val="00063D76"/>
    <w:rsid w:val="00063DF3"/>
    <w:rsid w:val="0006414B"/>
    <w:rsid w:val="0006430F"/>
    <w:rsid w:val="00064F16"/>
    <w:rsid w:val="000650F3"/>
    <w:rsid w:val="0006514B"/>
    <w:rsid w:val="000651DB"/>
    <w:rsid w:val="000655C1"/>
    <w:rsid w:val="00065770"/>
    <w:rsid w:val="00065E82"/>
    <w:rsid w:val="00065F74"/>
    <w:rsid w:val="00066229"/>
    <w:rsid w:val="00066244"/>
    <w:rsid w:val="00066A96"/>
    <w:rsid w:val="00066F9D"/>
    <w:rsid w:val="00067B25"/>
    <w:rsid w:val="00067C17"/>
    <w:rsid w:val="00067C41"/>
    <w:rsid w:val="00070241"/>
    <w:rsid w:val="0007032C"/>
    <w:rsid w:val="0007040C"/>
    <w:rsid w:val="00070B97"/>
    <w:rsid w:val="00071047"/>
    <w:rsid w:val="00071A51"/>
    <w:rsid w:val="00071D02"/>
    <w:rsid w:val="00071D4B"/>
    <w:rsid w:val="000722CA"/>
    <w:rsid w:val="0007242A"/>
    <w:rsid w:val="000724EF"/>
    <w:rsid w:val="0007269D"/>
    <w:rsid w:val="000729A1"/>
    <w:rsid w:val="00072C55"/>
    <w:rsid w:val="000730D2"/>
    <w:rsid w:val="000730FE"/>
    <w:rsid w:val="000735F7"/>
    <w:rsid w:val="00073852"/>
    <w:rsid w:val="00073B12"/>
    <w:rsid w:val="00073FA0"/>
    <w:rsid w:val="000741D7"/>
    <w:rsid w:val="00074261"/>
    <w:rsid w:val="0007445C"/>
    <w:rsid w:val="00074511"/>
    <w:rsid w:val="000746EC"/>
    <w:rsid w:val="000749EE"/>
    <w:rsid w:val="00074B79"/>
    <w:rsid w:val="00074C8C"/>
    <w:rsid w:val="00075117"/>
    <w:rsid w:val="00075165"/>
    <w:rsid w:val="000754CE"/>
    <w:rsid w:val="00075734"/>
    <w:rsid w:val="00075D4C"/>
    <w:rsid w:val="00075DE5"/>
    <w:rsid w:val="0007609A"/>
    <w:rsid w:val="000760CF"/>
    <w:rsid w:val="000761EA"/>
    <w:rsid w:val="000761EB"/>
    <w:rsid w:val="00076388"/>
    <w:rsid w:val="000764F8"/>
    <w:rsid w:val="000765A0"/>
    <w:rsid w:val="00076643"/>
    <w:rsid w:val="000769F1"/>
    <w:rsid w:val="0008033D"/>
    <w:rsid w:val="00080777"/>
    <w:rsid w:val="00080896"/>
    <w:rsid w:val="00081096"/>
    <w:rsid w:val="0008123F"/>
    <w:rsid w:val="00081384"/>
    <w:rsid w:val="000814F9"/>
    <w:rsid w:val="00081623"/>
    <w:rsid w:val="00081666"/>
    <w:rsid w:val="000819B8"/>
    <w:rsid w:val="00081E4A"/>
    <w:rsid w:val="0008282E"/>
    <w:rsid w:val="00082E58"/>
    <w:rsid w:val="0008327D"/>
    <w:rsid w:val="000837C8"/>
    <w:rsid w:val="00084383"/>
    <w:rsid w:val="000844AA"/>
    <w:rsid w:val="00084527"/>
    <w:rsid w:val="000845D6"/>
    <w:rsid w:val="000848A6"/>
    <w:rsid w:val="00084F42"/>
    <w:rsid w:val="00085489"/>
    <w:rsid w:val="00085AD0"/>
    <w:rsid w:val="00086281"/>
    <w:rsid w:val="0008635F"/>
    <w:rsid w:val="00086B4B"/>
    <w:rsid w:val="00086D6A"/>
    <w:rsid w:val="000878CF"/>
    <w:rsid w:val="000879C3"/>
    <w:rsid w:val="00087C20"/>
    <w:rsid w:val="00087C31"/>
    <w:rsid w:val="00087E49"/>
    <w:rsid w:val="00087F10"/>
    <w:rsid w:val="00090323"/>
    <w:rsid w:val="00090B40"/>
    <w:rsid w:val="00091128"/>
    <w:rsid w:val="0009127B"/>
    <w:rsid w:val="000913A2"/>
    <w:rsid w:val="0009187F"/>
    <w:rsid w:val="00091C17"/>
    <w:rsid w:val="00091E89"/>
    <w:rsid w:val="0009201E"/>
    <w:rsid w:val="0009222F"/>
    <w:rsid w:val="000923B1"/>
    <w:rsid w:val="000925F5"/>
    <w:rsid w:val="00092D1D"/>
    <w:rsid w:val="000932D2"/>
    <w:rsid w:val="00093FC8"/>
    <w:rsid w:val="000941D3"/>
    <w:rsid w:val="00094AA4"/>
    <w:rsid w:val="00094C60"/>
    <w:rsid w:val="00094CDB"/>
    <w:rsid w:val="00094FF6"/>
    <w:rsid w:val="000951B8"/>
    <w:rsid w:val="000952FE"/>
    <w:rsid w:val="0009532E"/>
    <w:rsid w:val="0009575E"/>
    <w:rsid w:val="000959E1"/>
    <w:rsid w:val="00095D1A"/>
    <w:rsid w:val="000963F6"/>
    <w:rsid w:val="0009640C"/>
    <w:rsid w:val="000964BC"/>
    <w:rsid w:val="0009661D"/>
    <w:rsid w:val="0009668C"/>
    <w:rsid w:val="000966F1"/>
    <w:rsid w:val="00096DC7"/>
    <w:rsid w:val="0009705D"/>
    <w:rsid w:val="0009720E"/>
    <w:rsid w:val="0009758A"/>
    <w:rsid w:val="00097A6E"/>
    <w:rsid w:val="00097BAF"/>
    <w:rsid w:val="00097CCD"/>
    <w:rsid w:val="00097D6A"/>
    <w:rsid w:val="00097D70"/>
    <w:rsid w:val="00097FD0"/>
    <w:rsid w:val="000A0A9A"/>
    <w:rsid w:val="000A0E01"/>
    <w:rsid w:val="000A1929"/>
    <w:rsid w:val="000A21BD"/>
    <w:rsid w:val="000A21F8"/>
    <w:rsid w:val="000A24A5"/>
    <w:rsid w:val="000A2A73"/>
    <w:rsid w:val="000A2BE0"/>
    <w:rsid w:val="000A3AEA"/>
    <w:rsid w:val="000A3DF5"/>
    <w:rsid w:val="000A4559"/>
    <w:rsid w:val="000A45D0"/>
    <w:rsid w:val="000A4993"/>
    <w:rsid w:val="000A4C79"/>
    <w:rsid w:val="000A4EFB"/>
    <w:rsid w:val="000A585D"/>
    <w:rsid w:val="000A5D49"/>
    <w:rsid w:val="000A5D91"/>
    <w:rsid w:val="000A647F"/>
    <w:rsid w:val="000A64BD"/>
    <w:rsid w:val="000A6640"/>
    <w:rsid w:val="000A6961"/>
    <w:rsid w:val="000A6C2D"/>
    <w:rsid w:val="000A6CC6"/>
    <w:rsid w:val="000A6F25"/>
    <w:rsid w:val="000A6F80"/>
    <w:rsid w:val="000A794D"/>
    <w:rsid w:val="000B04F6"/>
    <w:rsid w:val="000B0835"/>
    <w:rsid w:val="000B0B62"/>
    <w:rsid w:val="000B0E99"/>
    <w:rsid w:val="000B0F67"/>
    <w:rsid w:val="000B0FAF"/>
    <w:rsid w:val="000B0FC0"/>
    <w:rsid w:val="000B143B"/>
    <w:rsid w:val="000B14FC"/>
    <w:rsid w:val="000B1865"/>
    <w:rsid w:val="000B1BBC"/>
    <w:rsid w:val="000B1BC1"/>
    <w:rsid w:val="000B2460"/>
    <w:rsid w:val="000B2A64"/>
    <w:rsid w:val="000B2C82"/>
    <w:rsid w:val="000B2D62"/>
    <w:rsid w:val="000B31D5"/>
    <w:rsid w:val="000B39A6"/>
    <w:rsid w:val="000B458B"/>
    <w:rsid w:val="000B4636"/>
    <w:rsid w:val="000B47E7"/>
    <w:rsid w:val="000B4A26"/>
    <w:rsid w:val="000B4AB5"/>
    <w:rsid w:val="000B4DB2"/>
    <w:rsid w:val="000B5028"/>
    <w:rsid w:val="000B5042"/>
    <w:rsid w:val="000B5128"/>
    <w:rsid w:val="000B541B"/>
    <w:rsid w:val="000B54AA"/>
    <w:rsid w:val="000B55E2"/>
    <w:rsid w:val="000B560B"/>
    <w:rsid w:val="000B59BC"/>
    <w:rsid w:val="000B5A61"/>
    <w:rsid w:val="000B5B1F"/>
    <w:rsid w:val="000B5D8D"/>
    <w:rsid w:val="000B606B"/>
    <w:rsid w:val="000B61A7"/>
    <w:rsid w:val="000B6969"/>
    <w:rsid w:val="000B6FC2"/>
    <w:rsid w:val="000B778B"/>
    <w:rsid w:val="000B77F4"/>
    <w:rsid w:val="000C013E"/>
    <w:rsid w:val="000C01AF"/>
    <w:rsid w:val="000C0400"/>
    <w:rsid w:val="000C0457"/>
    <w:rsid w:val="000C077E"/>
    <w:rsid w:val="000C07FF"/>
    <w:rsid w:val="000C08AA"/>
    <w:rsid w:val="000C0926"/>
    <w:rsid w:val="000C0F14"/>
    <w:rsid w:val="000C0FF3"/>
    <w:rsid w:val="000C16D0"/>
    <w:rsid w:val="000C189F"/>
    <w:rsid w:val="000C18B9"/>
    <w:rsid w:val="000C1931"/>
    <w:rsid w:val="000C1B9E"/>
    <w:rsid w:val="000C1F22"/>
    <w:rsid w:val="000C204B"/>
    <w:rsid w:val="000C2107"/>
    <w:rsid w:val="000C22E2"/>
    <w:rsid w:val="000C27F7"/>
    <w:rsid w:val="000C2CCB"/>
    <w:rsid w:val="000C2F38"/>
    <w:rsid w:val="000C3371"/>
    <w:rsid w:val="000C35BD"/>
    <w:rsid w:val="000C3734"/>
    <w:rsid w:val="000C3A29"/>
    <w:rsid w:val="000C4608"/>
    <w:rsid w:val="000C48D4"/>
    <w:rsid w:val="000C51E3"/>
    <w:rsid w:val="000C5B46"/>
    <w:rsid w:val="000C5C90"/>
    <w:rsid w:val="000C5EAC"/>
    <w:rsid w:val="000C627B"/>
    <w:rsid w:val="000C6669"/>
    <w:rsid w:val="000C6A9A"/>
    <w:rsid w:val="000C6ABC"/>
    <w:rsid w:val="000C6AFF"/>
    <w:rsid w:val="000C6D77"/>
    <w:rsid w:val="000C710F"/>
    <w:rsid w:val="000C737E"/>
    <w:rsid w:val="000C75A0"/>
    <w:rsid w:val="000C7B56"/>
    <w:rsid w:val="000D00DC"/>
    <w:rsid w:val="000D0654"/>
    <w:rsid w:val="000D0CF1"/>
    <w:rsid w:val="000D0CFB"/>
    <w:rsid w:val="000D11FE"/>
    <w:rsid w:val="000D142B"/>
    <w:rsid w:val="000D1920"/>
    <w:rsid w:val="000D1F79"/>
    <w:rsid w:val="000D231C"/>
    <w:rsid w:val="000D2711"/>
    <w:rsid w:val="000D27D9"/>
    <w:rsid w:val="000D2933"/>
    <w:rsid w:val="000D2A4F"/>
    <w:rsid w:val="000D2ACB"/>
    <w:rsid w:val="000D2D77"/>
    <w:rsid w:val="000D386F"/>
    <w:rsid w:val="000D38A6"/>
    <w:rsid w:val="000D4167"/>
    <w:rsid w:val="000D45E2"/>
    <w:rsid w:val="000D5715"/>
    <w:rsid w:val="000D58A4"/>
    <w:rsid w:val="000D5B71"/>
    <w:rsid w:val="000D5E38"/>
    <w:rsid w:val="000D5E8A"/>
    <w:rsid w:val="000D63DE"/>
    <w:rsid w:val="000D6437"/>
    <w:rsid w:val="000D6637"/>
    <w:rsid w:val="000D6B40"/>
    <w:rsid w:val="000D6E18"/>
    <w:rsid w:val="000D70CB"/>
    <w:rsid w:val="000D7250"/>
    <w:rsid w:val="000D77FA"/>
    <w:rsid w:val="000D7AF8"/>
    <w:rsid w:val="000D7C76"/>
    <w:rsid w:val="000D7ED6"/>
    <w:rsid w:val="000D7EF5"/>
    <w:rsid w:val="000E00FE"/>
    <w:rsid w:val="000E01D0"/>
    <w:rsid w:val="000E06D1"/>
    <w:rsid w:val="000E0DAE"/>
    <w:rsid w:val="000E102A"/>
    <w:rsid w:val="000E10C9"/>
    <w:rsid w:val="000E118D"/>
    <w:rsid w:val="000E15C3"/>
    <w:rsid w:val="000E1771"/>
    <w:rsid w:val="000E1EA0"/>
    <w:rsid w:val="000E1EBB"/>
    <w:rsid w:val="000E211B"/>
    <w:rsid w:val="000E254C"/>
    <w:rsid w:val="000E2BF6"/>
    <w:rsid w:val="000E2EEA"/>
    <w:rsid w:val="000E3012"/>
    <w:rsid w:val="000E3122"/>
    <w:rsid w:val="000E351E"/>
    <w:rsid w:val="000E358F"/>
    <w:rsid w:val="000E3599"/>
    <w:rsid w:val="000E3852"/>
    <w:rsid w:val="000E43C3"/>
    <w:rsid w:val="000E4586"/>
    <w:rsid w:val="000E4588"/>
    <w:rsid w:val="000E4EFD"/>
    <w:rsid w:val="000E5245"/>
    <w:rsid w:val="000E539A"/>
    <w:rsid w:val="000E54FF"/>
    <w:rsid w:val="000E593C"/>
    <w:rsid w:val="000E6004"/>
    <w:rsid w:val="000E632A"/>
    <w:rsid w:val="000E6E0A"/>
    <w:rsid w:val="000E76A8"/>
    <w:rsid w:val="000E7A25"/>
    <w:rsid w:val="000E7BA2"/>
    <w:rsid w:val="000E7D74"/>
    <w:rsid w:val="000F0436"/>
    <w:rsid w:val="000F06B5"/>
    <w:rsid w:val="000F0D37"/>
    <w:rsid w:val="000F11F8"/>
    <w:rsid w:val="000F1608"/>
    <w:rsid w:val="000F1616"/>
    <w:rsid w:val="000F1D79"/>
    <w:rsid w:val="000F2448"/>
    <w:rsid w:val="000F24AC"/>
    <w:rsid w:val="000F2803"/>
    <w:rsid w:val="000F29EC"/>
    <w:rsid w:val="000F2B38"/>
    <w:rsid w:val="000F2C66"/>
    <w:rsid w:val="000F2DDD"/>
    <w:rsid w:val="000F2DFD"/>
    <w:rsid w:val="000F39B3"/>
    <w:rsid w:val="000F3CC5"/>
    <w:rsid w:val="000F41B7"/>
    <w:rsid w:val="000F42F6"/>
    <w:rsid w:val="000F45D4"/>
    <w:rsid w:val="000F4759"/>
    <w:rsid w:val="000F4C56"/>
    <w:rsid w:val="000F4DFE"/>
    <w:rsid w:val="000F4F5E"/>
    <w:rsid w:val="000F5346"/>
    <w:rsid w:val="000F5434"/>
    <w:rsid w:val="000F59E1"/>
    <w:rsid w:val="000F5A51"/>
    <w:rsid w:val="000F5A97"/>
    <w:rsid w:val="000F5B5A"/>
    <w:rsid w:val="000F6208"/>
    <w:rsid w:val="000F647C"/>
    <w:rsid w:val="000F6CC4"/>
    <w:rsid w:val="000F6CCF"/>
    <w:rsid w:val="000F6F90"/>
    <w:rsid w:val="000F7E83"/>
    <w:rsid w:val="00100250"/>
    <w:rsid w:val="001004CD"/>
    <w:rsid w:val="001005FE"/>
    <w:rsid w:val="00100822"/>
    <w:rsid w:val="00100A34"/>
    <w:rsid w:val="00100DB6"/>
    <w:rsid w:val="00100E47"/>
    <w:rsid w:val="001018CA"/>
    <w:rsid w:val="0010197D"/>
    <w:rsid w:val="00101ADE"/>
    <w:rsid w:val="00101B98"/>
    <w:rsid w:val="00101E3A"/>
    <w:rsid w:val="0010226D"/>
    <w:rsid w:val="00102357"/>
    <w:rsid w:val="0010239D"/>
    <w:rsid w:val="0010278D"/>
    <w:rsid w:val="001028BA"/>
    <w:rsid w:val="00102C28"/>
    <w:rsid w:val="00102C98"/>
    <w:rsid w:val="0010304F"/>
    <w:rsid w:val="00103254"/>
    <w:rsid w:val="001034FC"/>
    <w:rsid w:val="00103DAB"/>
    <w:rsid w:val="001044A2"/>
    <w:rsid w:val="001049CA"/>
    <w:rsid w:val="00104B1B"/>
    <w:rsid w:val="001058FA"/>
    <w:rsid w:val="00106183"/>
    <w:rsid w:val="001061A0"/>
    <w:rsid w:val="001066FD"/>
    <w:rsid w:val="001067E4"/>
    <w:rsid w:val="00106C49"/>
    <w:rsid w:val="00106E66"/>
    <w:rsid w:val="00107072"/>
    <w:rsid w:val="001073E2"/>
    <w:rsid w:val="0010773E"/>
    <w:rsid w:val="00107878"/>
    <w:rsid w:val="00107937"/>
    <w:rsid w:val="0010796B"/>
    <w:rsid w:val="00107A04"/>
    <w:rsid w:val="00107E48"/>
    <w:rsid w:val="00107F39"/>
    <w:rsid w:val="00110228"/>
    <w:rsid w:val="001102D8"/>
    <w:rsid w:val="001104D2"/>
    <w:rsid w:val="001105B4"/>
    <w:rsid w:val="00110676"/>
    <w:rsid w:val="001107BE"/>
    <w:rsid w:val="00110EBE"/>
    <w:rsid w:val="00111022"/>
    <w:rsid w:val="0011131B"/>
    <w:rsid w:val="00111408"/>
    <w:rsid w:val="00111E8A"/>
    <w:rsid w:val="00112162"/>
    <w:rsid w:val="001121CC"/>
    <w:rsid w:val="0011230B"/>
    <w:rsid w:val="0011230F"/>
    <w:rsid w:val="001124E8"/>
    <w:rsid w:val="00112877"/>
    <w:rsid w:val="00112AE6"/>
    <w:rsid w:val="00112CFA"/>
    <w:rsid w:val="00112F20"/>
    <w:rsid w:val="00113A81"/>
    <w:rsid w:val="00114092"/>
    <w:rsid w:val="001142C6"/>
    <w:rsid w:val="001147AE"/>
    <w:rsid w:val="00114DCA"/>
    <w:rsid w:val="001151FE"/>
    <w:rsid w:val="0011521D"/>
    <w:rsid w:val="0011542F"/>
    <w:rsid w:val="001157F2"/>
    <w:rsid w:val="00115B43"/>
    <w:rsid w:val="00115EC3"/>
    <w:rsid w:val="00115FCA"/>
    <w:rsid w:val="00116189"/>
    <w:rsid w:val="00116332"/>
    <w:rsid w:val="00116484"/>
    <w:rsid w:val="001166F9"/>
    <w:rsid w:val="001169A1"/>
    <w:rsid w:val="00116E23"/>
    <w:rsid w:val="0011703A"/>
    <w:rsid w:val="00117CA6"/>
    <w:rsid w:val="00117EF9"/>
    <w:rsid w:val="00117F6D"/>
    <w:rsid w:val="00120220"/>
    <w:rsid w:val="00120DCC"/>
    <w:rsid w:val="00120FD5"/>
    <w:rsid w:val="001212B9"/>
    <w:rsid w:val="001212D7"/>
    <w:rsid w:val="001217CD"/>
    <w:rsid w:val="001219E2"/>
    <w:rsid w:val="00121D32"/>
    <w:rsid w:val="0012207C"/>
    <w:rsid w:val="001221B5"/>
    <w:rsid w:val="001222B1"/>
    <w:rsid w:val="00122373"/>
    <w:rsid w:val="0012237C"/>
    <w:rsid w:val="001229EC"/>
    <w:rsid w:val="00123260"/>
    <w:rsid w:val="0012350C"/>
    <w:rsid w:val="00123772"/>
    <w:rsid w:val="00123A91"/>
    <w:rsid w:val="00123CF4"/>
    <w:rsid w:val="0012436F"/>
    <w:rsid w:val="00124729"/>
    <w:rsid w:val="00124C71"/>
    <w:rsid w:val="00124D3C"/>
    <w:rsid w:val="00125386"/>
    <w:rsid w:val="001253A0"/>
    <w:rsid w:val="0012552A"/>
    <w:rsid w:val="00125607"/>
    <w:rsid w:val="00125655"/>
    <w:rsid w:val="0012571C"/>
    <w:rsid w:val="00125A32"/>
    <w:rsid w:val="00126339"/>
    <w:rsid w:val="00126A96"/>
    <w:rsid w:val="00126CA3"/>
    <w:rsid w:val="00126DAD"/>
    <w:rsid w:val="00126E13"/>
    <w:rsid w:val="00126FD5"/>
    <w:rsid w:val="00127193"/>
    <w:rsid w:val="001305F2"/>
    <w:rsid w:val="00130CBC"/>
    <w:rsid w:val="00130CCB"/>
    <w:rsid w:val="00130DD2"/>
    <w:rsid w:val="00130FA4"/>
    <w:rsid w:val="00131335"/>
    <w:rsid w:val="0013170A"/>
    <w:rsid w:val="0013189A"/>
    <w:rsid w:val="001323D1"/>
    <w:rsid w:val="001325FA"/>
    <w:rsid w:val="00132918"/>
    <w:rsid w:val="00132AC4"/>
    <w:rsid w:val="00133136"/>
    <w:rsid w:val="00133183"/>
    <w:rsid w:val="00133323"/>
    <w:rsid w:val="00133732"/>
    <w:rsid w:val="00134004"/>
    <w:rsid w:val="001341EE"/>
    <w:rsid w:val="00134A64"/>
    <w:rsid w:val="001353F9"/>
    <w:rsid w:val="001356B2"/>
    <w:rsid w:val="0013584C"/>
    <w:rsid w:val="0013586D"/>
    <w:rsid w:val="00135B53"/>
    <w:rsid w:val="00135F7F"/>
    <w:rsid w:val="00135FB3"/>
    <w:rsid w:val="00136809"/>
    <w:rsid w:val="00136B26"/>
    <w:rsid w:val="00136C3F"/>
    <w:rsid w:val="00136D01"/>
    <w:rsid w:val="001370BB"/>
    <w:rsid w:val="0013733D"/>
    <w:rsid w:val="001373AE"/>
    <w:rsid w:val="0013751F"/>
    <w:rsid w:val="001375E3"/>
    <w:rsid w:val="00137ABC"/>
    <w:rsid w:val="00137EEF"/>
    <w:rsid w:val="001400A1"/>
    <w:rsid w:val="001406D0"/>
    <w:rsid w:val="00140738"/>
    <w:rsid w:val="00141131"/>
    <w:rsid w:val="0014114B"/>
    <w:rsid w:val="0014140E"/>
    <w:rsid w:val="00141953"/>
    <w:rsid w:val="00141CBF"/>
    <w:rsid w:val="00141CEC"/>
    <w:rsid w:val="001426F3"/>
    <w:rsid w:val="001431F0"/>
    <w:rsid w:val="00143567"/>
    <w:rsid w:val="00143CF9"/>
    <w:rsid w:val="00143E69"/>
    <w:rsid w:val="00143FD2"/>
    <w:rsid w:val="001441CD"/>
    <w:rsid w:val="001443BC"/>
    <w:rsid w:val="0014469D"/>
    <w:rsid w:val="0014472E"/>
    <w:rsid w:val="00144817"/>
    <w:rsid w:val="0014495A"/>
    <w:rsid w:val="00144BA8"/>
    <w:rsid w:val="00145034"/>
    <w:rsid w:val="001452FC"/>
    <w:rsid w:val="00145B9C"/>
    <w:rsid w:val="00145C3F"/>
    <w:rsid w:val="00145C9B"/>
    <w:rsid w:val="00145CA7"/>
    <w:rsid w:val="00145E51"/>
    <w:rsid w:val="001461A9"/>
    <w:rsid w:val="00146920"/>
    <w:rsid w:val="00146977"/>
    <w:rsid w:val="00146BE0"/>
    <w:rsid w:val="00146E08"/>
    <w:rsid w:val="00147195"/>
    <w:rsid w:val="001471D4"/>
    <w:rsid w:val="001473C1"/>
    <w:rsid w:val="00147BB7"/>
    <w:rsid w:val="00150005"/>
    <w:rsid w:val="001501F5"/>
    <w:rsid w:val="001503E5"/>
    <w:rsid w:val="00150B05"/>
    <w:rsid w:val="00150C60"/>
    <w:rsid w:val="00151206"/>
    <w:rsid w:val="00151507"/>
    <w:rsid w:val="00151559"/>
    <w:rsid w:val="001516D4"/>
    <w:rsid w:val="00151901"/>
    <w:rsid w:val="0015194F"/>
    <w:rsid w:val="00151DD8"/>
    <w:rsid w:val="00151F23"/>
    <w:rsid w:val="001521EF"/>
    <w:rsid w:val="001522F3"/>
    <w:rsid w:val="00152570"/>
    <w:rsid w:val="001527E1"/>
    <w:rsid w:val="00152939"/>
    <w:rsid w:val="00152A22"/>
    <w:rsid w:val="00152C16"/>
    <w:rsid w:val="00152CC8"/>
    <w:rsid w:val="00153038"/>
    <w:rsid w:val="0015317A"/>
    <w:rsid w:val="0015373B"/>
    <w:rsid w:val="001537DE"/>
    <w:rsid w:val="00153FD0"/>
    <w:rsid w:val="00154058"/>
    <w:rsid w:val="001540C5"/>
    <w:rsid w:val="001540E8"/>
    <w:rsid w:val="001543E2"/>
    <w:rsid w:val="00154E1A"/>
    <w:rsid w:val="0015511D"/>
    <w:rsid w:val="00155176"/>
    <w:rsid w:val="00155360"/>
    <w:rsid w:val="0015580D"/>
    <w:rsid w:val="00156179"/>
    <w:rsid w:val="00156197"/>
    <w:rsid w:val="00156529"/>
    <w:rsid w:val="00156946"/>
    <w:rsid w:val="00156AEF"/>
    <w:rsid w:val="00156F4F"/>
    <w:rsid w:val="00157033"/>
    <w:rsid w:val="001578E4"/>
    <w:rsid w:val="00157AE8"/>
    <w:rsid w:val="00157CA3"/>
    <w:rsid w:val="00160018"/>
    <w:rsid w:val="001607CD"/>
    <w:rsid w:val="001607E7"/>
    <w:rsid w:val="0016080F"/>
    <w:rsid w:val="00160980"/>
    <w:rsid w:val="001609F3"/>
    <w:rsid w:val="00160D2A"/>
    <w:rsid w:val="00161225"/>
    <w:rsid w:val="00161686"/>
    <w:rsid w:val="001616C7"/>
    <w:rsid w:val="00161742"/>
    <w:rsid w:val="00161A80"/>
    <w:rsid w:val="00161AE5"/>
    <w:rsid w:val="00161E86"/>
    <w:rsid w:val="00162423"/>
    <w:rsid w:val="001625B0"/>
    <w:rsid w:val="001628E9"/>
    <w:rsid w:val="0016290E"/>
    <w:rsid w:val="00162E62"/>
    <w:rsid w:val="00163038"/>
    <w:rsid w:val="001633F1"/>
    <w:rsid w:val="001634A4"/>
    <w:rsid w:val="001635D1"/>
    <w:rsid w:val="001638F4"/>
    <w:rsid w:val="00163A37"/>
    <w:rsid w:val="0016418C"/>
    <w:rsid w:val="001646C7"/>
    <w:rsid w:val="001648CA"/>
    <w:rsid w:val="00164AE7"/>
    <w:rsid w:val="00164C48"/>
    <w:rsid w:val="00164D5B"/>
    <w:rsid w:val="00164F23"/>
    <w:rsid w:val="00164FC6"/>
    <w:rsid w:val="001651B4"/>
    <w:rsid w:val="00165630"/>
    <w:rsid w:val="001657B5"/>
    <w:rsid w:val="00165F6E"/>
    <w:rsid w:val="001668A6"/>
    <w:rsid w:val="0016765E"/>
    <w:rsid w:val="001677B9"/>
    <w:rsid w:val="00167803"/>
    <w:rsid w:val="00167B0F"/>
    <w:rsid w:val="00167F0C"/>
    <w:rsid w:val="001702B0"/>
    <w:rsid w:val="001712E7"/>
    <w:rsid w:val="0017139C"/>
    <w:rsid w:val="001719AE"/>
    <w:rsid w:val="00171B05"/>
    <w:rsid w:val="00171B89"/>
    <w:rsid w:val="00171CC8"/>
    <w:rsid w:val="00171E5C"/>
    <w:rsid w:val="00171F85"/>
    <w:rsid w:val="00172054"/>
    <w:rsid w:val="001721DA"/>
    <w:rsid w:val="001724E3"/>
    <w:rsid w:val="00172681"/>
    <w:rsid w:val="00172830"/>
    <w:rsid w:val="0017294E"/>
    <w:rsid w:val="00172C28"/>
    <w:rsid w:val="00172CFF"/>
    <w:rsid w:val="00172D74"/>
    <w:rsid w:val="0017316E"/>
    <w:rsid w:val="001734F9"/>
    <w:rsid w:val="0017396E"/>
    <w:rsid w:val="00173BBB"/>
    <w:rsid w:val="00173EDD"/>
    <w:rsid w:val="00173F17"/>
    <w:rsid w:val="00173FB2"/>
    <w:rsid w:val="001740A4"/>
    <w:rsid w:val="001740D8"/>
    <w:rsid w:val="001742F7"/>
    <w:rsid w:val="001744EB"/>
    <w:rsid w:val="00174C15"/>
    <w:rsid w:val="00175049"/>
    <w:rsid w:val="001750EE"/>
    <w:rsid w:val="001754BB"/>
    <w:rsid w:val="00175959"/>
    <w:rsid w:val="00175A8F"/>
    <w:rsid w:val="00175CD0"/>
    <w:rsid w:val="00175DB4"/>
    <w:rsid w:val="00175F3A"/>
    <w:rsid w:val="00175F84"/>
    <w:rsid w:val="001768D9"/>
    <w:rsid w:val="00176E9E"/>
    <w:rsid w:val="001779FA"/>
    <w:rsid w:val="00177BA7"/>
    <w:rsid w:val="00177C1F"/>
    <w:rsid w:val="00177E48"/>
    <w:rsid w:val="00180558"/>
    <w:rsid w:val="00180860"/>
    <w:rsid w:val="0018094F"/>
    <w:rsid w:val="00180A40"/>
    <w:rsid w:val="0018110E"/>
    <w:rsid w:val="0018157D"/>
    <w:rsid w:val="00181846"/>
    <w:rsid w:val="00181AC1"/>
    <w:rsid w:val="00181FEF"/>
    <w:rsid w:val="0018263F"/>
    <w:rsid w:val="0018288F"/>
    <w:rsid w:val="00182B82"/>
    <w:rsid w:val="00182C4E"/>
    <w:rsid w:val="00182D1D"/>
    <w:rsid w:val="00182F8E"/>
    <w:rsid w:val="001834A2"/>
    <w:rsid w:val="00183688"/>
    <w:rsid w:val="001837AC"/>
    <w:rsid w:val="00183853"/>
    <w:rsid w:val="00184483"/>
    <w:rsid w:val="001845E5"/>
    <w:rsid w:val="0018487A"/>
    <w:rsid w:val="00184E9D"/>
    <w:rsid w:val="001851AD"/>
    <w:rsid w:val="001853C4"/>
    <w:rsid w:val="00185A6E"/>
    <w:rsid w:val="00185B8A"/>
    <w:rsid w:val="00185F12"/>
    <w:rsid w:val="00185F30"/>
    <w:rsid w:val="001860FB"/>
    <w:rsid w:val="0018633C"/>
    <w:rsid w:val="00186B5F"/>
    <w:rsid w:val="00186CAE"/>
    <w:rsid w:val="00186CC1"/>
    <w:rsid w:val="0018718F"/>
    <w:rsid w:val="0018722B"/>
    <w:rsid w:val="00187248"/>
    <w:rsid w:val="00187490"/>
    <w:rsid w:val="00187753"/>
    <w:rsid w:val="00187866"/>
    <w:rsid w:val="00187CB9"/>
    <w:rsid w:val="00187EC4"/>
    <w:rsid w:val="00187EFD"/>
    <w:rsid w:val="00190108"/>
    <w:rsid w:val="001908EA"/>
    <w:rsid w:val="00191524"/>
    <w:rsid w:val="00191C7D"/>
    <w:rsid w:val="00191CCB"/>
    <w:rsid w:val="00191E81"/>
    <w:rsid w:val="00192169"/>
    <w:rsid w:val="00192925"/>
    <w:rsid w:val="00192C75"/>
    <w:rsid w:val="00192CCE"/>
    <w:rsid w:val="0019327E"/>
    <w:rsid w:val="00193489"/>
    <w:rsid w:val="00193722"/>
    <w:rsid w:val="001942BA"/>
    <w:rsid w:val="00194468"/>
    <w:rsid w:val="00194485"/>
    <w:rsid w:val="0019449F"/>
    <w:rsid w:val="001945C8"/>
    <w:rsid w:val="00194671"/>
    <w:rsid w:val="0019486E"/>
    <w:rsid w:val="00195278"/>
    <w:rsid w:val="001954FF"/>
    <w:rsid w:val="001961F3"/>
    <w:rsid w:val="001963F9"/>
    <w:rsid w:val="001974B3"/>
    <w:rsid w:val="001976AA"/>
    <w:rsid w:val="001976F1"/>
    <w:rsid w:val="00197772"/>
    <w:rsid w:val="00197A1C"/>
    <w:rsid w:val="00197D0A"/>
    <w:rsid w:val="00197D48"/>
    <w:rsid w:val="001A0023"/>
    <w:rsid w:val="001A027E"/>
    <w:rsid w:val="001A08A1"/>
    <w:rsid w:val="001A0D62"/>
    <w:rsid w:val="001A0D64"/>
    <w:rsid w:val="001A137B"/>
    <w:rsid w:val="001A1472"/>
    <w:rsid w:val="001A1923"/>
    <w:rsid w:val="001A1C4D"/>
    <w:rsid w:val="001A2065"/>
    <w:rsid w:val="001A208C"/>
    <w:rsid w:val="001A21F8"/>
    <w:rsid w:val="001A2691"/>
    <w:rsid w:val="001A2A72"/>
    <w:rsid w:val="001A2BEB"/>
    <w:rsid w:val="001A2E7E"/>
    <w:rsid w:val="001A2F03"/>
    <w:rsid w:val="001A321E"/>
    <w:rsid w:val="001A37EA"/>
    <w:rsid w:val="001A3B97"/>
    <w:rsid w:val="001A3FC6"/>
    <w:rsid w:val="001A44FA"/>
    <w:rsid w:val="001A4608"/>
    <w:rsid w:val="001A47B7"/>
    <w:rsid w:val="001A50B7"/>
    <w:rsid w:val="001A5187"/>
    <w:rsid w:val="001A51B6"/>
    <w:rsid w:val="001A53E8"/>
    <w:rsid w:val="001A5462"/>
    <w:rsid w:val="001A5737"/>
    <w:rsid w:val="001A5DDA"/>
    <w:rsid w:val="001A6089"/>
    <w:rsid w:val="001A664D"/>
    <w:rsid w:val="001A6F88"/>
    <w:rsid w:val="001A704E"/>
    <w:rsid w:val="001A728F"/>
    <w:rsid w:val="001A730F"/>
    <w:rsid w:val="001A7485"/>
    <w:rsid w:val="001B0480"/>
    <w:rsid w:val="001B05B4"/>
    <w:rsid w:val="001B08DA"/>
    <w:rsid w:val="001B10AE"/>
    <w:rsid w:val="001B15D1"/>
    <w:rsid w:val="001B15D5"/>
    <w:rsid w:val="001B1639"/>
    <w:rsid w:val="001B172D"/>
    <w:rsid w:val="001B2019"/>
    <w:rsid w:val="001B280C"/>
    <w:rsid w:val="001B2C19"/>
    <w:rsid w:val="001B2DBC"/>
    <w:rsid w:val="001B36A7"/>
    <w:rsid w:val="001B387F"/>
    <w:rsid w:val="001B3AB4"/>
    <w:rsid w:val="001B4C22"/>
    <w:rsid w:val="001B5653"/>
    <w:rsid w:val="001B5731"/>
    <w:rsid w:val="001B5B2F"/>
    <w:rsid w:val="001B5F09"/>
    <w:rsid w:val="001B616E"/>
    <w:rsid w:val="001B6200"/>
    <w:rsid w:val="001B6540"/>
    <w:rsid w:val="001B67DE"/>
    <w:rsid w:val="001B755B"/>
    <w:rsid w:val="001B76AC"/>
    <w:rsid w:val="001B7757"/>
    <w:rsid w:val="001B77F2"/>
    <w:rsid w:val="001B7923"/>
    <w:rsid w:val="001B7B4F"/>
    <w:rsid w:val="001B7BCA"/>
    <w:rsid w:val="001B7F52"/>
    <w:rsid w:val="001C0A84"/>
    <w:rsid w:val="001C0FB2"/>
    <w:rsid w:val="001C14AA"/>
    <w:rsid w:val="001C2239"/>
    <w:rsid w:val="001C25E7"/>
    <w:rsid w:val="001C28FF"/>
    <w:rsid w:val="001C2C14"/>
    <w:rsid w:val="001C2EA2"/>
    <w:rsid w:val="001C3B15"/>
    <w:rsid w:val="001C3ECD"/>
    <w:rsid w:val="001C452D"/>
    <w:rsid w:val="001C4685"/>
    <w:rsid w:val="001C4F58"/>
    <w:rsid w:val="001C4F68"/>
    <w:rsid w:val="001C5287"/>
    <w:rsid w:val="001C52CE"/>
    <w:rsid w:val="001C5341"/>
    <w:rsid w:val="001C54B7"/>
    <w:rsid w:val="001C57F9"/>
    <w:rsid w:val="001C5CE0"/>
    <w:rsid w:val="001C624F"/>
    <w:rsid w:val="001C6341"/>
    <w:rsid w:val="001C6539"/>
    <w:rsid w:val="001C6548"/>
    <w:rsid w:val="001C6751"/>
    <w:rsid w:val="001C6A28"/>
    <w:rsid w:val="001C77F8"/>
    <w:rsid w:val="001C7B54"/>
    <w:rsid w:val="001C7EC2"/>
    <w:rsid w:val="001D02F9"/>
    <w:rsid w:val="001D0BBC"/>
    <w:rsid w:val="001D0BF0"/>
    <w:rsid w:val="001D12CE"/>
    <w:rsid w:val="001D1460"/>
    <w:rsid w:val="001D1695"/>
    <w:rsid w:val="001D1774"/>
    <w:rsid w:val="001D183D"/>
    <w:rsid w:val="001D19D8"/>
    <w:rsid w:val="001D1A28"/>
    <w:rsid w:val="001D1E2F"/>
    <w:rsid w:val="001D1F1C"/>
    <w:rsid w:val="001D2D88"/>
    <w:rsid w:val="001D2D9D"/>
    <w:rsid w:val="001D3771"/>
    <w:rsid w:val="001D3846"/>
    <w:rsid w:val="001D3ABB"/>
    <w:rsid w:val="001D3CD8"/>
    <w:rsid w:val="001D404B"/>
    <w:rsid w:val="001D474F"/>
    <w:rsid w:val="001D4AF2"/>
    <w:rsid w:val="001D559C"/>
    <w:rsid w:val="001D55D6"/>
    <w:rsid w:val="001D5713"/>
    <w:rsid w:val="001D5CB5"/>
    <w:rsid w:val="001D5D15"/>
    <w:rsid w:val="001D5E22"/>
    <w:rsid w:val="001D63AC"/>
    <w:rsid w:val="001D6628"/>
    <w:rsid w:val="001D68A6"/>
    <w:rsid w:val="001D6C67"/>
    <w:rsid w:val="001D6CBE"/>
    <w:rsid w:val="001D6DD7"/>
    <w:rsid w:val="001D6FB1"/>
    <w:rsid w:val="001D7A7F"/>
    <w:rsid w:val="001D7B1E"/>
    <w:rsid w:val="001D7CE2"/>
    <w:rsid w:val="001D7F26"/>
    <w:rsid w:val="001E0492"/>
    <w:rsid w:val="001E06BB"/>
    <w:rsid w:val="001E0DD0"/>
    <w:rsid w:val="001E0E2F"/>
    <w:rsid w:val="001E1440"/>
    <w:rsid w:val="001E1684"/>
    <w:rsid w:val="001E1721"/>
    <w:rsid w:val="001E18C6"/>
    <w:rsid w:val="001E1E0E"/>
    <w:rsid w:val="001E222F"/>
    <w:rsid w:val="001E23F5"/>
    <w:rsid w:val="001E2981"/>
    <w:rsid w:val="001E29B2"/>
    <w:rsid w:val="001E2FCC"/>
    <w:rsid w:val="001E2FE6"/>
    <w:rsid w:val="001E3159"/>
    <w:rsid w:val="001E39FB"/>
    <w:rsid w:val="001E3C69"/>
    <w:rsid w:val="001E4074"/>
    <w:rsid w:val="001E4784"/>
    <w:rsid w:val="001E49AA"/>
    <w:rsid w:val="001E4D4B"/>
    <w:rsid w:val="001E4EBF"/>
    <w:rsid w:val="001E505F"/>
    <w:rsid w:val="001E52B0"/>
    <w:rsid w:val="001E53A0"/>
    <w:rsid w:val="001E581A"/>
    <w:rsid w:val="001E5B88"/>
    <w:rsid w:val="001E5FAF"/>
    <w:rsid w:val="001E605A"/>
    <w:rsid w:val="001E60AB"/>
    <w:rsid w:val="001E738C"/>
    <w:rsid w:val="001E73E6"/>
    <w:rsid w:val="001E77FF"/>
    <w:rsid w:val="001F03E6"/>
    <w:rsid w:val="001F0496"/>
    <w:rsid w:val="001F05D8"/>
    <w:rsid w:val="001F0A6C"/>
    <w:rsid w:val="001F225E"/>
    <w:rsid w:val="001F23A5"/>
    <w:rsid w:val="001F23AE"/>
    <w:rsid w:val="001F24E3"/>
    <w:rsid w:val="001F2A15"/>
    <w:rsid w:val="001F3405"/>
    <w:rsid w:val="001F3ABB"/>
    <w:rsid w:val="001F3F1E"/>
    <w:rsid w:val="001F4A8F"/>
    <w:rsid w:val="001F4C37"/>
    <w:rsid w:val="001F4E04"/>
    <w:rsid w:val="001F54F2"/>
    <w:rsid w:val="001F5882"/>
    <w:rsid w:val="001F5AA4"/>
    <w:rsid w:val="001F5E74"/>
    <w:rsid w:val="001F6345"/>
    <w:rsid w:val="001F66AE"/>
    <w:rsid w:val="001F6853"/>
    <w:rsid w:val="001F69A4"/>
    <w:rsid w:val="001F6B38"/>
    <w:rsid w:val="001F731A"/>
    <w:rsid w:val="001F750E"/>
    <w:rsid w:val="001F75C2"/>
    <w:rsid w:val="001F7F73"/>
    <w:rsid w:val="00200083"/>
    <w:rsid w:val="00200133"/>
    <w:rsid w:val="00200310"/>
    <w:rsid w:val="00200505"/>
    <w:rsid w:val="002009A6"/>
    <w:rsid w:val="00200EB4"/>
    <w:rsid w:val="0020165E"/>
    <w:rsid w:val="00201749"/>
    <w:rsid w:val="00201B54"/>
    <w:rsid w:val="00202481"/>
    <w:rsid w:val="0020263D"/>
    <w:rsid w:val="00202673"/>
    <w:rsid w:val="00202918"/>
    <w:rsid w:val="002029AC"/>
    <w:rsid w:val="00202FA7"/>
    <w:rsid w:val="00203215"/>
    <w:rsid w:val="00203541"/>
    <w:rsid w:val="0020356B"/>
    <w:rsid w:val="00203C06"/>
    <w:rsid w:val="00204358"/>
    <w:rsid w:val="00204799"/>
    <w:rsid w:val="002047B3"/>
    <w:rsid w:val="00204820"/>
    <w:rsid w:val="002049DE"/>
    <w:rsid w:val="00205163"/>
    <w:rsid w:val="002054FC"/>
    <w:rsid w:val="00205609"/>
    <w:rsid w:val="002059D5"/>
    <w:rsid w:val="002061E3"/>
    <w:rsid w:val="002069F8"/>
    <w:rsid w:val="00206A9D"/>
    <w:rsid w:val="00207036"/>
    <w:rsid w:val="0020718C"/>
    <w:rsid w:val="00207375"/>
    <w:rsid w:val="002075CF"/>
    <w:rsid w:val="00207D50"/>
    <w:rsid w:val="00207FBD"/>
    <w:rsid w:val="002101AE"/>
    <w:rsid w:val="002104F2"/>
    <w:rsid w:val="0021061F"/>
    <w:rsid w:val="0021086F"/>
    <w:rsid w:val="002109BB"/>
    <w:rsid w:val="00210B86"/>
    <w:rsid w:val="00210F08"/>
    <w:rsid w:val="002114A5"/>
    <w:rsid w:val="002114E3"/>
    <w:rsid w:val="002115B8"/>
    <w:rsid w:val="00211667"/>
    <w:rsid w:val="0021234C"/>
    <w:rsid w:val="002128E8"/>
    <w:rsid w:val="00212D89"/>
    <w:rsid w:val="00213162"/>
    <w:rsid w:val="002131BA"/>
    <w:rsid w:val="002134EC"/>
    <w:rsid w:val="00213B5F"/>
    <w:rsid w:val="00213C64"/>
    <w:rsid w:val="00213ED8"/>
    <w:rsid w:val="00214102"/>
    <w:rsid w:val="00214595"/>
    <w:rsid w:val="00214860"/>
    <w:rsid w:val="002148C0"/>
    <w:rsid w:val="00214A59"/>
    <w:rsid w:val="00214B44"/>
    <w:rsid w:val="00214C35"/>
    <w:rsid w:val="00214DAC"/>
    <w:rsid w:val="002153C9"/>
    <w:rsid w:val="00215545"/>
    <w:rsid w:val="002155EA"/>
    <w:rsid w:val="00215B17"/>
    <w:rsid w:val="00216857"/>
    <w:rsid w:val="002169FA"/>
    <w:rsid w:val="00216F08"/>
    <w:rsid w:val="00217632"/>
    <w:rsid w:val="00220124"/>
    <w:rsid w:val="002202B7"/>
    <w:rsid w:val="00220354"/>
    <w:rsid w:val="00220431"/>
    <w:rsid w:val="002209AA"/>
    <w:rsid w:val="002209FD"/>
    <w:rsid w:val="00220DC9"/>
    <w:rsid w:val="00220EAC"/>
    <w:rsid w:val="00221587"/>
    <w:rsid w:val="002216BF"/>
    <w:rsid w:val="0022177B"/>
    <w:rsid w:val="002219C9"/>
    <w:rsid w:val="00221FD9"/>
    <w:rsid w:val="00222409"/>
    <w:rsid w:val="002224AB"/>
    <w:rsid w:val="002224C7"/>
    <w:rsid w:val="002225E2"/>
    <w:rsid w:val="0022264C"/>
    <w:rsid w:val="00222A84"/>
    <w:rsid w:val="0022308D"/>
    <w:rsid w:val="00223109"/>
    <w:rsid w:val="002236DA"/>
    <w:rsid w:val="00223817"/>
    <w:rsid w:val="00223D50"/>
    <w:rsid w:val="00223FC0"/>
    <w:rsid w:val="00223FED"/>
    <w:rsid w:val="00224359"/>
    <w:rsid w:val="002248CC"/>
    <w:rsid w:val="00224922"/>
    <w:rsid w:val="0022494E"/>
    <w:rsid w:val="00225419"/>
    <w:rsid w:val="002254B7"/>
    <w:rsid w:val="00225782"/>
    <w:rsid w:val="002257A2"/>
    <w:rsid w:val="002257EE"/>
    <w:rsid w:val="002258A1"/>
    <w:rsid w:val="002258AD"/>
    <w:rsid w:val="0022599F"/>
    <w:rsid w:val="00225B5A"/>
    <w:rsid w:val="0022602F"/>
    <w:rsid w:val="00226031"/>
    <w:rsid w:val="00226398"/>
    <w:rsid w:val="00226739"/>
    <w:rsid w:val="002269EB"/>
    <w:rsid w:val="00226A7C"/>
    <w:rsid w:val="00226C38"/>
    <w:rsid w:val="00226C9F"/>
    <w:rsid w:val="00226D42"/>
    <w:rsid w:val="002271A8"/>
    <w:rsid w:val="002277E5"/>
    <w:rsid w:val="00227916"/>
    <w:rsid w:val="00227E3C"/>
    <w:rsid w:val="00230185"/>
    <w:rsid w:val="00230580"/>
    <w:rsid w:val="0023060E"/>
    <w:rsid w:val="00230B11"/>
    <w:rsid w:val="00230E36"/>
    <w:rsid w:val="00231276"/>
    <w:rsid w:val="002319ED"/>
    <w:rsid w:val="00231A9A"/>
    <w:rsid w:val="002325BC"/>
    <w:rsid w:val="0023264B"/>
    <w:rsid w:val="0023265B"/>
    <w:rsid w:val="00232703"/>
    <w:rsid w:val="00232BD4"/>
    <w:rsid w:val="00232C02"/>
    <w:rsid w:val="00232DA7"/>
    <w:rsid w:val="00232DD5"/>
    <w:rsid w:val="00233265"/>
    <w:rsid w:val="002338E8"/>
    <w:rsid w:val="00233AA0"/>
    <w:rsid w:val="00233CFC"/>
    <w:rsid w:val="00234891"/>
    <w:rsid w:val="002349A3"/>
    <w:rsid w:val="00234A69"/>
    <w:rsid w:val="00234B3C"/>
    <w:rsid w:val="00235BAA"/>
    <w:rsid w:val="00235D10"/>
    <w:rsid w:val="00235D17"/>
    <w:rsid w:val="00235FE1"/>
    <w:rsid w:val="00236150"/>
    <w:rsid w:val="002365FC"/>
    <w:rsid w:val="00236A3F"/>
    <w:rsid w:val="00236C73"/>
    <w:rsid w:val="00237101"/>
    <w:rsid w:val="002372D2"/>
    <w:rsid w:val="002374A2"/>
    <w:rsid w:val="0023793D"/>
    <w:rsid w:val="00237CC0"/>
    <w:rsid w:val="00237D7A"/>
    <w:rsid w:val="002405DE"/>
    <w:rsid w:val="00240724"/>
    <w:rsid w:val="00240CC0"/>
    <w:rsid w:val="00241278"/>
    <w:rsid w:val="002415D2"/>
    <w:rsid w:val="00241D19"/>
    <w:rsid w:val="00242003"/>
    <w:rsid w:val="002420C8"/>
    <w:rsid w:val="002423C8"/>
    <w:rsid w:val="00242854"/>
    <w:rsid w:val="00242929"/>
    <w:rsid w:val="00242EED"/>
    <w:rsid w:val="002430D5"/>
    <w:rsid w:val="0024372E"/>
    <w:rsid w:val="0024438E"/>
    <w:rsid w:val="00244750"/>
    <w:rsid w:val="00244AE2"/>
    <w:rsid w:val="00244E84"/>
    <w:rsid w:val="0024541E"/>
    <w:rsid w:val="002455A7"/>
    <w:rsid w:val="00245EDF"/>
    <w:rsid w:val="00245F64"/>
    <w:rsid w:val="0024636E"/>
    <w:rsid w:val="00246564"/>
    <w:rsid w:val="00246744"/>
    <w:rsid w:val="002468A1"/>
    <w:rsid w:val="00246B63"/>
    <w:rsid w:val="00246D16"/>
    <w:rsid w:val="00246EBC"/>
    <w:rsid w:val="00247179"/>
    <w:rsid w:val="002472A5"/>
    <w:rsid w:val="00247390"/>
    <w:rsid w:val="002473ED"/>
    <w:rsid w:val="0024763E"/>
    <w:rsid w:val="00247F97"/>
    <w:rsid w:val="002500DB"/>
    <w:rsid w:val="00250551"/>
    <w:rsid w:val="00250585"/>
    <w:rsid w:val="002509FD"/>
    <w:rsid w:val="00250B16"/>
    <w:rsid w:val="00250E33"/>
    <w:rsid w:val="00251092"/>
    <w:rsid w:val="00251313"/>
    <w:rsid w:val="002513B4"/>
    <w:rsid w:val="002520D6"/>
    <w:rsid w:val="00252201"/>
    <w:rsid w:val="0025229F"/>
    <w:rsid w:val="002528BA"/>
    <w:rsid w:val="00252A40"/>
    <w:rsid w:val="00253075"/>
    <w:rsid w:val="00253A15"/>
    <w:rsid w:val="00253D82"/>
    <w:rsid w:val="00254B3A"/>
    <w:rsid w:val="00254C05"/>
    <w:rsid w:val="00254E8F"/>
    <w:rsid w:val="00255076"/>
    <w:rsid w:val="0025521E"/>
    <w:rsid w:val="00255498"/>
    <w:rsid w:val="002557DE"/>
    <w:rsid w:val="00255C73"/>
    <w:rsid w:val="00255D01"/>
    <w:rsid w:val="0025625F"/>
    <w:rsid w:val="002563F9"/>
    <w:rsid w:val="002566A8"/>
    <w:rsid w:val="00256A09"/>
    <w:rsid w:val="0025730E"/>
    <w:rsid w:val="00257625"/>
    <w:rsid w:val="00257B7E"/>
    <w:rsid w:val="00257C51"/>
    <w:rsid w:val="00257EF3"/>
    <w:rsid w:val="00260357"/>
    <w:rsid w:val="0026070B"/>
    <w:rsid w:val="002608A1"/>
    <w:rsid w:val="00260ADA"/>
    <w:rsid w:val="00260CFC"/>
    <w:rsid w:val="00260DD5"/>
    <w:rsid w:val="00260FD8"/>
    <w:rsid w:val="002623C8"/>
    <w:rsid w:val="002626C2"/>
    <w:rsid w:val="00262BB4"/>
    <w:rsid w:val="00262C40"/>
    <w:rsid w:val="0026316B"/>
    <w:rsid w:val="00263664"/>
    <w:rsid w:val="00263684"/>
    <w:rsid w:val="00263BB2"/>
    <w:rsid w:val="00263CD0"/>
    <w:rsid w:val="00263D62"/>
    <w:rsid w:val="00263F39"/>
    <w:rsid w:val="002643A0"/>
    <w:rsid w:val="002645D6"/>
    <w:rsid w:val="00264831"/>
    <w:rsid w:val="00264976"/>
    <w:rsid w:val="00264B32"/>
    <w:rsid w:val="00264F37"/>
    <w:rsid w:val="002655E3"/>
    <w:rsid w:val="00265632"/>
    <w:rsid w:val="002657E0"/>
    <w:rsid w:val="002658E0"/>
    <w:rsid w:val="00265B26"/>
    <w:rsid w:val="00265BFE"/>
    <w:rsid w:val="00265E19"/>
    <w:rsid w:val="00265E2C"/>
    <w:rsid w:val="002663A5"/>
    <w:rsid w:val="00266823"/>
    <w:rsid w:val="00266E80"/>
    <w:rsid w:val="00266FAA"/>
    <w:rsid w:val="00267167"/>
    <w:rsid w:val="00267677"/>
    <w:rsid w:val="00267936"/>
    <w:rsid w:val="00270415"/>
    <w:rsid w:val="0027057E"/>
    <w:rsid w:val="0027133C"/>
    <w:rsid w:val="002715C1"/>
    <w:rsid w:val="00271FD6"/>
    <w:rsid w:val="00272337"/>
    <w:rsid w:val="0027253C"/>
    <w:rsid w:val="002725F7"/>
    <w:rsid w:val="0027261C"/>
    <w:rsid w:val="00272653"/>
    <w:rsid w:val="00272752"/>
    <w:rsid w:val="00272A4A"/>
    <w:rsid w:val="00272B88"/>
    <w:rsid w:val="00272CBE"/>
    <w:rsid w:val="00273155"/>
    <w:rsid w:val="002732F5"/>
    <w:rsid w:val="00273C0A"/>
    <w:rsid w:val="00273F95"/>
    <w:rsid w:val="00274280"/>
    <w:rsid w:val="0027441E"/>
    <w:rsid w:val="002746C0"/>
    <w:rsid w:val="00274B30"/>
    <w:rsid w:val="002750A6"/>
    <w:rsid w:val="002759F9"/>
    <w:rsid w:val="00275D9D"/>
    <w:rsid w:val="002763C8"/>
    <w:rsid w:val="00276466"/>
    <w:rsid w:val="0027653F"/>
    <w:rsid w:val="00276885"/>
    <w:rsid w:val="00276FC2"/>
    <w:rsid w:val="002774D4"/>
    <w:rsid w:val="00280307"/>
    <w:rsid w:val="0028043F"/>
    <w:rsid w:val="002809C0"/>
    <w:rsid w:val="00280A51"/>
    <w:rsid w:val="00280B5D"/>
    <w:rsid w:val="00280F73"/>
    <w:rsid w:val="002816A1"/>
    <w:rsid w:val="00281B9E"/>
    <w:rsid w:val="00281BC3"/>
    <w:rsid w:val="00281C52"/>
    <w:rsid w:val="00282445"/>
    <w:rsid w:val="002827B0"/>
    <w:rsid w:val="00282880"/>
    <w:rsid w:val="00282B9B"/>
    <w:rsid w:val="00282BE7"/>
    <w:rsid w:val="002831D7"/>
    <w:rsid w:val="002835AD"/>
    <w:rsid w:val="00283B6A"/>
    <w:rsid w:val="00283C62"/>
    <w:rsid w:val="00283F94"/>
    <w:rsid w:val="00284192"/>
    <w:rsid w:val="0028440D"/>
    <w:rsid w:val="0028496A"/>
    <w:rsid w:val="0028496E"/>
    <w:rsid w:val="00284A07"/>
    <w:rsid w:val="00284C35"/>
    <w:rsid w:val="00284E6A"/>
    <w:rsid w:val="002851DE"/>
    <w:rsid w:val="002852A2"/>
    <w:rsid w:val="00285866"/>
    <w:rsid w:val="00285BA7"/>
    <w:rsid w:val="0028608C"/>
    <w:rsid w:val="0028653E"/>
    <w:rsid w:val="00286B3B"/>
    <w:rsid w:val="00286D02"/>
    <w:rsid w:val="00286F2C"/>
    <w:rsid w:val="002874F9"/>
    <w:rsid w:val="002876FC"/>
    <w:rsid w:val="0028791F"/>
    <w:rsid w:val="00287C25"/>
    <w:rsid w:val="00287E9A"/>
    <w:rsid w:val="0029068C"/>
    <w:rsid w:val="0029077D"/>
    <w:rsid w:val="002908A8"/>
    <w:rsid w:val="0029095B"/>
    <w:rsid w:val="00290962"/>
    <w:rsid w:val="002909A4"/>
    <w:rsid w:val="00290A23"/>
    <w:rsid w:val="00290D7E"/>
    <w:rsid w:val="00291138"/>
    <w:rsid w:val="00291224"/>
    <w:rsid w:val="0029127C"/>
    <w:rsid w:val="00291444"/>
    <w:rsid w:val="0029156E"/>
    <w:rsid w:val="00291853"/>
    <w:rsid w:val="00291F55"/>
    <w:rsid w:val="00292160"/>
    <w:rsid w:val="0029287B"/>
    <w:rsid w:val="00292F43"/>
    <w:rsid w:val="00293463"/>
    <w:rsid w:val="002935A4"/>
    <w:rsid w:val="00293C42"/>
    <w:rsid w:val="00294467"/>
    <w:rsid w:val="00294B4F"/>
    <w:rsid w:val="00294C8B"/>
    <w:rsid w:val="00294E06"/>
    <w:rsid w:val="00294E5C"/>
    <w:rsid w:val="00295220"/>
    <w:rsid w:val="002957B9"/>
    <w:rsid w:val="0029598A"/>
    <w:rsid w:val="002959A4"/>
    <w:rsid w:val="00295B91"/>
    <w:rsid w:val="00295C83"/>
    <w:rsid w:val="002960BD"/>
    <w:rsid w:val="002963AB"/>
    <w:rsid w:val="002967B3"/>
    <w:rsid w:val="002968EE"/>
    <w:rsid w:val="00296939"/>
    <w:rsid w:val="00296958"/>
    <w:rsid w:val="00296F15"/>
    <w:rsid w:val="0029703D"/>
    <w:rsid w:val="0029706B"/>
    <w:rsid w:val="00297709"/>
    <w:rsid w:val="002977BB"/>
    <w:rsid w:val="00297CDB"/>
    <w:rsid w:val="00297FDC"/>
    <w:rsid w:val="002A08F6"/>
    <w:rsid w:val="002A0C24"/>
    <w:rsid w:val="002A0E22"/>
    <w:rsid w:val="002A0F77"/>
    <w:rsid w:val="002A10FD"/>
    <w:rsid w:val="002A12E1"/>
    <w:rsid w:val="002A14B6"/>
    <w:rsid w:val="002A1663"/>
    <w:rsid w:val="002A1D83"/>
    <w:rsid w:val="002A21EC"/>
    <w:rsid w:val="002A223A"/>
    <w:rsid w:val="002A24F7"/>
    <w:rsid w:val="002A2A2A"/>
    <w:rsid w:val="002A2FDF"/>
    <w:rsid w:val="002A30AB"/>
    <w:rsid w:val="002A3498"/>
    <w:rsid w:val="002A364D"/>
    <w:rsid w:val="002A38CC"/>
    <w:rsid w:val="002A392D"/>
    <w:rsid w:val="002A4122"/>
    <w:rsid w:val="002A4499"/>
    <w:rsid w:val="002A4870"/>
    <w:rsid w:val="002A4974"/>
    <w:rsid w:val="002A550D"/>
    <w:rsid w:val="002A5A75"/>
    <w:rsid w:val="002A5B2A"/>
    <w:rsid w:val="002A5B72"/>
    <w:rsid w:val="002A5BE2"/>
    <w:rsid w:val="002A5D57"/>
    <w:rsid w:val="002A5EB7"/>
    <w:rsid w:val="002A5FBE"/>
    <w:rsid w:val="002A61BC"/>
    <w:rsid w:val="002A691D"/>
    <w:rsid w:val="002A694E"/>
    <w:rsid w:val="002A6B47"/>
    <w:rsid w:val="002A6EC7"/>
    <w:rsid w:val="002A6F34"/>
    <w:rsid w:val="002A7B3C"/>
    <w:rsid w:val="002A7FB5"/>
    <w:rsid w:val="002B0085"/>
    <w:rsid w:val="002B01CE"/>
    <w:rsid w:val="002B0461"/>
    <w:rsid w:val="002B04BB"/>
    <w:rsid w:val="002B0506"/>
    <w:rsid w:val="002B07C2"/>
    <w:rsid w:val="002B09A2"/>
    <w:rsid w:val="002B0A76"/>
    <w:rsid w:val="002B0BEA"/>
    <w:rsid w:val="002B0C1B"/>
    <w:rsid w:val="002B118B"/>
    <w:rsid w:val="002B18F4"/>
    <w:rsid w:val="002B1ACF"/>
    <w:rsid w:val="002B1BEE"/>
    <w:rsid w:val="002B1E77"/>
    <w:rsid w:val="002B1EF5"/>
    <w:rsid w:val="002B24E0"/>
    <w:rsid w:val="002B255E"/>
    <w:rsid w:val="002B262E"/>
    <w:rsid w:val="002B293B"/>
    <w:rsid w:val="002B32D3"/>
    <w:rsid w:val="002B38BE"/>
    <w:rsid w:val="002B38FA"/>
    <w:rsid w:val="002B3F07"/>
    <w:rsid w:val="002B404F"/>
    <w:rsid w:val="002B4141"/>
    <w:rsid w:val="002B46E0"/>
    <w:rsid w:val="002B47CB"/>
    <w:rsid w:val="002B4C46"/>
    <w:rsid w:val="002B4DC9"/>
    <w:rsid w:val="002B4FDE"/>
    <w:rsid w:val="002B615E"/>
    <w:rsid w:val="002B61DA"/>
    <w:rsid w:val="002B6E79"/>
    <w:rsid w:val="002B701D"/>
    <w:rsid w:val="002B708C"/>
    <w:rsid w:val="002B736D"/>
    <w:rsid w:val="002B736E"/>
    <w:rsid w:val="002B7720"/>
    <w:rsid w:val="002B77BC"/>
    <w:rsid w:val="002B7826"/>
    <w:rsid w:val="002B7921"/>
    <w:rsid w:val="002B7D1F"/>
    <w:rsid w:val="002B7ED2"/>
    <w:rsid w:val="002B7F5B"/>
    <w:rsid w:val="002C00AF"/>
    <w:rsid w:val="002C055F"/>
    <w:rsid w:val="002C0A7D"/>
    <w:rsid w:val="002C13C7"/>
    <w:rsid w:val="002C18AE"/>
    <w:rsid w:val="002C1952"/>
    <w:rsid w:val="002C1A59"/>
    <w:rsid w:val="002C1A92"/>
    <w:rsid w:val="002C1F07"/>
    <w:rsid w:val="002C200C"/>
    <w:rsid w:val="002C266E"/>
    <w:rsid w:val="002C26DB"/>
    <w:rsid w:val="002C2880"/>
    <w:rsid w:val="002C2ACB"/>
    <w:rsid w:val="002C2CA5"/>
    <w:rsid w:val="002C36B1"/>
    <w:rsid w:val="002C3DC9"/>
    <w:rsid w:val="002C3E84"/>
    <w:rsid w:val="002C3EA0"/>
    <w:rsid w:val="002C3F15"/>
    <w:rsid w:val="002C401E"/>
    <w:rsid w:val="002C4037"/>
    <w:rsid w:val="002C443E"/>
    <w:rsid w:val="002C44CC"/>
    <w:rsid w:val="002C4B16"/>
    <w:rsid w:val="002C4D4D"/>
    <w:rsid w:val="002C50FD"/>
    <w:rsid w:val="002C5101"/>
    <w:rsid w:val="002C5315"/>
    <w:rsid w:val="002C643D"/>
    <w:rsid w:val="002C65CD"/>
    <w:rsid w:val="002C6673"/>
    <w:rsid w:val="002C6AF9"/>
    <w:rsid w:val="002C6C8E"/>
    <w:rsid w:val="002C7094"/>
    <w:rsid w:val="002C792A"/>
    <w:rsid w:val="002C7D91"/>
    <w:rsid w:val="002D0137"/>
    <w:rsid w:val="002D0C8C"/>
    <w:rsid w:val="002D0FA6"/>
    <w:rsid w:val="002D127C"/>
    <w:rsid w:val="002D18DD"/>
    <w:rsid w:val="002D1A1F"/>
    <w:rsid w:val="002D1DFD"/>
    <w:rsid w:val="002D2378"/>
    <w:rsid w:val="002D2435"/>
    <w:rsid w:val="002D25C6"/>
    <w:rsid w:val="002D265E"/>
    <w:rsid w:val="002D2780"/>
    <w:rsid w:val="002D27A8"/>
    <w:rsid w:val="002D2871"/>
    <w:rsid w:val="002D2D28"/>
    <w:rsid w:val="002D2FE1"/>
    <w:rsid w:val="002D3074"/>
    <w:rsid w:val="002D3139"/>
    <w:rsid w:val="002D36E4"/>
    <w:rsid w:val="002D38BC"/>
    <w:rsid w:val="002D398F"/>
    <w:rsid w:val="002D3DB5"/>
    <w:rsid w:val="002D4331"/>
    <w:rsid w:val="002D44B4"/>
    <w:rsid w:val="002D4562"/>
    <w:rsid w:val="002D4EDE"/>
    <w:rsid w:val="002D5213"/>
    <w:rsid w:val="002D5653"/>
    <w:rsid w:val="002D5A31"/>
    <w:rsid w:val="002D5B19"/>
    <w:rsid w:val="002D5BBE"/>
    <w:rsid w:val="002D6014"/>
    <w:rsid w:val="002D61FA"/>
    <w:rsid w:val="002D63A9"/>
    <w:rsid w:val="002D641E"/>
    <w:rsid w:val="002D67E4"/>
    <w:rsid w:val="002D6863"/>
    <w:rsid w:val="002D6910"/>
    <w:rsid w:val="002D6AB7"/>
    <w:rsid w:val="002D6FEF"/>
    <w:rsid w:val="002D72DE"/>
    <w:rsid w:val="002D7BD7"/>
    <w:rsid w:val="002D7CDC"/>
    <w:rsid w:val="002D7D24"/>
    <w:rsid w:val="002E0156"/>
    <w:rsid w:val="002E0175"/>
    <w:rsid w:val="002E083D"/>
    <w:rsid w:val="002E0B8F"/>
    <w:rsid w:val="002E0EFB"/>
    <w:rsid w:val="002E1227"/>
    <w:rsid w:val="002E1A5E"/>
    <w:rsid w:val="002E1B47"/>
    <w:rsid w:val="002E1BE2"/>
    <w:rsid w:val="002E1D94"/>
    <w:rsid w:val="002E20D5"/>
    <w:rsid w:val="002E2158"/>
    <w:rsid w:val="002E2194"/>
    <w:rsid w:val="002E243C"/>
    <w:rsid w:val="002E342B"/>
    <w:rsid w:val="002E37E3"/>
    <w:rsid w:val="002E3A0F"/>
    <w:rsid w:val="002E3E46"/>
    <w:rsid w:val="002E4785"/>
    <w:rsid w:val="002E4947"/>
    <w:rsid w:val="002E49DB"/>
    <w:rsid w:val="002E4C0D"/>
    <w:rsid w:val="002E4C7E"/>
    <w:rsid w:val="002E50D9"/>
    <w:rsid w:val="002E517A"/>
    <w:rsid w:val="002E53D4"/>
    <w:rsid w:val="002E5A1F"/>
    <w:rsid w:val="002E5AFF"/>
    <w:rsid w:val="002E5B0C"/>
    <w:rsid w:val="002E6005"/>
    <w:rsid w:val="002E6296"/>
    <w:rsid w:val="002E6397"/>
    <w:rsid w:val="002E662D"/>
    <w:rsid w:val="002E682E"/>
    <w:rsid w:val="002E7004"/>
    <w:rsid w:val="002E7559"/>
    <w:rsid w:val="002E7905"/>
    <w:rsid w:val="002E7DFB"/>
    <w:rsid w:val="002F06F7"/>
    <w:rsid w:val="002F077D"/>
    <w:rsid w:val="002F08E8"/>
    <w:rsid w:val="002F131E"/>
    <w:rsid w:val="002F15FD"/>
    <w:rsid w:val="002F1B48"/>
    <w:rsid w:val="002F1E4E"/>
    <w:rsid w:val="002F25F8"/>
    <w:rsid w:val="002F266C"/>
    <w:rsid w:val="002F2A85"/>
    <w:rsid w:val="002F2B8C"/>
    <w:rsid w:val="002F2F1E"/>
    <w:rsid w:val="002F2FA5"/>
    <w:rsid w:val="002F30CB"/>
    <w:rsid w:val="002F31C7"/>
    <w:rsid w:val="002F31DA"/>
    <w:rsid w:val="002F3819"/>
    <w:rsid w:val="002F3A97"/>
    <w:rsid w:val="002F3C08"/>
    <w:rsid w:val="002F4086"/>
    <w:rsid w:val="002F43B6"/>
    <w:rsid w:val="002F4B5B"/>
    <w:rsid w:val="002F4B73"/>
    <w:rsid w:val="002F4DB1"/>
    <w:rsid w:val="002F501C"/>
    <w:rsid w:val="002F51CB"/>
    <w:rsid w:val="002F559E"/>
    <w:rsid w:val="002F5F8B"/>
    <w:rsid w:val="002F63A7"/>
    <w:rsid w:val="002F6474"/>
    <w:rsid w:val="002F77A6"/>
    <w:rsid w:val="002F7873"/>
    <w:rsid w:val="002F79D7"/>
    <w:rsid w:val="002F7AA2"/>
    <w:rsid w:val="002F7AFF"/>
    <w:rsid w:val="003001E1"/>
    <w:rsid w:val="00300208"/>
    <w:rsid w:val="003003BB"/>
    <w:rsid w:val="003005E4"/>
    <w:rsid w:val="00300A13"/>
    <w:rsid w:val="00300CBA"/>
    <w:rsid w:val="00301229"/>
    <w:rsid w:val="00301372"/>
    <w:rsid w:val="003013C3"/>
    <w:rsid w:val="0030169C"/>
    <w:rsid w:val="00301A44"/>
    <w:rsid w:val="00301C1A"/>
    <w:rsid w:val="00301EBF"/>
    <w:rsid w:val="003027C2"/>
    <w:rsid w:val="00302868"/>
    <w:rsid w:val="00302A94"/>
    <w:rsid w:val="00302C9A"/>
    <w:rsid w:val="00302E99"/>
    <w:rsid w:val="00303906"/>
    <w:rsid w:val="003039E5"/>
    <w:rsid w:val="00303C09"/>
    <w:rsid w:val="00303C8E"/>
    <w:rsid w:val="00303E3A"/>
    <w:rsid w:val="003041AD"/>
    <w:rsid w:val="003044F7"/>
    <w:rsid w:val="003047C8"/>
    <w:rsid w:val="00304A95"/>
    <w:rsid w:val="0030510B"/>
    <w:rsid w:val="00305579"/>
    <w:rsid w:val="00305822"/>
    <w:rsid w:val="0030599F"/>
    <w:rsid w:val="00305EA2"/>
    <w:rsid w:val="00305F20"/>
    <w:rsid w:val="00305F7F"/>
    <w:rsid w:val="0030605B"/>
    <w:rsid w:val="00306377"/>
    <w:rsid w:val="00306A7F"/>
    <w:rsid w:val="00306C5E"/>
    <w:rsid w:val="0030717C"/>
    <w:rsid w:val="00307498"/>
    <w:rsid w:val="003078B6"/>
    <w:rsid w:val="00307A11"/>
    <w:rsid w:val="00307DCB"/>
    <w:rsid w:val="00307E57"/>
    <w:rsid w:val="0031006A"/>
    <w:rsid w:val="00310B65"/>
    <w:rsid w:val="00310E07"/>
    <w:rsid w:val="00310E59"/>
    <w:rsid w:val="00310E79"/>
    <w:rsid w:val="0031159B"/>
    <w:rsid w:val="00311814"/>
    <w:rsid w:val="003118E7"/>
    <w:rsid w:val="00311911"/>
    <w:rsid w:val="00311944"/>
    <w:rsid w:val="00311A6E"/>
    <w:rsid w:val="00311B4E"/>
    <w:rsid w:val="00311B7A"/>
    <w:rsid w:val="0031252A"/>
    <w:rsid w:val="00312635"/>
    <w:rsid w:val="003127B5"/>
    <w:rsid w:val="00312A43"/>
    <w:rsid w:val="00312BC5"/>
    <w:rsid w:val="00312BEF"/>
    <w:rsid w:val="00312C88"/>
    <w:rsid w:val="00312CEA"/>
    <w:rsid w:val="00312E0F"/>
    <w:rsid w:val="00312EC0"/>
    <w:rsid w:val="00312EE1"/>
    <w:rsid w:val="003132E4"/>
    <w:rsid w:val="00313B7D"/>
    <w:rsid w:val="00313CAD"/>
    <w:rsid w:val="00313CC8"/>
    <w:rsid w:val="003140E8"/>
    <w:rsid w:val="003142C2"/>
    <w:rsid w:val="00314D53"/>
    <w:rsid w:val="00314EE2"/>
    <w:rsid w:val="00314EE7"/>
    <w:rsid w:val="00314FE7"/>
    <w:rsid w:val="00315804"/>
    <w:rsid w:val="003162E9"/>
    <w:rsid w:val="003163CA"/>
    <w:rsid w:val="00316516"/>
    <w:rsid w:val="003167C0"/>
    <w:rsid w:val="003167D2"/>
    <w:rsid w:val="00316884"/>
    <w:rsid w:val="00316987"/>
    <w:rsid w:val="00316D02"/>
    <w:rsid w:val="00316E75"/>
    <w:rsid w:val="00316F44"/>
    <w:rsid w:val="003173CD"/>
    <w:rsid w:val="00317500"/>
    <w:rsid w:val="00317F2E"/>
    <w:rsid w:val="00320038"/>
    <w:rsid w:val="003202A3"/>
    <w:rsid w:val="00320D84"/>
    <w:rsid w:val="00321003"/>
    <w:rsid w:val="00321033"/>
    <w:rsid w:val="003213E6"/>
    <w:rsid w:val="00321534"/>
    <w:rsid w:val="003218C4"/>
    <w:rsid w:val="00321DBC"/>
    <w:rsid w:val="00321F7B"/>
    <w:rsid w:val="0032222D"/>
    <w:rsid w:val="00322850"/>
    <w:rsid w:val="00322B83"/>
    <w:rsid w:val="00322F6D"/>
    <w:rsid w:val="00323452"/>
    <w:rsid w:val="003235E0"/>
    <w:rsid w:val="003239C5"/>
    <w:rsid w:val="00323C1E"/>
    <w:rsid w:val="00323D39"/>
    <w:rsid w:val="00324381"/>
    <w:rsid w:val="0032498F"/>
    <w:rsid w:val="00324992"/>
    <w:rsid w:val="00324B04"/>
    <w:rsid w:val="0032546D"/>
    <w:rsid w:val="00325B82"/>
    <w:rsid w:val="00325BD4"/>
    <w:rsid w:val="00326096"/>
    <w:rsid w:val="0032641F"/>
    <w:rsid w:val="003266E9"/>
    <w:rsid w:val="00327129"/>
    <w:rsid w:val="00327268"/>
    <w:rsid w:val="00327311"/>
    <w:rsid w:val="003273DA"/>
    <w:rsid w:val="00327449"/>
    <w:rsid w:val="003274FE"/>
    <w:rsid w:val="00327791"/>
    <w:rsid w:val="003278C0"/>
    <w:rsid w:val="003278D1"/>
    <w:rsid w:val="00327BE3"/>
    <w:rsid w:val="00327D1B"/>
    <w:rsid w:val="00327DE3"/>
    <w:rsid w:val="0033015A"/>
    <w:rsid w:val="00330260"/>
    <w:rsid w:val="003305DA"/>
    <w:rsid w:val="00330BAE"/>
    <w:rsid w:val="00330E0B"/>
    <w:rsid w:val="0033160B"/>
    <w:rsid w:val="003317CB"/>
    <w:rsid w:val="00331888"/>
    <w:rsid w:val="00331DBB"/>
    <w:rsid w:val="0033242A"/>
    <w:rsid w:val="00332559"/>
    <w:rsid w:val="003329EE"/>
    <w:rsid w:val="00332B82"/>
    <w:rsid w:val="00332C94"/>
    <w:rsid w:val="00332E05"/>
    <w:rsid w:val="00332FCE"/>
    <w:rsid w:val="00333499"/>
    <w:rsid w:val="00333DAF"/>
    <w:rsid w:val="00333F3A"/>
    <w:rsid w:val="00333FE7"/>
    <w:rsid w:val="003342D4"/>
    <w:rsid w:val="0033430F"/>
    <w:rsid w:val="00334919"/>
    <w:rsid w:val="00334C99"/>
    <w:rsid w:val="0033524E"/>
    <w:rsid w:val="00335296"/>
    <w:rsid w:val="003358E3"/>
    <w:rsid w:val="00335F19"/>
    <w:rsid w:val="00335FA7"/>
    <w:rsid w:val="0033657B"/>
    <w:rsid w:val="003365E8"/>
    <w:rsid w:val="00336690"/>
    <w:rsid w:val="00336C84"/>
    <w:rsid w:val="003370D3"/>
    <w:rsid w:val="00337467"/>
    <w:rsid w:val="00337591"/>
    <w:rsid w:val="00337C63"/>
    <w:rsid w:val="00337E86"/>
    <w:rsid w:val="00340130"/>
    <w:rsid w:val="00340168"/>
    <w:rsid w:val="003401B5"/>
    <w:rsid w:val="0034039D"/>
    <w:rsid w:val="00340DA7"/>
    <w:rsid w:val="00340DB5"/>
    <w:rsid w:val="00340DDF"/>
    <w:rsid w:val="00340E41"/>
    <w:rsid w:val="00341C15"/>
    <w:rsid w:val="00341FC1"/>
    <w:rsid w:val="00342212"/>
    <w:rsid w:val="003422C7"/>
    <w:rsid w:val="0034239B"/>
    <w:rsid w:val="0034261B"/>
    <w:rsid w:val="00342A75"/>
    <w:rsid w:val="00342AB2"/>
    <w:rsid w:val="00342BC6"/>
    <w:rsid w:val="00342D99"/>
    <w:rsid w:val="003432A4"/>
    <w:rsid w:val="00343429"/>
    <w:rsid w:val="00343B09"/>
    <w:rsid w:val="00343FD5"/>
    <w:rsid w:val="003444D0"/>
    <w:rsid w:val="0034491E"/>
    <w:rsid w:val="00344942"/>
    <w:rsid w:val="00344965"/>
    <w:rsid w:val="00344A45"/>
    <w:rsid w:val="00344A9D"/>
    <w:rsid w:val="00345269"/>
    <w:rsid w:val="003454BC"/>
    <w:rsid w:val="00345569"/>
    <w:rsid w:val="003456C4"/>
    <w:rsid w:val="003457D5"/>
    <w:rsid w:val="00345894"/>
    <w:rsid w:val="0034632A"/>
    <w:rsid w:val="003464E1"/>
    <w:rsid w:val="00346B5B"/>
    <w:rsid w:val="00346DF2"/>
    <w:rsid w:val="00346FED"/>
    <w:rsid w:val="00347431"/>
    <w:rsid w:val="003474C2"/>
    <w:rsid w:val="003475D2"/>
    <w:rsid w:val="00347640"/>
    <w:rsid w:val="00347B70"/>
    <w:rsid w:val="00347EA3"/>
    <w:rsid w:val="00347FF1"/>
    <w:rsid w:val="0035037F"/>
    <w:rsid w:val="00350383"/>
    <w:rsid w:val="00350554"/>
    <w:rsid w:val="00350713"/>
    <w:rsid w:val="00350885"/>
    <w:rsid w:val="0035089B"/>
    <w:rsid w:val="00350B98"/>
    <w:rsid w:val="00351933"/>
    <w:rsid w:val="0035218E"/>
    <w:rsid w:val="00352936"/>
    <w:rsid w:val="00352B05"/>
    <w:rsid w:val="00352BC2"/>
    <w:rsid w:val="00352D34"/>
    <w:rsid w:val="00352F55"/>
    <w:rsid w:val="0035309F"/>
    <w:rsid w:val="0035324D"/>
    <w:rsid w:val="0035335E"/>
    <w:rsid w:val="00353381"/>
    <w:rsid w:val="003533FC"/>
    <w:rsid w:val="00353409"/>
    <w:rsid w:val="00353803"/>
    <w:rsid w:val="003538E9"/>
    <w:rsid w:val="00353AA3"/>
    <w:rsid w:val="00353E3C"/>
    <w:rsid w:val="00353EFC"/>
    <w:rsid w:val="0035421E"/>
    <w:rsid w:val="0035446B"/>
    <w:rsid w:val="003545F7"/>
    <w:rsid w:val="00354A2F"/>
    <w:rsid w:val="00354A96"/>
    <w:rsid w:val="0035518B"/>
    <w:rsid w:val="003556B5"/>
    <w:rsid w:val="00355EB4"/>
    <w:rsid w:val="00355FE6"/>
    <w:rsid w:val="003563B6"/>
    <w:rsid w:val="003571CD"/>
    <w:rsid w:val="003573B2"/>
    <w:rsid w:val="003574C1"/>
    <w:rsid w:val="003575A8"/>
    <w:rsid w:val="0035778B"/>
    <w:rsid w:val="00357C26"/>
    <w:rsid w:val="0036046C"/>
    <w:rsid w:val="00360729"/>
    <w:rsid w:val="00360B25"/>
    <w:rsid w:val="00360C42"/>
    <w:rsid w:val="00360EA7"/>
    <w:rsid w:val="003612C5"/>
    <w:rsid w:val="00361856"/>
    <w:rsid w:val="00361D24"/>
    <w:rsid w:val="00362343"/>
    <w:rsid w:val="0036237D"/>
    <w:rsid w:val="0036268A"/>
    <w:rsid w:val="00362811"/>
    <w:rsid w:val="00362869"/>
    <w:rsid w:val="00362B13"/>
    <w:rsid w:val="00362C7B"/>
    <w:rsid w:val="003630C0"/>
    <w:rsid w:val="0036357C"/>
    <w:rsid w:val="00363AC7"/>
    <w:rsid w:val="00363F5B"/>
    <w:rsid w:val="00363FC4"/>
    <w:rsid w:val="00363FCB"/>
    <w:rsid w:val="0036411A"/>
    <w:rsid w:val="003641B3"/>
    <w:rsid w:val="003641C9"/>
    <w:rsid w:val="0036478D"/>
    <w:rsid w:val="00364FC2"/>
    <w:rsid w:val="00365032"/>
    <w:rsid w:val="00365179"/>
    <w:rsid w:val="0036557F"/>
    <w:rsid w:val="00365922"/>
    <w:rsid w:val="00365D32"/>
    <w:rsid w:val="00365E3E"/>
    <w:rsid w:val="00365EF0"/>
    <w:rsid w:val="00366125"/>
    <w:rsid w:val="00366A56"/>
    <w:rsid w:val="00366A73"/>
    <w:rsid w:val="003678AA"/>
    <w:rsid w:val="00367BA0"/>
    <w:rsid w:val="00367D2E"/>
    <w:rsid w:val="00367F8F"/>
    <w:rsid w:val="003703CC"/>
    <w:rsid w:val="00370B6A"/>
    <w:rsid w:val="00370C38"/>
    <w:rsid w:val="00370EA1"/>
    <w:rsid w:val="003710F0"/>
    <w:rsid w:val="00371745"/>
    <w:rsid w:val="003717AA"/>
    <w:rsid w:val="003719EE"/>
    <w:rsid w:val="00371A9F"/>
    <w:rsid w:val="00371BDF"/>
    <w:rsid w:val="0037251A"/>
    <w:rsid w:val="00372733"/>
    <w:rsid w:val="00373281"/>
    <w:rsid w:val="00373299"/>
    <w:rsid w:val="003734A4"/>
    <w:rsid w:val="00373590"/>
    <w:rsid w:val="00373898"/>
    <w:rsid w:val="00373D51"/>
    <w:rsid w:val="00373D6E"/>
    <w:rsid w:val="00374142"/>
    <w:rsid w:val="003741AD"/>
    <w:rsid w:val="003742A9"/>
    <w:rsid w:val="003745C5"/>
    <w:rsid w:val="003747DB"/>
    <w:rsid w:val="00374A9B"/>
    <w:rsid w:val="003757E5"/>
    <w:rsid w:val="00375AD7"/>
    <w:rsid w:val="0037611D"/>
    <w:rsid w:val="00376528"/>
    <w:rsid w:val="003769AF"/>
    <w:rsid w:val="00376B71"/>
    <w:rsid w:val="00376D7C"/>
    <w:rsid w:val="00377190"/>
    <w:rsid w:val="003773A4"/>
    <w:rsid w:val="003774D2"/>
    <w:rsid w:val="00377622"/>
    <w:rsid w:val="00377800"/>
    <w:rsid w:val="003779DE"/>
    <w:rsid w:val="00377E4F"/>
    <w:rsid w:val="00380027"/>
    <w:rsid w:val="00380270"/>
    <w:rsid w:val="003807D9"/>
    <w:rsid w:val="00380AF6"/>
    <w:rsid w:val="00380AFA"/>
    <w:rsid w:val="00380C3B"/>
    <w:rsid w:val="003810D5"/>
    <w:rsid w:val="003813EA"/>
    <w:rsid w:val="00382972"/>
    <w:rsid w:val="00382BF5"/>
    <w:rsid w:val="00382ED0"/>
    <w:rsid w:val="00382F3B"/>
    <w:rsid w:val="0038331F"/>
    <w:rsid w:val="003838E0"/>
    <w:rsid w:val="003842A9"/>
    <w:rsid w:val="00384389"/>
    <w:rsid w:val="00384445"/>
    <w:rsid w:val="003844CE"/>
    <w:rsid w:val="003845C6"/>
    <w:rsid w:val="003845F2"/>
    <w:rsid w:val="0038502C"/>
    <w:rsid w:val="00385084"/>
    <w:rsid w:val="00385422"/>
    <w:rsid w:val="0038552B"/>
    <w:rsid w:val="00385A8E"/>
    <w:rsid w:val="00385D18"/>
    <w:rsid w:val="00385DA3"/>
    <w:rsid w:val="003862E7"/>
    <w:rsid w:val="0038685D"/>
    <w:rsid w:val="00386B72"/>
    <w:rsid w:val="00387207"/>
    <w:rsid w:val="00387785"/>
    <w:rsid w:val="003877C2"/>
    <w:rsid w:val="00387EB4"/>
    <w:rsid w:val="00390371"/>
    <w:rsid w:val="003905AA"/>
    <w:rsid w:val="00390923"/>
    <w:rsid w:val="00390CBE"/>
    <w:rsid w:val="0039159F"/>
    <w:rsid w:val="00391BE8"/>
    <w:rsid w:val="00392028"/>
    <w:rsid w:val="0039269A"/>
    <w:rsid w:val="0039288D"/>
    <w:rsid w:val="00393578"/>
    <w:rsid w:val="003936C6"/>
    <w:rsid w:val="00393A1B"/>
    <w:rsid w:val="00393B61"/>
    <w:rsid w:val="0039403D"/>
    <w:rsid w:val="003941DD"/>
    <w:rsid w:val="003943EA"/>
    <w:rsid w:val="0039497C"/>
    <w:rsid w:val="00394BC0"/>
    <w:rsid w:val="00395736"/>
    <w:rsid w:val="00395805"/>
    <w:rsid w:val="00395F13"/>
    <w:rsid w:val="003968F0"/>
    <w:rsid w:val="00396A59"/>
    <w:rsid w:val="003971B1"/>
    <w:rsid w:val="003972DB"/>
    <w:rsid w:val="003976D2"/>
    <w:rsid w:val="003979DA"/>
    <w:rsid w:val="00397EDD"/>
    <w:rsid w:val="003A0299"/>
    <w:rsid w:val="003A073E"/>
    <w:rsid w:val="003A075B"/>
    <w:rsid w:val="003A0B29"/>
    <w:rsid w:val="003A0BB8"/>
    <w:rsid w:val="003A0CBC"/>
    <w:rsid w:val="003A0DA4"/>
    <w:rsid w:val="003A12D1"/>
    <w:rsid w:val="003A2387"/>
    <w:rsid w:val="003A2874"/>
    <w:rsid w:val="003A2BBD"/>
    <w:rsid w:val="003A325D"/>
    <w:rsid w:val="003A3672"/>
    <w:rsid w:val="003A37D3"/>
    <w:rsid w:val="003A3CFF"/>
    <w:rsid w:val="003A4811"/>
    <w:rsid w:val="003A489C"/>
    <w:rsid w:val="003A492F"/>
    <w:rsid w:val="003A4B66"/>
    <w:rsid w:val="003A4D5B"/>
    <w:rsid w:val="003A509F"/>
    <w:rsid w:val="003A586A"/>
    <w:rsid w:val="003A5A0A"/>
    <w:rsid w:val="003A5A39"/>
    <w:rsid w:val="003A5B0C"/>
    <w:rsid w:val="003A5C1E"/>
    <w:rsid w:val="003A5C40"/>
    <w:rsid w:val="003A60CA"/>
    <w:rsid w:val="003A6170"/>
    <w:rsid w:val="003A6591"/>
    <w:rsid w:val="003A6CCC"/>
    <w:rsid w:val="003A7084"/>
    <w:rsid w:val="003A73B0"/>
    <w:rsid w:val="003A7655"/>
    <w:rsid w:val="003A7863"/>
    <w:rsid w:val="003A791C"/>
    <w:rsid w:val="003A7DFD"/>
    <w:rsid w:val="003B0387"/>
    <w:rsid w:val="003B04FF"/>
    <w:rsid w:val="003B0516"/>
    <w:rsid w:val="003B0C2D"/>
    <w:rsid w:val="003B16E5"/>
    <w:rsid w:val="003B1ABB"/>
    <w:rsid w:val="003B20FE"/>
    <w:rsid w:val="003B26CF"/>
    <w:rsid w:val="003B296A"/>
    <w:rsid w:val="003B2C0D"/>
    <w:rsid w:val="003B2CB3"/>
    <w:rsid w:val="003B2D73"/>
    <w:rsid w:val="003B2F46"/>
    <w:rsid w:val="003B31E4"/>
    <w:rsid w:val="003B3457"/>
    <w:rsid w:val="003B38C9"/>
    <w:rsid w:val="003B3EF6"/>
    <w:rsid w:val="003B43A9"/>
    <w:rsid w:val="003B47F5"/>
    <w:rsid w:val="003B50BE"/>
    <w:rsid w:val="003B5313"/>
    <w:rsid w:val="003B5A87"/>
    <w:rsid w:val="003B5D17"/>
    <w:rsid w:val="003B5D39"/>
    <w:rsid w:val="003B5FF5"/>
    <w:rsid w:val="003B6514"/>
    <w:rsid w:val="003B66E3"/>
    <w:rsid w:val="003B6E85"/>
    <w:rsid w:val="003B7136"/>
    <w:rsid w:val="003B71B2"/>
    <w:rsid w:val="003B726B"/>
    <w:rsid w:val="003B7A3F"/>
    <w:rsid w:val="003B7B1B"/>
    <w:rsid w:val="003B7B21"/>
    <w:rsid w:val="003B7D03"/>
    <w:rsid w:val="003B7D3B"/>
    <w:rsid w:val="003B7F16"/>
    <w:rsid w:val="003C01BF"/>
    <w:rsid w:val="003C03DA"/>
    <w:rsid w:val="003C0DBF"/>
    <w:rsid w:val="003C0DE6"/>
    <w:rsid w:val="003C1378"/>
    <w:rsid w:val="003C13D7"/>
    <w:rsid w:val="003C1B26"/>
    <w:rsid w:val="003C1C69"/>
    <w:rsid w:val="003C1D1F"/>
    <w:rsid w:val="003C1D5A"/>
    <w:rsid w:val="003C1F40"/>
    <w:rsid w:val="003C2222"/>
    <w:rsid w:val="003C2EF7"/>
    <w:rsid w:val="003C3289"/>
    <w:rsid w:val="003C37D9"/>
    <w:rsid w:val="003C3AB8"/>
    <w:rsid w:val="003C3E57"/>
    <w:rsid w:val="003C413D"/>
    <w:rsid w:val="003C41A4"/>
    <w:rsid w:val="003C43C7"/>
    <w:rsid w:val="003C4860"/>
    <w:rsid w:val="003C48E7"/>
    <w:rsid w:val="003C4C3A"/>
    <w:rsid w:val="003C5245"/>
    <w:rsid w:val="003C531C"/>
    <w:rsid w:val="003C5365"/>
    <w:rsid w:val="003C5984"/>
    <w:rsid w:val="003C5BC1"/>
    <w:rsid w:val="003C6168"/>
    <w:rsid w:val="003C6361"/>
    <w:rsid w:val="003C66BE"/>
    <w:rsid w:val="003C6876"/>
    <w:rsid w:val="003C6F1E"/>
    <w:rsid w:val="003C71AE"/>
    <w:rsid w:val="003C7303"/>
    <w:rsid w:val="003C741B"/>
    <w:rsid w:val="003C7538"/>
    <w:rsid w:val="003C75E5"/>
    <w:rsid w:val="003C7822"/>
    <w:rsid w:val="003C7A28"/>
    <w:rsid w:val="003C7CE9"/>
    <w:rsid w:val="003D0435"/>
    <w:rsid w:val="003D0C2C"/>
    <w:rsid w:val="003D132A"/>
    <w:rsid w:val="003D1626"/>
    <w:rsid w:val="003D1948"/>
    <w:rsid w:val="003D1CB8"/>
    <w:rsid w:val="003D1D0B"/>
    <w:rsid w:val="003D1E80"/>
    <w:rsid w:val="003D20CE"/>
    <w:rsid w:val="003D216F"/>
    <w:rsid w:val="003D2E48"/>
    <w:rsid w:val="003D3545"/>
    <w:rsid w:val="003D3AB8"/>
    <w:rsid w:val="003D3B43"/>
    <w:rsid w:val="003D3BF9"/>
    <w:rsid w:val="003D3DE0"/>
    <w:rsid w:val="003D3FBA"/>
    <w:rsid w:val="003D42FE"/>
    <w:rsid w:val="003D488F"/>
    <w:rsid w:val="003D48AE"/>
    <w:rsid w:val="003D4AE9"/>
    <w:rsid w:val="003D4C84"/>
    <w:rsid w:val="003D5298"/>
    <w:rsid w:val="003D5307"/>
    <w:rsid w:val="003D5601"/>
    <w:rsid w:val="003D56B5"/>
    <w:rsid w:val="003D5CF1"/>
    <w:rsid w:val="003D606A"/>
    <w:rsid w:val="003D6184"/>
    <w:rsid w:val="003D64FC"/>
    <w:rsid w:val="003D6AA5"/>
    <w:rsid w:val="003D6C31"/>
    <w:rsid w:val="003D6E10"/>
    <w:rsid w:val="003D6F27"/>
    <w:rsid w:val="003D7770"/>
    <w:rsid w:val="003D7BB2"/>
    <w:rsid w:val="003D7C3D"/>
    <w:rsid w:val="003D7D87"/>
    <w:rsid w:val="003E00C3"/>
    <w:rsid w:val="003E0255"/>
    <w:rsid w:val="003E06D8"/>
    <w:rsid w:val="003E0770"/>
    <w:rsid w:val="003E0968"/>
    <w:rsid w:val="003E0E69"/>
    <w:rsid w:val="003E16B8"/>
    <w:rsid w:val="003E17E9"/>
    <w:rsid w:val="003E1E61"/>
    <w:rsid w:val="003E25AA"/>
    <w:rsid w:val="003E2E8B"/>
    <w:rsid w:val="003E2EFC"/>
    <w:rsid w:val="003E39DC"/>
    <w:rsid w:val="003E40F9"/>
    <w:rsid w:val="003E411D"/>
    <w:rsid w:val="003E4351"/>
    <w:rsid w:val="003E4536"/>
    <w:rsid w:val="003E497C"/>
    <w:rsid w:val="003E49D9"/>
    <w:rsid w:val="003E5105"/>
    <w:rsid w:val="003E5148"/>
    <w:rsid w:val="003E5703"/>
    <w:rsid w:val="003E5B75"/>
    <w:rsid w:val="003E5BFF"/>
    <w:rsid w:val="003E5D50"/>
    <w:rsid w:val="003E5F8C"/>
    <w:rsid w:val="003E641F"/>
    <w:rsid w:val="003E6615"/>
    <w:rsid w:val="003E673E"/>
    <w:rsid w:val="003E676C"/>
    <w:rsid w:val="003E68A5"/>
    <w:rsid w:val="003E699A"/>
    <w:rsid w:val="003E6FF5"/>
    <w:rsid w:val="003E7186"/>
    <w:rsid w:val="003E72DE"/>
    <w:rsid w:val="003E732D"/>
    <w:rsid w:val="003E7490"/>
    <w:rsid w:val="003E7AE1"/>
    <w:rsid w:val="003E7B55"/>
    <w:rsid w:val="003F01E4"/>
    <w:rsid w:val="003F04F1"/>
    <w:rsid w:val="003F07A1"/>
    <w:rsid w:val="003F17F8"/>
    <w:rsid w:val="003F1928"/>
    <w:rsid w:val="003F25C9"/>
    <w:rsid w:val="003F285E"/>
    <w:rsid w:val="003F2943"/>
    <w:rsid w:val="003F2C4B"/>
    <w:rsid w:val="003F300E"/>
    <w:rsid w:val="003F3918"/>
    <w:rsid w:val="003F39C5"/>
    <w:rsid w:val="003F3B1F"/>
    <w:rsid w:val="003F3ED8"/>
    <w:rsid w:val="003F3FD5"/>
    <w:rsid w:val="003F452B"/>
    <w:rsid w:val="003F4866"/>
    <w:rsid w:val="003F48A4"/>
    <w:rsid w:val="003F4A2B"/>
    <w:rsid w:val="003F5038"/>
    <w:rsid w:val="003F5442"/>
    <w:rsid w:val="003F5484"/>
    <w:rsid w:val="003F55AA"/>
    <w:rsid w:val="003F569F"/>
    <w:rsid w:val="003F5759"/>
    <w:rsid w:val="003F5B4F"/>
    <w:rsid w:val="003F620E"/>
    <w:rsid w:val="003F65F1"/>
    <w:rsid w:val="003F67C9"/>
    <w:rsid w:val="003F683E"/>
    <w:rsid w:val="003F6FDD"/>
    <w:rsid w:val="003F70C3"/>
    <w:rsid w:val="003F7117"/>
    <w:rsid w:val="003F7317"/>
    <w:rsid w:val="003F7370"/>
    <w:rsid w:val="003F755D"/>
    <w:rsid w:val="003F75C7"/>
    <w:rsid w:val="003F78DA"/>
    <w:rsid w:val="00400BF9"/>
    <w:rsid w:val="004014BB"/>
    <w:rsid w:val="00401D7B"/>
    <w:rsid w:val="004026E0"/>
    <w:rsid w:val="00403161"/>
    <w:rsid w:val="0040339D"/>
    <w:rsid w:val="00403735"/>
    <w:rsid w:val="004039B2"/>
    <w:rsid w:val="00403C4E"/>
    <w:rsid w:val="00403CF7"/>
    <w:rsid w:val="00403E93"/>
    <w:rsid w:val="00403FAC"/>
    <w:rsid w:val="00404157"/>
    <w:rsid w:val="00404479"/>
    <w:rsid w:val="00404609"/>
    <w:rsid w:val="00404809"/>
    <w:rsid w:val="00404908"/>
    <w:rsid w:val="00405272"/>
    <w:rsid w:val="0040538D"/>
    <w:rsid w:val="00405841"/>
    <w:rsid w:val="00405DC5"/>
    <w:rsid w:val="004061FF"/>
    <w:rsid w:val="0040698E"/>
    <w:rsid w:val="00406AEA"/>
    <w:rsid w:val="00406CB9"/>
    <w:rsid w:val="00406CFB"/>
    <w:rsid w:val="00407E8B"/>
    <w:rsid w:val="00407EBD"/>
    <w:rsid w:val="00407EEE"/>
    <w:rsid w:val="00407F32"/>
    <w:rsid w:val="00410105"/>
    <w:rsid w:val="00410316"/>
    <w:rsid w:val="00410434"/>
    <w:rsid w:val="004105D9"/>
    <w:rsid w:val="004106A1"/>
    <w:rsid w:val="00410A3B"/>
    <w:rsid w:val="00410A8C"/>
    <w:rsid w:val="00410D6C"/>
    <w:rsid w:val="0041174A"/>
    <w:rsid w:val="00411A27"/>
    <w:rsid w:val="00411B4D"/>
    <w:rsid w:val="00411E80"/>
    <w:rsid w:val="004123B5"/>
    <w:rsid w:val="00412449"/>
    <w:rsid w:val="00412808"/>
    <w:rsid w:val="00412E17"/>
    <w:rsid w:val="00412FD5"/>
    <w:rsid w:val="004132A6"/>
    <w:rsid w:val="004132ED"/>
    <w:rsid w:val="004134A3"/>
    <w:rsid w:val="004137D0"/>
    <w:rsid w:val="0041399E"/>
    <w:rsid w:val="004142F4"/>
    <w:rsid w:val="00414354"/>
    <w:rsid w:val="00414875"/>
    <w:rsid w:val="00414AD4"/>
    <w:rsid w:val="00414D60"/>
    <w:rsid w:val="00414D68"/>
    <w:rsid w:val="0041522D"/>
    <w:rsid w:val="0041533A"/>
    <w:rsid w:val="004153B1"/>
    <w:rsid w:val="0041559F"/>
    <w:rsid w:val="004155CB"/>
    <w:rsid w:val="0041561E"/>
    <w:rsid w:val="00415A1E"/>
    <w:rsid w:val="00415BF5"/>
    <w:rsid w:val="00415D8A"/>
    <w:rsid w:val="00415E70"/>
    <w:rsid w:val="00415ED0"/>
    <w:rsid w:val="00415FB0"/>
    <w:rsid w:val="0041640C"/>
    <w:rsid w:val="00416754"/>
    <w:rsid w:val="00416C77"/>
    <w:rsid w:val="00416DAD"/>
    <w:rsid w:val="00416EBE"/>
    <w:rsid w:val="0041799F"/>
    <w:rsid w:val="00417ED4"/>
    <w:rsid w:val="00420501"/>
    <w:rsid w:val="00420A53"/>
    <w:rsid w:val="00420D7B"/>
    <w:rsid w:val="004210CB"/>
    <w:rsid w:val="004211B2"/>
    <w:rsid w:val="00421527"/>
    <w:rsid w:val="004216F0"/>
    <w:rsid w:val="00421B6F"/>
    <w:rsid w:val="00421C74"/>
    <w:rsid w:val="00421F30"/>
    <w:rsid w:val="00421FFC"/>
    <w:rsid w:val="00422004"/>
    <w:rsid w:val="004221A7"/>
    <w:rsid w:val="00422AFA"/>
    <w:rsid w:val="00422E9A"/>
    <w:rsid w:val="00423152"/>
    <w:rsid w:val="00423155"/>
    <w:rsid w:val="004232F0"/>
    <w:rsid w:val="00423322"/>
    <w:rsid w:val="004234CF"/>
    <w:rsid w:val="00423930"/>
    <w:rsid w:val="004249E2"/>
    <w:rsid w:val="00424D1E"/>
    <w:rsid w:val="004251A5"/>
    <w:rsid w:val="00425479"/>
    <w:rsid w:val="00425A00"/>
    <w:rsid w:val="00425A02"/>
    <w:rsid w:val="00425A45"/>
    <w:rsid w:val="00425D56"/>
    <w:rsid w:val="00425FAE"/>
    <w:rsid w:val="0042614D"/>
    <w:rsid w:val="0042641A"/>
    <w:rsid w:val="004267DB"/>
    <w:rsid w:val="004275CD"/>
    <w:rsid w:val="004277A1"/>
    <w:rsid w:val="00427AEF"/>
    <w:rsid w:val="00427DA6"/>
    <w:rsid w:val="004310BC"/>
    <w:rsid w:val="004311A2"/>
    <w:rsid w:val="004318F5"/>
    <w:rsid w:val="00432236"/>
    <w:rsid w:val="004323DC"/>
    <w:rsid w:val="00432BAE"/>
    <w:rsid w:val="004330DB"/>
    <w:rsid w:val="00433167"/>
    <w:rsid w:val="00433382"/>
    <w:rsid w:val="0043389F"/>
    <w:rsid w:val="00433929"/>
    <w:rsid w:val="00433973"/>
    <w:rsid w:val="00433B5D"/>
    <w:rsid w:val="00433BBE"/>
    <w:rsid w:val="00433CE4"/>
    <w:rsid w:val="00433D47"/>
    <w:rsid w:val="00434A43"/>
    <w:rsid w:val="00434CB2"/>
    <w:rsid w:val="00434D5D"/>
    <w:rsid w:val="004352C4"/>
    <w:rsid w:val="0043560D"/>
    <w:rsid w:val="004358DE"/>
    <w:rsid w:val="00435C35"/>
    <w:rsid w:val="00435D00"/>
    <w:rsid w:val="00435EC1"/>
    <w:rsid w:val="00436110"/>
    <w:rsid w:val="004362ED"/>
    <w:rsid w:val="00436377"/>
    <w:rsid w:val="004368FC"/>
    <w:rsid w:val="00436A1B"/>
    <w:rsid w:val="00436C0A"/>
    <w:rsid w:val="00437183"/>
    <w:rsid w:val="00437499"/>
    <w:rsid w:val="004374CC"/>
    <w:rsid w:val="00437AE0"/>
    <w:rsid w:val="00437D20"/>
    <w:rsid w:val="00440112"/>
    <w:rsid w:val="004406A3"/>
    <w:rsid w:val="0044070D"/>
    <w:rsid w:val="00440779"/>
    <w:rsid w:val="004412D9"/>
    <w:rsid w:val="004418EE"/>
    <w:rsid w:val="00441911"/>
    <w:rsid w:val="00441F20"/>
    <w:rsid w:val="0044243C"/>
    <w:rsid w:val="004428FA"/>
    <w:rsid w:val="00442ADB"/>
    <w:rsid w:val="00442B78"/>
    <w:rsid w:val="00442C39"/>
    <w:rsid w:val="00442C71"/>
    <w:rsid w:val="00442CA0"/>
    <w:rsid w:val="00442DE3"/>
    <w:rsid w:val="00442E6B"/>
    <w:rsid w:val="00443356"/>
    <w:rsid w:val="0044341A"/>
    <w:rsid w:val="00443747"/>
    <w:rsid w:val="00443A25"/>
    <w:rsid w:val="00443DCB"/>
    <w:rsid w:val="00443DF3"/>
    <w:rsid w:val="004444BB"/>
    <w:rsid w:val="00444F81"/>
    <w:rsid w:val="0044507B"/>
    <w:rsid w:val="0044539D"/>
    <w:rsid w:val="00445939"/>
    <w:rsid w:val="004459BF"/>
    <w:rsid w:val="004459EE"/>
    <w:rsid w:val="00445D01"/>
    <w:rsid w:val="00445D89"/>
    <w:rsid w:val="00446072"/>
    <w:rsid w:val="004460B8"/>
    <w:rsid w:val="00446106"/>
    <w:rsid w:val="004467F4"/>
    <w:rsid w:val="004468D0"/>
    <w:rsid w:val="00446EB2"/>
    <w:rsid w:val="00446F07"/>
    <w:rsid w:val="00446F59"/>
    <w:rsid w:val="00446FA8"/>
    <w:rsid w:val="004471C4"/>
    <w:rsid w:val="00447EA1"/>
    <w:rsid w:val="00447F60"/>
    <w:rsid w:val="0045050A"/>
    <w:rsid w:val="004506AB"/>
    <w:rsid w:val="0045112B"/>
    <w:rsid w:val="004518EE"/>
    <w:rsid w:val="00451D02"/>
    <w:rsid w:val="00451D16"/>
    <w:rsid w:val="0045227C"/>
    <w:rsid w:val="00452551"/>
    <w:rsid w:val="004526CD"/>
    <w:rsid w:val="00452807"/>
    <w:rsid w:val="004529BF"/>
    <w:rsid w:val="00452D8E"/>
    <w:rsid w:val="004531CE"/>
    <w:rsid w:val="004534B4"/>
    <w:rsid w:val="00453750"/>
    <w:rsid w:val="004538A8"/>
    <w:rsid w:val="00453A7A"/>
    <w:rsid w:val="00453D93"/>
    <w:rsid w:val="004543FA"/>
    <w:rsid w:val="004549F0"/>
    <w:rsid w:val="00454A22"/>
    <w:rsid w:val="00454B13"/>
    <w:rsid w:val="00454DAA"/>
    <w:rsid w:val="004552C9"/>
    <w:rsid w:val="004556FA"/>
    <w:rsid w:val="00455787"/>
    <w:rsid w:val="0045680D"/>
    <w:rsid w:val="00456A60"/>
    <w:rsid w:val="00456BA1"/>
    <w:rsid w:val="004576BC"/>
    <w:rsid w:val="00457880"/>
    <w:rsid w:val="00457A2C"/>
    <w:rsid w:val="00457B8F"/>
    <w:rsid w:val="0046015B"/>
    <w:rsid w:val="0046041F"/>
    <w:rsid w:val="004606BB"/>
    <w:rsid w:val="00460F14"/>
    <w:rsid w:val="004615C3"/>
    <w:rsid w:val="00461C35"/>
    <w:rsid w:val="004626BE"/>
    <w:rsid w:val="00462C26"/>
    <w:rsid w:val="00462E72"/>
    <w:rsid w:val="0046307E"/>
    <w:rsid w:val="00463419"/>
    <w:rsid w:val="004643D2"/>
    <w:rsid w:val="004645CB"/>
    <w:rsid w:val="004648E9"/>
    <w:rsid w:val="00465292"/>
    <w:rsid w:val="0046533A"/>
    <w:rsid w:val="004653F7"/>
    <w:rsid w:val="004655AE"/>
    <w:rsid w:val="0046598C"/>
    <w:rsid w:val="00465A43"/>
    <w:rsid w:val="00465F2C"/>
    <w:rsid w:val="00466373"/>
    <w:rsid w:val="0046669F"/>
    <w:rsid w:val="004666BD"/>
    <w:rsid w:val="004668B3"/>
    <w:rsid w:val="004678A8"/>
    <w:rsid w:val="00467935"/>
    <w:rsid w:val="00467C6E"/>
    <w:rsid w:val="00467F86"/>
    <w:rsid w:val="00470643"/>
    <w:rsid w:val="00470ACC"/>
    <w:rsid w:val="00470C34"/>
    <w:rsid w:val="00471158"/>
    <w:rsid w:val="00471DF8"/>
    <w:rsid w:val="00472130"/>
    <w:rsid w:val="0047234E"/>
    <w:rsid w:val="0047236E"/>
    <w:rsid w:val="00472AD9"/>
    <w:rsid w:val="00472CD4"/>
    <w:rsid w:val="0047358E"/>
    <w:rsid w:val="00473607"/>
    <w:rsid w:val="00473724"/>
    <w:rsid w:val="0047399A"/>
    <w:rsid w:val="00473A55"/>
    <w:rsid w:val="00474219"/>
    <w:rsid w:val="00474505"/>
    <w:rsid w:val="0047478D"/>
    <w:rsid w:val="00475458"/>
    <w:rsid w:val="004756E1"/>
    <w:rsid w:val="00475C2D"/>
    <w:rsid w:val="004762E9"/>
    <w:rsid w:val="004765B9"/>
    <w:rsid w:val="004769EA"/>
    <w:rsid w:val="00476A53"/>
    <w:rsid w:val="00477B05"/>
    <w:rsid w:val="00477C5B"/>
    <w:rsid w:val="00477D5A"/>
    <w:rsid w:val="00477F8A"/>
    <w:rsid w:val="00480424"/>
    <w:rsid w:val="00480580"/>
    <w:rsid w:val="0048092F"/>
    <w:rsid w:val="00480A07"/>
    <w:rsid w:val="00480D49"/>
    <w:rsid w:val="00481023"/>
    <w:rsid w:val="00481DA2"/>
    <w:rsid w:val="00482245"/>
    <w:rsid w:val="00482339"/>
    <w:rsid w:val="004823DB"/>
    <w:rsid w:val="0048251F"/>
    <w:rsid w:val="004829A6"/>
    <w:rsid w:val="00482BC3"/>
    <w:rsid w:val="00482E78"/>
    <w:rsid w:val="00483462"/>
    <w:rsid w:val="004835B8"/>
    <w:rsid w:val="00483DAB"/>
    <w:rsid w:val="004843E2"/>
    <w:rsid w:val="00484463"/>
    <w:rsid w:val="004846E6"/>
    <w:rsid w:val="00484795"/>
    <w:rsid w:val="00484947"/>
    <w:rsid w:val="004849C5"/>
    <w:rsid w:val="00484A62"/>
    <w:rsid w:val="00484C3B"/>
    <w:rsid w:val="00484EF9"/>
    <w:rsid w:val="00485016"/>
    <w:rsid w:val="00485394"/>
    <w:rsid w:val="004853E2"/>
    <w:rsid w:val="00485715"/>
    <w:rsid w:val="00485AE8"/>
    <w:rsid w:val="00485F30"/>
    <w:rsid w:val="00486047"/>
    <w:rsid w:val="0048623C"/>
    <w:rsid w:val="0048651A"/>
    <w:rsid w:val="00486AE2"/>
    <w:rsid w:val="00486EC4"/>
    <w:rsid w:val="00486FB0"/>
    <w:rsid w:val="00487720"/>
    <w:rsid w:val="00487794"/>
    <w:rsid w:val="00487A28"/>
    <w:rsid w:val="00487A50"/>
    <w:rsid w:val="00487ED3"/>
    <w:rsid w:val="0049004D"/>
    <w:rsid w:val="004905CB"/>
    <w:rsid w:val="00490C97"/>
    <w:rsid w:val="004910B1"/>
    <w:rsid w:val="00491180"/>
    <w:rsid w:val="004916C9"/>
    <w:rsid w:val="0049180E"/>
    <w:rsid w:val="00491812"/>
    <w:rsid w:val="00491DA6"/>
    <w:rsid w:val="00492136"/>
    <w:rsid w:val="00492BA0"/>
    <w:rsid w:val="0049307B"/>
    <w:rsid w:val="0049332A"/>
    <w:rsid w:val="00493596"/>
    <w:rsid w:val="00493686"/>
    <w:rsid w:val="004938F4"/>
    <w:rsid w:val="00493A75"/>
    <w:rsid w:val="0049432D"/>
    <w:rsid w:val="00494408"/>
    <w:rsid w:val="0049449C"/>
    <w:rsid w:val="0049460C"/>
    <w:rsid w:val="004948DB"/>
    <w:rsid w:val="00495B37"/>
    <w:rsid w:val="00495C7B"/>
    <w:rsid w:val="00495C88"/>
    <w:rsid w:val="00495E9A"/>
    <w:rsid w:val="00496033"/>
    <w:rsid w:val="004964FA"/>
    <w:rsid w:val="004968E3"/>
    <w:rsid w:val="00496A83"/>
    <w:rsid w:val="00496FDA"/>
    <w:rsid w:val="004970FB"/>
    <w:rsid w:val="004973A9"/>
    <w:rsid w:val="00497F0D"/>
    <w:rsid w:val="004A03A3"/>
    <w:rsid w:val="004A0845"/>
    <w:rsid w:val="004A0E0F"/>
    <w:rsid w:val="004A0E3A"/>
    <w:rsid w:val="004A1066"/>
    <w:rsid w:val="004A121C"/>
    <w:rsid w:val="004A15FC"/>
    <w:rsid w:val="004A1870"/>
    <w:rsid w:val="004A1ACC"/>
    <w:rsid w:val="004A21E6"/>
    <w:rsid w:val="004A2749"/>
    <w:rsid w:val="004A28F7"/>
    <w:rsid w:val="004A2D5C"/>
    <w:rsid w:val="004A30ED"/>
    <w:rsid w:val="004A31E8"/>
    <w:rsid w:val="004A4CC3"/>
    <w:rsid w:val="004A4E53"/>
    <w:rsid w:val="004A4F85"/>
    <w:rsid w:val="004A5032"/>
    <w:rsid w:val="004A527D"/>
    <w:rsid w:val="004A5470"/>
    <w:rsid w:val="004A583F"/>
    <w:rsid w:val="004A5AEB"/>
    <w:rsid w:val="004A5BE3"/>
    <w:rsid w:val="004A5C0B"/>
    <w:rsid w:val="004A5F5F"/>
    <w:rsid w:val="004A5F83"/>
    <w:rsid w:val="004A6060"/>
    <w:rsid w:val="004A60AE"/>
    <w:rsid w:val="004A631D"/>
    <w:rsid w:val="004A6588"/>
    <w:rsid w:val="004A6685"/>
    <w:rsid w:val="004A6775"/>
    <w:rsid w:val="004A67D2"/>
    <w:rsid w:val="004A6A1D"/>
    <w:rsid w:val="004A6C7E"/>
    <w:rsid w:val="004A756A"/>
    <w:rsid w:val="004A7739"/>
    <w:rsid w:val="004A77A9"/>
    <w:rsid w:val="004A77EF"/>
    <w:rsid w:val="004A78C6"/>
    <w:rsid w:val="004B0280"/>
    <w:rsid w:val="004B0297"/>
    <w:rsid w:val="004B051A"/>
    <w:rsid w:val="004B10BE"/>
    <w:rsid w:val="004B17EE"/>
    <w:rsid w:val="004B18DE"/>
    <w:rsid w:val="004B1F14"/>
    <w:rsid w:val="004B2313"/>
    <w:rsid w:val="004B2474"/>
    <w:rsid w:val="004B35F3"/>
    <w:rsid w:val="004B3770"/>
    <w:rsid w:val="004B3817"/>
    <w:rsid w:val="004B3C79"/>
    <w:rsid w:val="004B3ECB"/>
    <w:rsid w:val="004B43AC"/>
    <w:rsid w:val="004B4BC2"/>
    <w:rsid w:val="004B4C1B"/>
    <w:rsid w:val="004B4E1C"/>
    <w:rsid w:val="004B4F86"/>
    <w:rsid w:val="004B5594"/>
    <w:rsid w:val="004B562A"/>
    <w:rsid w:val="004B5995"/>
    <w:rsid w:val="004B5AAA"/>
    <w:rsid w:val="004B5C0C"/>
    <w:rsid w:val="004B61B3"/>
    <w:rsid w:val="004B6915"/>
    <w:rsid w:val="004B6E9F"/>
    <w:rsid w:val="004B712D"/>
    <w:rsid w:val="004B71EF"/>
    <w:rsid w:val="004B7220"/>
    <w:rsid w:val="004B7359"/>
    <w:rsid w:val="004B7423"/>
    <w:rsid w:val="004B7445"/>
    <w:rsid w:val="004B747C"/>
    <w:rsid w:val="004B74E7"/>
    <w:rsid w:val="004B7C0F"/>
    <w:rsid w:val="004B7FAF"/>
    <w:rsid w:val="004C0165"/>
    <w:rsid w:val="004C018C"/>
    <w:rsid w:val="004C0579"/>
    <w:rsid w:val="004C0AEB"/>
    <w:rsid w:val="004C0F21"/>
    <w:rsid w:val="004C1377"/>
    <w:rsid w:val="004C14E2"/>
    <w:rsid w:val="004C1525"/>
    <w:rsid w:val="004C1588"/>
    <w:rsid w:val="004C1A4C"/>
    <w:rsid w:val="004C1AB3"/>
    <w:rsid w:val="004C1F4A"/>
    <w:rsid w:val="004C1F79"/>
    <w:rsid w:val="004C2388"/>
    <w:rsid w:val="004C23CE"/>
    <w:rsid w:val="004C24BF"/>
    <w:rsid w:val="004C2D37"/>
    <w:rsid w:val="004C33B8"/>
    <w:rsid w:val="004C3424"/>
    <w:rsid w:val="004C3917"/>
    <w:rsid w:val="004C3B5D"/>
    <w:rsid w:val="004C3D7A"/>
    <w:rsid w:val="004C4694"/>
    <w:rsid w:val="004C4768"/>
    <w:rsid w:val="004C4792"/>
    <w:rsid w:val="004C4A46"/>
    <w:rsid w:val="004C5206"/>
    <w:rsid w:val="004C5225"/>
    <w:rsid w:val="004C5266"/>
    <w:rsid w:val="004C5323"/>
    <w:rsid w:val="004C53B5"/>
    <w:rsid w:val="004C5426"/>
    <w:rsid w:val="004C55D8"/>
    <w:rsid w:val="004C55EE"/>
    <w:rsid w:val="004C56B6"/>
    <w:rsid w:val="004C59EF"/>
    <w:rsid w:val="004C65B3"/>
    <w:rsid w:val="004C65DA"/>
    <w:rsid w:val="004C6639"/>
    <w:rsid w:val="004C66C3"/>
    <w:rsid w:val="004C6701"/>
    <w:rsid w:val="004C687D"/>
    <w:rsid w:val="004C6938"/>
    <w:rsid w:val="004C6963"/>
    <w:rsid w:val="004C6AA4"/>
    <w:rsid w:val="004C6C06"/>
    <w:rsid w:val="004C6F43"/>
    <w:rsid w:val="004C72A9"/>
    <w:rsid w:val="004C77A2"/>
    <w:rsid w:val="004C7889"/>
    <w:rsid w:val="004C7ECC"/>
    <w:rsid w:val="004D00D1"/>
    <w:rsid w:val="004D08C0"/>
    <w:rsid w:val="004D1099"/>
    <w:rsid w:val="004D1422"/>
    <w:rsid w:val="004D1AEC"/>
    <w:rsid w:val="004D1D96"/>
    <w:rsid w:val="004D1EF6"/>
    <w:rsid w:val="004D1F01"/>
    <w:rsid w:val="004D211E"/>
    <w:rsid w:val="004D245F"/>
    <w:rsid w:val="004D26CD"/>
    <w:rsid w:val="004D2B25"/>
    <w:rsid w:val="004D2B79"/>
    <w:rsid w:val="004D37AA"/>
    <w:rsid w:val="004D37BB"/>
    <w:rsid w:val="004D3DF2"/>
    <w:rsid w:val="004D3FEE"/>
    <w:rsid w:val="004D4125"/>
    <w:rsid w:val="004D427B"/>
    <w:rsid w:val="004D4312"/>
    <w:rsid w:val="004D4359"/>
    <w:rsid w:val="004D44A6"/>
    <w:rsid w:val="004D4D08"/>
    <w:rsid w:val="004D4DA0"/>
    <w:rsid w:val="004D4E81"/>
    <w:rsid w:val="004D4F64"/>
    <w:rsid w:val="004D50DC"/>
    <w:rsid w:val="004D53BC"/>
    <w:rsid w:val="004D5542"/>
    <w:rsid w:val="004D56A8"/>
    <w:rsid w:val="004D5E1F"/>
    <w:rsid w:val="004D5E6B"/>
    <w:rsid w:val="004D6284"/>
    <w:rsid w:val="004D6289"/>
    <w:rsid w:val="004D62D4"/>
    <w:rsid w:val="004D6558"/>
    <w:rsid w:val="004D694C"/>
    <w:rsid w:val="004D6C15"/>
    <w:rsid w:val="004D6CF7"/>
    <w:rsid w:val="004D707D"/>
    <w:rsid w:val="004D70F8"/>
    <w:rsid w:val="004D7826"/>
    <w:rsid w:val="004D7845"/>
    <w:rsid w:val="004D7ACE"/>
    <w:rsid w:val="004E007C"/>
    <w:rsid w:val="004E03C0"/>
    <w:rsid w:val="004E0B74"/>
    <w:rsid w:val="004E0D56"/>
    <w:rsid w:val="004E13C4"/>
    <w:rsid w:val="004E1811"/>
    <w:rsid w:val="004E1A11"/>
    <w:rsid w:val="004E228F"/>
    <w:rsid w:val="004E23CE"/>
    <w:rsid w:val="004E2471"/>
    <w:rsid w:val="004E24E5"/>
    <w:rsid w:val="004E2531"/>
    <w:rsid w:val="004E2D36"/>
    <w:rsid w:val="004E2D92"/>
    <w:rsid w:val="004E3A81"/>
    <w:rsid w:val="004E41B9"/>
    <w:rsid w:val="004E4786"/>
    <w:rsid w:val="004E4900"/>
    <w:rsid w:val="004E4971"/>
    <w:rsid w:val="004E4C15"/>
    <w:rsid w:val="004E4DED"/>
    <w:rsid w:val="004E5014"/>
    <w:rsid w:val="004E5D04"/>
    <w:rsid w:val="004E5E06"/>
    <w:rsid w:val="004E65B6"/>
    <w:rsid w:val="004E67E5"/>
    <w:rsid w:val="004E6D40"/>
    <w:rsid w:val="004E6DA4"/>
    <w:rsid w:val="004E7FE2"/>
    <w:rsid w:val="004F0076"/>
    <w:rsid w:val="004F0107"/>
    <w:rsid w:val="004F0BAF"/>
    <w:rsid w:val="004F1682"/>
    <w:rsid w:val="004F1700"/>
    <w:rsid w:val="004F1EFF"/>
    <w:rsid w:val="004F1FD1"/>
    <w:rsid w:val="004F2174"/>
    <w:rsid w:val="004F21A3"/>
    <w:rsid w:val="004F2217"/>
    <w:rsid w:val="004F2760"/>
    <w:rsid w:val="004F2D69"/>
    <w:rsid w:val="004F2DD0"/>
    <w:rsid w:val="004F38AF"/>
    <w:rsid w:val="004F38EF"/>
    <w:rsid w:val="004F3B3D"/>
    <w:rsid w:val="004F3E01"/>
    <w:rsid w:val="004F4121"/>
    <w:rsid w:val="004F417E"/>
    <w:rsid w:val="004F42D4"/>
    <w:rsid w:val="004F449B"/>
    <w:rsid w:val="004F4796"/>
    <w:rsid w:val="004F4FBB"/>
    <w:rsid w:val="004F52B6"/>
    <w:rsid w:val="004F53B8"/>
    <w:rsid w:val="004F59D3"/>
    <w:rsid w:val="004F5A72"/>
    <w:rsid w:val="004F5C88"/>
    <w:rsid w:val="004F60FC"/>
    <w:rsid w:val="004F6DCC"/>
    <w:rsid w:val="004F7366"/>
    <w:rsid w:val="004F7A0A"/>
    <w:rsid w:val="004F7A14"/>
    <w:rsid w:val="004F7D8A"/>
    <w:rsid w:val="0050014A"/>
    <w:rsid w:val="0050088E"/>
    <w:rsid w:val="00500892"/>
    <w:rsid w:val="0050116E"/>
    <w:rsid w:val="005017D9"/>
    <w:rsid w:val="00501ACE"/>
    <w:rsid w:val="00501BE3"/>
    <w:rsid w:val="00501DD9"/>
    <w:rsid w:val="005020D1"/>
    <w:rsid w:val="0050227B"/>
    <w:rsid w:val="00502D25"/>
    <w:rsid w:val="00502D4F"/>
    <w:rsid w:val="00502E90"/>
    <w:rsid w:val="00502F19"/>
    <w:rsid w:val="0050325F"/>
    <w:rsid w:val="00504071"/>
    <w:rsid w:val="005042FC"/>
    <w:rsid w:val="005044FD"/>
    <w:rsid w:val="00504770"/>
    <w:rsid w:val="00504784"/>
    <w:rsid w:val="0050500A"/>
    <w:rsid w:val="00505428"/>
    <w:rsid w:val="0050565A"/>
    <w:rsid w:val="005059A8"/>
    <w:rsid w:val="00505B3A"/>
    <w:rsid w:val="00505BD2"/>
    <w:rsid w:val="00505F02"/>
    <w:rsid w:val="005062E5"/>
    <w:rsid w:val="005065EC"/>
    <w:rsid w:val="005066B6"/>
    <w:rsid w:val="00506780"/>
    <w:rsid w:val="00506B9F"/>
    <w:rsid w:val="00506BC7"/>
    <w:rsid w:val="005070AB"/>
    <w:rsid w:val="00507178"/>
    <w:rsid w:val="00507258"/>
    <w:rsid w:val="00507C9D"/>
    <w:rsid w:val="00507F64"/>
    <w:rsid w:val="00507FA8"/>
    <w:rsid w:val="0051006B"/>
    <w:rsid w:val="005102E5"/>
    <w:rsid w:val="00510B7C"/>
    <w:rsid w:val="00510BCB"/>
    <w:rsid w:val="00510BD8"/>
    <w:rsid w:val="00510C72"/>
    <w:rsid w:val="00510D62"/>
    <w:rsid w:val="00511254"/>
    <w:rsid w:val="00511273"/>
    <w:rsid w:val="00511355"/>
    <w:rsid w:val="005115FF"/>
    <w:rsid w:val="00511C00"/>
    <w:rsid w:val="00511FCB"/>
    <w:rsid w:val="005127DF"/>
    <w:rsid w:val="005128FC"/>
    <w:rsid w:val="00512ABD"/>
    <w:rsid w:val="00512B98"/>
    <w:rsid w:val="005133B1"/>
    <w:rsid w:val="00513B70"/>
    <w:rsid w:val="00513C25"/>
    <w:rsid w:val="00513D5D"/>
    <w:rsid w:val="00513E77"/>
    <w:rsid w:val="0051420B"/>
    <w:rsid w:val="005142C3"/>
    <w:rsid w:val="00514565"/>
    <w:rsid w:val="0051467A"/>
    <w:rsid w:val="005148B5"/>
    <w:rsid w:val="00514951"/>
    <w:rsid w:val="00514AB7"/>
    <w:rsid w:val="00514C77"/>
    <w:rsid w:val="00514FCB"/>
    <w:rsid w:val="0051508E"/>
    <w:rsid w:val="005151BC"/>
    <w:rsid w:val="005151EB"/>
    <w:rsid w:val="00515242"/>
    <w:rsid w:val="0051550E"/>
    <w:rsid w:val="0051578C"/>
    <w:rsid w:val="0051585C"/>
    <w:rsid w:val="00516010"/>
    <w:rsid w:val="0051604B"/>
    <w:rsid w:val="0051610C"/>
    <w:rsid w:val="00516341"/>
    <w:rsid w:val="00516721"/>
    <w:rsid w:val="00516DEC"/>
    <w:rsid w:val="00516F6E"/>
    <w:rsid w:val="00517676"/>
    <w:rsid w:val="00517CA0"/>
    <w:rsid w:val="00517D8E"/>
    <w:rsid w:val="00517F0C"/>
    <w:rsid w:val="005208B0"/>
    <w:rsid w:val="00520C9C"/>
    <w:rsid w:val="00520DBC"/>
    <w:rsid w:val="0052107D"/>
    <w:rsid w:val="005222C7"/>
    <w:rsid w:val="005227E4"/>
    <w:rsid w:val="00522924"/>
    <w:rsid w:val="00522B74"/>
    <w:rsid w:val="00523059"/>
    <w:rsid w:val="005239F4"/>
    <w:rsid w:val="00523E5C"/>
    <w:rsid w:val="005243B4"/>
    <w:rsid w:val="00524A1D"/>
    <w:rsid w:val="00524A24"/>
    <w:rsid w:val="00524BF2"/>
    <w:rsid w:val="00524DA6"/>
    <w:rsid w:val="00524DA7"/>
    <w:rsid w:val="00524DE2"/>
    <w:rsid w:val="00524FED"/>
    <w:rsid w:val="0052505F"/>
    <w:rsid w:val="00525AE0"/>
    <w:rsid w:val="0052602D"/>
    <w:rsid w:val="00526043"/>
    <w:rsid w:val="0052619A"/>
    <w:rsid w:val="00526776"/>
    <w:rsid w:val="00526A78"/>
    <w:rsid w:val="00526ABA"/>
    <w:rsid w:val="00526BDE"/>
    <w:rsid w:val="00526DAC"/>
    <w:rsid w:val="005270D4"/>
    <w:rsid w:val="005275A6"/>
    <w:rsid w:val="00527703"/>
    <w:rsid w:val="00527775"/>
    <w:rsid w:val="00527C83"/>
    <w:rsid w:val="00527CBB"/>
    <w:rsid w:val="00527EE2"/>
    <w:rsid w:val="00530199"/>
    <w:rsid w:val="00530545"/>
    <w:rsid w:val="00530672"/>
    <w:rsid w:val="00530778"/>
    <w:rsid w:val="00530A9F"/>
    <w:rsid w:val="00530CEF"/>
    <w:rsid w:val="005310BA"/>
    <w:rsid w:val="0053112D"/>
    <w:rsid w:val="0053147A"/>
    <w:rsid w:val="005314AC"/>
    <w:rsid w:val="005316A9"/>
    <w:rsid w:val="0053191D"/>
    <w:rsid w:val="005325F6"/>
    <w:rsid w:val="00532619"/>
    <w:rsid w:val="005326D8"/>
    <w:rsid w:val="00532A30"/>
    <w:rsid w:val="00532B08"/>
    <w:rsid w:val="00532B5F"/>
    <w:rsid w:val="00532D50"/>
    <w:rsid w:val="005334C0"/>
    <w:rsid w:val="005338E8"/>
    <w:rsid w:val="00533A0F"/>
    <w:rsid w:val="00533C86"/>
    <w:rsid w:val="0053469D"/>
    <w:rsid w:val="005346BC"/>
    <w:rsid w:val="00534A6B"/>
    <w:rsid w:val="00534C73"/>
    <w:rsid w:val="00535458"/>
    <w:rsid w:val="00535948"/>
    <w:rsid w:val="005366DD"/>
    <w:rsid w:val="00536A0A"/>
    <w:rsid w:val="00536C0C"/>
    <w:rsid w:val="00536EF6"/>
    <w:rsid w:val="0053729C"/>
    <w:rsid w:val="005372F0"/>
    <w:rsid w:val="005374C8"/>
    <w:rsid w:val="0053757D"/>
    <w:rsid w:val="005377DE"/>
    <w:rsid w:val="0053786A"/>
    <w:rsid w:val="00537875"/>
    <w:rsid w:val="00537C67"/>
    <w:rsid w:val="005400EF"/>
    <w:rsid w:val="0054015B"/>
    <w:rsid w:val="00540827"/>
    <w:rsid w:val="00540A4D"/>
    <w:rsid w:val="00540B3E"/>
    <w:rsid w:val="00540CA6"/>
    <w:rsid w:val="00540E8D"/>
    <w:rsid w:val="00541154"/>
    <w:rsid w:val="00541428"/>
    <w:rsid w:val="0054142D"/>
    <w:rsid w:val="005416D2"/>
    <w:rsid w:val="0054196D"/>
    <w:rsid w:val="00541B80"/>
    <w:rsid w:val="00542597"/>
    <w:rsid w:val="00542888"/>
    <w:rsid w:val="00542DB2"/>
    <w:rsid w:val="00542F98"/>
    <w:rsid w:val="005433B1"/>
    <w:rsid w:val="00543421"/>
    <w:rsid w:val="00543B5F"/>
    <w:rsid w:val="00543C2C"/>
    <w:rsid w:val="00544461"/>
    <w:rsid w:val="0054479D"/>
    <w:rsid w:val="00544B6A"/>
    <w:rsid w:val="00544D85"/>
    <w:rsid w:val="00544E42"/>
    <w:rsid w:val="005455C1"/>
    <w:rsid w:val="00545BAD"/>
    <w:rsid w:val="00546437"/>
    <w:rsid w:val="005467D6"/>
    <w:rsid w:val="00546AD1"/>
    <w:rsid w:val="00546B9C"/>
    <w:rsid w:val="00546DF4"/>
    <w:rsid w:val="00546FA9"/>
    <w:rsid w:val="005470E3"/>
    <w:rsid w:val="005473B5"/>
    <w:rsid w:val="005474F1"/>
    <w:rsid w:val="00547A81"/>
    <w:rsid w:val="0055002B"/>
    <w:rsid w:val="00550342"/>
    <w:rsid w:val="0055095D"/>
    <w:rsid w:val="00550F81"/>
    <w:rsid w:val="005510F8"/>
    <w:rsid w:val="005511CF"/>
    <w:rsid w:val="00551440"/>
    <w:rsid w:val="00551752"/>
    <w:rsid w:val="00551963"/>
    <w:rsid w:val="00551A4A"/>
    <w:rsid w:val="00551A6D"/>
    <w:rsid w:val="005520D8"/>
    <w:rsid w:val="00552340"/>
    <w:rsid w:val="005526F7"/>
    <w:rsid w:val="00552CEB"/>
    <w:rsid w:val="00552F98"/>
    <w:rsid w:val="00553601"/>
    <w:rsid w:val="005539F2"/>
    <w:rsid w:val="00554661"/>
    <w:rsid w:val="00554900"/>
    <w:rsid w:val="00554ADF"/>
    <w:rsid w:val="00554B34"/>
    <w:rsid w:val="00554B56"/>
    <w:rsid w:val="00554FAB"/>
    <w:rsid w:val="005552DC"/>
    <w:rsid w:val="00555359"/>
    <w:rsid w:val="005554F9"/>
    <w:rsid w:val="00556290"/>
    <w:rsid w:val="005563E0"/>
    <w:rsid w:val="0055672A"/>
    <w:rsid w:val="005572EE"/>
    <w:rsid w:val="00560440"/>
    <w:rsid w:val="005604C6"/>
    <w:rsid w:val="00560AF6"/>
    <w:rsid w:val="005612EA"/>
    <w:rsid w:val="005613C7"/>
    <w:rsid w:val="00561594"/>
    <w:rsid w:val="0056160A"/>
    <w:rsid w:val="00561662"/>
    <w:rsid w:val="0056184F"/>
    <w:rsid w:val="00561F4A"/>
    <w:rsid w:val="005626BD"/>
    <w:rsid w:val="005629B0"/>
    <w:rsid w:val="00562AEB"/>
    <w:rsid w:val="00562B60"/>
    <w:rsid w:val="00562BE3"/>
    <w:rsid w:val="00562C32"/>
    <w:rsid w:val="00562E0D"/>
    <w:rsid w:val="00562E6F"/>
    <w:rsid w:val="00562FBF"/>
    <w:rsid w:val="00563226"/>
    <w:rsid w:val="005632CC"/>
    <w:rsid w:val="005635D5"/>
    <w:rsid w:val="00563BD2"/>
    <w:rsid w:val="00563C67"/>
    <w:rsid w:val="00564050"/>
    <w:rsid w:val="005641CA"/>
    <w:rsid w:val="0056485D"/>
    <w:rsid w:val="00564B66"/>
    <w:rsid w:val="00565AA6"/>
    <w:rsid w:val="00566289"/>
    <w:rsid w:val="00566312"/>
    <w:rsid w:val="005663B6"/>
    <w:rsid w:val="00566526"/>
    <w:rsid w:val="00566712"/>
    <w:rsid w:val="00566BC1"/>
    <w:rsid w:val="005672BA"/>
    <w:rsid w:val="0056746E"/>
    <w:rsid w:val="00567643"/>
    <w:rsid w:val="005679B7"/>
    <w:rsid w:val="00567AD4"/>
    <w:rsid w:val="00567B15"/>
    <w:rsid w:val="00567B9D"/>
    <w:rsid w:val="00567E9D"/>
    <w:rsid w:val="005700D3"/>
    <w:rsid w:val="00570683"/>
    <w:rsid w:val="00570B2E"/>
    <w:rsid w:val="00570DBB"/>
    <w:rsid w:val="00571DFD"/>
    <w:rsid w:val="005721C2"/>
    <w:rsid w:val="00572249"/>
    <w:rsid w:val="0057230D"/>
    <w:rsid w:val="0057245D"/>
    <w:rsid w:val="0057302A"/>
    <w:rsid w:val="0057345E"/>
    <w:rsid w:val="00573610"/>
    <w:rsid w:val="00573BCA"/>
    <w:rsid w:val="00573CD1"/>
    <w:rsid w:val="00573F0A"/>
    <w:rsid w:val="00574641"/>
    <w:rsid w:val="00574665"/>
    <w:rsid w:val="0057483C"/>
    <w:rsid w:val="00574A8B"/>
    <w:rsid w:val="00574DB5"/>
    <w:rsid w:val="00574DCA"/>
    <w:rsid w:val="0057512B"/>
    <w:rsid w:val="005755B2"/>
    <w:rsid w:val="0057580F"/>
    <w:rsid w:val="00575B1E"/>
    <w:rsid w:val="00575B64"/>
    <w:rsid w:val="00575D20"/>
    <w:rsid w:val="00575D42"/>
    <w:rsid w:val="005761AF"/>
    <w:rsid w:val="00576319"/>
    <w:rsid w:val="00576812"/>
    <w:rsid w:val="005768AE"/>
    <w:rsid w:val="00576D10"/>
    <w:rsid w:val="00576D6D"/>
    <w:rsid w:val="00577A9C"/>
    <w:rsid w:val="00577DC3"/>
    <w:rsid w:val="00577E1B"/>
    <w:rsid w:val="00577E7F"/>
    <w:rsid w:val="0058003D"/>
    <w:rsid w:val="0058011F"/>
    <w:rsid w:val="005803E4"/>
    <w:rsid w:val="005804D0"/>
    <w:rsid w:val="005809F8"/>
    <w:rsid w:val="00580E79"/>
    <w:rsid w:val="005810D1"/>
    <w:rsid w:val="00581694"/>
    <w:rsid w:val="00581A91"/>
    <w:rsid w:val="00581C49"/>
    <w:rsid w:val="00582233"/>
    <w:rsid w:val="005823F8"/>
    <w:rsid w:val="00582488"/>
    <w:rsid w:val="00582D7F"/>
    <w:rsid w:val="00582D9C"/>
    <w:rsid w:val="00583DAD"/>
    <w:rsid w:val="00583FFF"/>
    <w:rsid w:val="0058413A"/>
    <w:rsid w:val="00584323"/>
    <w:rsid w:val="00584557"/>
    <w:rsid w:val="00584698"/>
    <w:rsid w:val="00584903"/>
    <w:rsid w:val="005849CE"/>
    <w:rsid w:val="00584A16"/>
    <w:rsid w:val="00584E0A"/>
    <w:rsid w:val="00584E1D"/>
    <w:rsid w:val="00584F90"/>
    <w:rsid w:val="00585039"/>
    <w:rsid w:val="005851EE"/>
    <w:rsid w:val="005851FE"/>
    <w:rsid w:val="005852D7"/>
    <w:rsid w:val="005855E5"/>
    <w:rsid w:val="00585A1F"/>
    <w:rsid w:val="005860D1"/>
    <w:rsid w:val="0058651A"/>
    <w:rsid w:val="0058698A"/>
    <w:rsid w:val="005869FE"/>
    <w:rsid w:val="00586C54"/>
    <w:rsid w:val="00586ED5"/>
    <w:rsid w:val="00587495"/>
    <w:rsid w:val="0058785C"/>
    <w:rsid w:val="00587A32"/>
    <w:rsid w:val="00590250"/>
    <w:rsid w:val="00590727"/>
    <w:rsid w:val="005908BE"/>
    <w:rsid w:val="00591161"/>
    <w:rsid w:val="00591537"/>
    <w:rsid w:val="005916A8"/>
    <w:rsid w:val="0059184C"/>
    <w:rsid w:val="00591E4E"/>
    <w:rsid w:val="0059222B"/>
    <w:rsid w:val="0059250C"/>
    <w:rsid w:val="0059255D"/>
    <w:rsid w:val="00592AEE"/>
    <w:rsid w:val="00592D71"/>
    <w:rsid w:val="00592E65"/>
    <w:rsid w:val="00592F60"/>
    <w:rsid w:val="005933FB"/>
    <w:rsid w:val="00593640"/>
    <w:rsid w:val="0059372C"/>
    <w:rsid w:val="00593A35"/>
    <w:rsid w:val="00594AAA"/>
    <w:rsid w:val="00594ADE"/>
    <w:rsid w:val="00594BB7"/>
    <w:rsid w:val="00594FEE"/>
    <w:rsid w:val="005952C3"/>
    <w:rsid w:val="00595326"/>
    <w:rsid w:val="00595A8A"/>
    <w:rsid w:val="00596A1D"/>
    <w:rsid w:val="00596B71"/>
    <w:rsid w:val="005970E5"/>
    <w:rsid w:val="005972E6"/>
    <w:rsid w:val="00597313"/>
    <w:rsid w:val="00597734"/>
    <w:rsid w:val="0059778A"/>
    <w:rsid w:val="005978E3"/>
    <w:rsid w:val="005A056D"/>
    <w:rsid w:val="005A0880"/>
    <w:rsid w:val="005A0A3B"/>
    <w:rsid w:val="005A110F"/>
    <w:rsid w:val="005A1671"/>
    <w:rsid w:val="005A1D1E"/>
    <w:rsid w:val="005A2303"/>
    <w:rsid w:val="005A295F"/>
    <w:rsid w:val="005A2AE4"/>
    <w:rsid w:val="005A2DA7"/>
    <w:rsid w:val="005A3030"/>
    <w:rsid w:val="005A3098"/>
    <w:rsid w:val="005A37AF"/>
    <w:rsid w:val="005A3B0F"/>
    <w:rsid w:val="005A3B5C"/>
    <w:rsid w:val="005A4120"/>
    <w:rsid w:val="005A41B4"/>
    <w:rsid w:val="005A41B7"/>
    <w:rsid w:val="005A47AA"/>
    <w:rsid w:val="005A49AB"/>
    <w:rsid w:val="005A4B84"/>
    <w:rsid w:val="005A4ECC"/>
    <w:rsid w:val="005A4F81"/>
    <w:rsid w:val="005A517D"/>
    <w:rsid w:val="005A5215"/>
    <w:rsid w:val="005A52F3"/>
    <w:rsid w:val="005A562F"/>
    <w:rsid w:val="005A5E0D"/>
    <w:rsid w:val="005A6474"/>
    <w:rsid w:val="005A6976"/>
    <w:rsid w:val="005A6FEB"/>
    <w:rsid w:val="005A7014"/>
    <w:rsid w:val="005A7744"/>
    <w:rsid w:val="005A7E19"/>
    <w:rsid w:val="005B039C"/>
    <w:rsid w:val="005B07E8"/>
    <w:rsid w:val="005B086A"/>
    <w:rsid w:val="005B09E3"/>
    <w:rsid w:val="005B0DDA"/>
    <w:rsid w:val="005B1077"/>
    <w:rsid w:val="005B13C7"/>
    <w:rsid w:val="005B2346"/>
    <w:rsid w:val="005B23B5"/>
    <w:rsid w:val="005B245B"/>
    <w:rsid w:val="005B2B27"/>
    <w:rsid w:val="005B3B04"/>
    <w:rsid w:val="005B3DC0"/>
    <w:rsid w:val="005B3FE5"/>
    <w:rsid w:val="005B464C"/>
    <w:rsid w:val="005B4666"/>
    <w:rsid w:val="005B560F"/>
    <w:rsid w:val="005B57E6"/>
    <w:rsid w:val="005B5A64"/>
    <w:rsid w:val="005B5B6B"/>
    <w:rsid w:val="005B5D77"/>
    <w:rsid w:val="005B626D"/>
    <w:rsid w:val="005B655E"/>
    <w:rsid w:val="005B693C"/>
    <w:rsid w:val="005B6A41"/>
    <w:rsid w:val="005B6C91"/>
    <w:rsid w:val="005B6EC9"/>
    <w:rsid w:val="005B7367"/>
    <w:rsid w:val="005B7618"/>
    <w:rsid w:val="005B7B55"/>
    <w:rsid w:val="005B7E6D"/>
    <w:rsid w:val="005C0FC1"/>
    <w:rsid w:val="005C101C"/>
    <w:rsid w:val="005C1543"/>
    <w:rsid w:val="005C1BC1"/>
    <w:rsid w:val="005C2359"/>
    <w:rsid w:val="005C25ED"/>
    <w:rsid w:val="005C26E6"/>
    <w:rsid w:val="005C29CF"/>
    <w:rsid w:val="005C2B50"/>
    <w:rsid w:val="005C2B7A"/>
    <w:rsid w:val="005C394F"/>
    <w:rsid w:val="005C4328"/>
    <w:rsid w:val="005C457E"/>
    <w:rsid w:val="005C5724"/>
    <w:rsid w:val="005C5888"/>
    <w:rsid w:val="005C5B57"/>
    <w:rsid w:val="005C5C1C"/>
    <w:rsid w:val="005C637C"/>
    <w:rsid w:val="005C6581"/>
    <w:rsid w:val="005C67ED"/>
    <w:rsid w:val="005C68F7"/>
    <w:rsid w:val="005C6C56"/>
    <w:rsid w:val="005C7264"/>
    <w:rsid w:val="005C74BC"/>
    <w:rsid w:val="005C7818"/>
    <w:rsid w:val="005C7975"/>
    <w:rsid w:val="005C7D9A"/>
    <w:rsid w:val="005C7FE5"/>
    <w:rsid w:val="005D0042"/>
    <w:rsid w:val="005D023E"/>
    <w:rsid w:val="005D03E6"/>
    <w:rsid w:val="005D0674"/>
    <w:rsid w:val="005D0749"/>
    <w:rsid w:val="005D0849"/>
    <w:rsid w:val="005D0855"/>
    <w:rsid w:val="005D0D6C"/>
    <w:rsid w:val="005D1017"/>
    <w:rsid w:val="005D12E2"/>
    <w:rsid w:val="005D12F1"/>
    <w:rsid w:val="005D141C"/>
    <w:rsid w:val="005D1815"/>
    <w:rsid w:val="005D19C2"/>
    <w:rsid w:val="005D1D87"/>
    <w:rsid w:val="005D25BD"/>
    <w:rsid w:val="005D2A37"/>
    <w:rsid w:val="005D2BE2"/>
    <w:rsid w:val="005D2ED3"/>
    <w:rsid w:val="005D2F0B"/>
    <w:rsid w:val="005D2FF9"/>
    <w:rsid w:val="005D3435"/>
    <w:rsid w:val="005D3E3A"/>
    <w:rsid w:val="005D46B3"/>
    <w:rsid w:val="005D4B69"/>
    <w:rsid w:val="005D5559"/>
    <w:rsid w:val="005D5710"/>
    <w:rsid w:val="005D585D"/>
    <w:rsid w:val="005D5BC7"/>
    <w:rsid w:val="005D5DD6"/>
    <w:rsid w:val="005D671A"/>
    <w:rsid w:val="005D69FA"/>
    <w:rsid w:val="005D6F61"/>
    <w:rsid w:val="005D72DF"/>
    <w:rsid w:val="005D7ADD"/>
    <w:rsid w:val="005D7D64"/>
    <w:rsid w:val="005D7E6F"/>
    <w:rsid w:val="005D7FB7"/>
    <w:rsid w:val="005E0320"/>
    <w:rsid w:val="005E055B"/>
    <w:rsid w:val="005E07F5"/>
    <w:rsid w:val="005E08AD"/>
    <w:rsid w:val="005E09DC"/>
    <w:rsid w:val="005E1112"/>
    <w:rsid w:val="005E1322"/>
    <w:rsid w:val="005E1530"/>
    <w:rsid w:val="005E1F10"/>
    <w:rsid w:val="005E1F68"/>
    <w:rsid w:val="005E2A10"/>
    <w:rsid w:val="005E2B46"/>
    <w:rsid w:val="005E2CC6"/>
    <w:rsid w:val="005E35A8"/>
    <w:rsid w:val="005E3B7E"/>
    <w:rsid w:val="005E3CEF"/>
    <w:rsid w:val="005E3EB7"/>
    <w:rsid w:val="005E401C"/>
    <w:rsid w:val="005E441B"/>
    <w:rsid w:val="005E4586"/>
    <w:rsid w:val="005E4A20"/>
    <w:rsid w:val="005E5023"/>
    <w:rsid w:val="005E53D7"/>
    <w:rsid w:val="005E5BD2"/>
    <w:rsid w:val="005E5E63"/>
    <w:rsid w:val="005E6173"/>
    <w:rsid w:val="005E6681"/>
    <w:rsid w:val="005E6969"/>
    <w:rsid w:val="005E69F8"/>
    <w:rsid w:val="005E6E7E"/>
    <w:rsid w:val="005E7743"/>
    <w:rsid w:val="005E7A1D"/>
    <w:rsid w:val="005E7A6B"/>
    <w:rsid w:val="005E7D8F"/>
    <w:rsid w:val="005F0986"/>
    <w:rsid w:val="005F0D83"/>
    <w:rsid w:val="005F0E51"/>
    <w:rsid w:val="005F0EED"/>
    <w:rsid w:val="005F0F39"/>
    <w:rsid w:val="005F134A"/>
    <w:rsid w:val="005F13BC"/>
    <w:rsid w:val="005F15BA"/>
    <w:rsid w:val="005F168A"/>
    <w:rsid w:val="005F1750"/>
    <w:rsid w:val="005F18EF"/>
    <w:rsid w:val="005F1C96"/>
    <w:rsid w:val="005F1D8E"/>
    <w:rsid w:val="005F1DB6"/>
    <w:rsid w:val="005F216A"/>
    <w:rsid w:val="005F252B"/>
    <w:rsid w:val="005F2A92"/>
    <w:rsid w:val="005F2B26"/>
    <w:rsid w:val="005F2D45"/>
    <w:rsid w:val="005F3499"/>
    <w:rsid w:val="005F349B"/>
    <w:rsid w:val="005F44C7"/>
    <w:rsid w:val="005F4510"/>
    <w:rsid w:val="005F4632"/>
    <w:rsid w:val="005F4939"/>
    <w:rsid w:val="005F49D9"/>
    <w:rsid w:val="005F4B40"/>
    <w:rsid w:val="005F4B6C"/>
    <w:rsid w:val="005F57AF"/>
    <w:rsid w:val="005F58F2"/>
    <w:rsid w:val="005F5B61"/>
    <w:rsid w:val="005F6216"/>
    <w:rsid w:val="005F6B95"/>
    <w:rsid w:val="005F6BCE"/>
    <w:rsid w:val="005F6FA5"/>
    <w:rsid w:val="005F6FC8"/>
    <w:rsid w:val="005F73ED"/>
    <w:rsid w:val="005F797A"/>
    <w:rsid w:val="005F7B8D"/>
    <w:rsid w:val="005F7BC2"/>
    <w:rsid w:val="005F7D9A"/>
    <w:rsid w:val="006003A5"/>
    <w:rsid w:val="006003EE"/>
    <w:rsid w:val="00600607"/>
    <w:rsid w:val="00600D1C"/>
    <w:rsid w:val="00600E27"/>
    <w:rsid w:val="00601B22"/>
    <w:rsid w:val="00601DF3"/>
    <w:rsid w:val="0060272E"/>
    <w:rsid w:val="00602865"/>
    <w:rsid w:val="00602B2A"/>
    <w:rsid w:val="00602F99"/>
    <w:rsid w:val="00603705"/>
    <w:rsid w:val="0060378D"/>
    <w:rsid w:val="00603C2D"/>
    <w:rsid w:val="00603D7B"/>
    <w:rsid w:val="0060488C"/>
    <w:rsid w:val="006049C7"/>
    <w:rsid w:val="00604A29"/>
    <w:rsid w:val="00604F80"/>
    <w:rsid w:val="00604FFC"/>
    <w:rsid w:val="0060515B"/>
    <w:rsid w:val="006051E2"/>
    <w:rsid w:val="006054C0"/>
    <w:rsid w:val="0060568A"/>
    <w:rsid w:val="00605D5E"/>
    <w:rsid w:val="00606025"/>
    <w:rsid w:val="00606073"/>
    <w:rsid w:val="0060650D"/>
    <w:rsid w:val="00606525"/>
    <w:rsid w:val="00606648"/>
    <w:rsid w:val="00606D38"/>
    <w:rsid w:val="006074E0"/>
    <w:rsid w:val="0060765F"/>
    <w:rsid w:val="006076BF"/>
    <w:rsid w:val="00607795"/>
    <w:rsid w:val="00607C09"/>
    <w:rsid w:val="00607D19"/>
    <w:rsid w:val="0061005F"/>
    <w:rsid w:val="00610A60"/>
    <w:rsid w:val="00611915"/>
    <w:rsid w:val="00611AF5"/>
    <w:rsid w:val="00611CD9"/>
    <w:rsid w:val="00611DDB"/>
    <w:rsid w:val="00612E33"/>
    <w:rsid w:val="00612F51"/>
    <w:rsid w:val="00613382"/>
    <w:rsid w:val="00613945"/>
    <w:rsid w:val="00613C9F"/>
    <w:rsid w:val="00613F63"/>
    <w:rsid w:val="00614122"/>
    <w:rsid w:val="00614339"/>
    <w:rsid w:val="006146C4"/>
    <w:rsid w:val="00614CA6"/>
    <w:rsid w:val="00614CBA"/>
    <w:rsid w:val="00614D9E"/>
    <w:rsid w:val="00614EEC"/>
    <w:rsid w:val="00614FAB"/>
    <w:rsid w:val="00615080"/>
    <w:rsid w:val="00615675"/>
    <w:rsid w:val="00615DA1"/>
    <w:rsid w:val="006160FE"/>
    <w:rsid w:val="00616494"/>
    <w:rsid w:val="00616668"/>
    <w:rsid w:val="00616767"/>
    <w:rsid w:val="0061691B"/>
    <w:rsid w:val="0061697C"/>
    <w:rsid w:val="00616DC7"/>
    <w:rsid w:val="00617270"/>
    <w:rsid w:val="006172C9"/>
    <w:rsid w:val="00617365"/>
    <w:rsid w:val="00617742"/>
    <w:rsid w:val="00617F30"/>
    <w:rsid w:val="0062061A"/>
    <w:rsid w:val="006212E7"/>
    <w:rsid w:val="00621F36"/>
    <w:rsid w:val="00622DEB"/>
    <w:rsid w:val="006235B0"/>
    <w:rsid w:val="006238E6"/>
    <w:rsid w:val="00623D59"/>
    <w:rsid w:val="0062407D"/>
    <w:rsid w:val="006246DD"/>
    <w:rsid w:val="0062477A"/>
    <w:rsid w:val="00624BAD"/>
    <w:rsid w:val="00624E89"/>
    <w:rsid w:val="006250AB"/>
    <w:rsid w:val="0062527D"/>
    <w:rsid w:val="0062564F"/>
    <w:rsid w:val="00625C5D"/>
    <w:rsid w:val="00625D75"/>
    <w:rsid w:val="00625F65"/>
    <w:rsid w:val="00625FB5"/>
    <w:rsid w:val="006265E0"/>
    <w:rsid w:val="00626730"/>
    <w:rsid w:val="00626956"/>
    <w:rsid w:val="00626C96"/>
    <w:rsid w:val="00626D16"/>
    <w:rsid w:val="00626EB9"/>
    <w:rsid w:val="006271A2"/>
    <w:rsid w:val="00627D75"/>
    <w:rsid w:val="00627E1E"/>
    <w:rsid w:val="0063024B"/>
    <w:rsid w:val="00630333"/>
    <w:rsid w:val="00630343"/>
    <w:rsid w:val="00630521"/>
    <w:rsid w:val="006305DA"/>
    <w:rsid w:val="0063076E"/>
    <w:rsid w:val="006308D3"/>
    <w:rsid w:val="006313B9"/>
    <w:rsid w:val="00631757"/>
    <w:rsid w:val="00631A0E"/>
    <w:rsid w:val="006322DD"/>
    <w:rsid w:val="00632358"/>
    <w:rsid w:val="0063244B"/>
    <w:rsid w:val="006328DD"/>
    <w:rsid w:val="00632998"/>
    <w:rsid w:val="00632B9F"/>
    <w:rsid w:val="00632BD0"/>
    <w:rsid w:val="00632D31"/>
    <w:rsid w:val="00632D63"/>
    <w:rsid w:val="0063334F"/>
    <w:rsid w:val="0063390A"/>
    <w:rsid w:val="0063396E"/>
    <w:rsid w:val="00633BC6"/>
    <w:rsid w:val="00633C1F"/>
    <w:rsid w:val="00633CD2"/>
    <w:rsid w:val="00633F54"/>
    <w:rsid w:val="00633F55"/>
    <w:rsid w:val="006340F2"/>
    <w:rsid w:val="006341E8"/>
    <w:rsid w:val="006347A5"/>
    <w:rsid w:val="00634D66"/>
    <w:rsid w:val="00634EFF"/>
    <w:rsid w:val="00634F9D"/>
    <w:rsid w:val="00635087"/>
    <w:rsid w:val="006355EE"/>
    <w:rsid w:val="00635AB5"/>
    <w:rsid w:val="0063636C"/>
    <w:rsid w:val="0063651D"/>
    <w:rsid w:val="006367FE"/>
    <w:rsid w:val="00636967"/>
    <w:rsid w:val="006372ED"/>
    <w:rsid w:val="006374C6"/>
    <w:rsid w:val="00637B27"/>
    <w:rsid w:val="00637B5B"/>
    <w:rsid w:val="00637B8F"/>
    <w:rsid w:val="00637D90"/>
    <w:rsid w:val="00637DAA"/>
    <w:rsid w:val="00640129"/>
    <w:rsid w:val="0064034F"/>
    <w:rsid w:val="006403DF"/>
    <w:rsid w:val="00640438"/>
    <w:rsid w:val="006406FC"/>
    <w:rsid w:val="00640C52"/>
    <w:rsid w:val="0064117F"/>
    <w:rsid w:val="00641237"/>
    <w:rsid w:val="00641394"/>
    <w:rsid w:val="006414C1"/>
    <w:rsid w:val="006414D2"/>
    <w:rsid w:val="00641612"/>
    <w:rsid w:val="0064185B"/>
    <w:rsid w:val="00641938"/>
    <w:rsid w:val="006421CE"/>
    <w:rsid w:val="00642B0E"/>
    <w:rsid w:val="00643071"/>
    <w:rsid w:val="006430AF"/>
    <w:rsid w:val="006434D7"/>
    <w:rsid w:val="006434DA"/>
    <w:rsid w:val="006436A3"/>
    <w:rsid w:val="006436F6"/>
    <w:rsid w:val="006438D2"/>
    <w:rsid w:val="00643C03"/>
    <w:rsid w:val="00643CBE"/>
    <w:rsid w:val="00643D57"/>
    <w:rsid w:val="006442AF"/>
    <w:rsid w:val="006443E0"/>
    <w:rsid w:val="006444C3"/>
    <w:rsid w:val="006445A8"/>
    <w:rsid w:val="006449E0"/>
    <w:rsid w:val="00644BA7"/>
    <w:rsid w:val="006458A8"/>
    <w:rsid w:val="006459C9"/>
    <w:rsid w:val="00645C10"/>
    <w:rsid w:val="00645D91"/>
    <w:rsid w:val="00645E36"/>
    <w:rsid w:val="006463BC"/>
    <w:rsid w:val="00646565"/>
    <w:rsid w:val="006467BE"/>
    <w:rsid w:val="0064689D"/>
    <w:rsid w:val="0064716F"/>
    <w:rsid w:val="006473F7"/>
    <w:rsid w:val="006475E4"/>
    <w:rsid w:val="00647A9E"/>
    <w:rsid w:val="00647C3B"/>
    <w:rsid w:val="00647D96"/>
    <w:rsid w:val="00647F88"/>
    <w:rsid w:val="00650176"/>
    <w:rsid w:val="00650364"/>
    <w:rsid w:val="0065070D"/>
    <w:rsid w:val="00650724"/>
    <w:rsid w:val="006507D7"/>
    <w:rsid w:val="0065091D"/>
    <w:rsid w:val="00650974"/>
    <w:rsid w:val="00650A2E"/>
    <w:rsid w:val="00650DFE"/>
    <w:rsid w:val="00650E90"/>
    <w:rsid w:val="006516D6"/>
    <w:rsid w:val="006518AE"/>
    <w:rsid w:val="00651E25"/>
    <w:rsid w:val="00651FEE"/>
    <w:rsid w:val="006527B9"/>
    <w:rsid w:val="00652B0A"/>
    <w:rsid w:val="006533A7"/>
    <w:rsid w:val="00653812"/>
    <w:rsid w:val="00654608"/>
    <w:rsid w:val="00655008"/>
    <w:rsid w:val="0065535A"/>
    <w:rsid w:val="0065584E"/>
    <w:rsid w:val="006558B9"/>
    <w:rsid w:val="00655B44"/>
    <w:rsid w:val="006560D5"/>
    <w:rsid w:val="00656284"/>
    <w:rsid w:val="006562BF"/>
    <w:rsid w:val="006562CF"/>
    <w:rsid w:val="006564AE"/>
    <w:rsid w:val="006568CD"/>
    <w:rsid w:val="00656F96"/>
    <w:rsid w:val="00657004"/>
    <w:rsid w:val="006570E8"/>
    <w:rsid w:val="006571CF"/>
    <w:rsid w:val="00657259"/>
    <w:rsid w:val="0065747C"/>
    <w:rsid w:val="00657803"/>
    <w:rsid w:val="00657928"/>
    <w:rsid w:val="00657CFA"/>
    <w:rsid w:val="00657DAC"/>
    <w:rsid w:val="00657F37"/>
    <w:rsid w:val="00660169"/>
    <w:rsid w:val="0066047F"/>
    <w:rsid w:val="006607CF"/>
    <w:rsid w:val="00660869"/>
    <w:rsid w:val="00660B07"/>
    <w:rsid w:val="00660EEE"/>
    <w:rsid w:val="0066131B"/>
    <w:rsid w:val="006621E3"/>
    <w:rsid w:val="00662481"/>
    <w:rsid w:val="00662D02"/>
    <w:rsid w:val="006632F5"/>
    <w:rsid w:val="006637DF"/>
    <w:rsid w:val="006638DB"/>
    <w:rsid w:val="006638F7"/>
    <w:rsid w:val="00663C70"/>
    <w:rsid w:val="006640FF"/>
    <w:rsid w:val="006641CC"/>
    <w:rsid w:val="00664457"/>
    <w:rsid w:val="00664887"/>
    <w:rsid w:val="00665045"/>
    <w:rsid w:val="0066575C"/>
    <w:rsid w:val="006657A9"/>
    <w:rsid w:val="00665A01"/>
    <w:rsid w:val="00665D1A"/>
    <w:rsid w:val="00666333"/>
    <w:rsid w:val="0066669F"/>
    <w:rsid w:val="0066686A"/>
    <w:rsid w:val="00666B73"/>
    <w:rsid w:val="00666CE2"/>
    <w:rsid w:val="00666E1F"/>
    <w:rsid w:val="00667C2A"/>
    <w:rsid w:val="00667D01"/>
    <w:rsid w:val="00667F90"/>
    <w:rsid w:val="00670119"/>
    <w:rsid w:val="006701FC"/>
    <w:rsid w:val="00670342"/>
    <w:rsid w:val="006704AC"/>
    <w:rsid w:val="0067056D"/>
    <w:rsid w:val="0067091E"/>
    <w:rsid w:val="006709BB"/>
    <w:rsid w:val="00670AE3"/>
    <w:rsid w:val="00671211"/>
    <w:rsid w:val="0067159E"/>
    <w:rsid w:val="006717AE"/>
    <w:rsid w:val="00671BD1"/>
    <w:rsid w:val="006720DF"/>
    <w:rsid w:val="0067294A"/>
    <w:rsid w:val="00672D42"/>
    <w:rsid w:val="00672F50"/>
    <w:rsid w:val="0067306D"/>
    <w:rsid w:val="006730ED"/>
    <w:rsid w:val="00673956"/>
    <w:rsid w:val="006739DE"/>
    <w:rsid w:val="00673C0A"/>
    <w:rsid w:val="00673DD1"/>
    <w:rsid w:val="0067408A"/>
    <w:rsid w:val="0067413E"/>
    <w:rsid w:val="006742CA"/>
    <w:rsid w:val="0067490A"/>
    <w:rsid w:val="00674E03"/>
    <w:rsid w:val="0067502F"/>
    <w:rsid w:val="00675324"/>
    <w:rsid w:val="00675423"/>
    <w:rsid w:val="0067591F"/>
    <w:rsid w:val="00675A41"/>
    <w:rsid w:val="006760A8"/>
    <w:rsid w:val="0067665B"/>
    <w:rsid w:val="00676CF7"/>
    <w:rsid w:val="00676EC1"/>
    <w:rsid w:val="00676FC7"/>
    <w:rsid w:val="0067728B"/>
    <w:rsid w:val="00677568"/>
    <w:rsid w:val="00677661"/>
    <w:rsid w:val="00677B0B"/>
    <w:rsid w:val="00677C9F"/>
    <w:rsid w:val="00677EA3"/>
    <w:rsid w:val="00677F8F"/>
    <w:rsid w:val="00680048"/>
    <w:rsid w:val="00680394"/>
    <w:rsid w:val="006806D5"/>
    <w:rsid w:val="00680CD9"/>
    <w:rsid w:val="00680EFB"/>
    <w:rsid w:val="0068106B"/>
    <w:rsid w:val="006812B4"/>
    <w:rsid w:val="00681527"/>
    <w:rsid w:val="00681A5D"/>
    <w:rsid w:val="00681E3B"/>
    <w:rsid w:val="0068200A"/>
    <w:rsid w:val="00682222"/>
    <w:rsid w:val="006827E4"/>
    <w:rsid w:val="00682CB5"/>
    <w:rsid w:val="00682D0B"/>
    <w:rsid w:val="00682F28"/>
    <w:rsid w:val="00682F42"/>
    <w:rsid w:val="00683542"/>
    <w:rsid w:val="00683E2D"/>
    <w:rsid w:val="00683F5F"/>
    <w:rsid w:val="00683FB6"/>
    <w:rsid w:val="00684937"/>
    <w:rsid w:val="00684C98"/>
    <w:rsid w:val="00684C99"/>
    <w:rsid w:val="00684D7D"/>
    <w:rsid w:val="006854AC"/>
    <w:rsid w:val="006854DC"/>
    <w:rsid w:val="00685B0E"/>
    <w:rsid w:val="00685FCE"/>
    <w:rsid w:val="00686128"/>
    <w:rsid w:val="00686710"/>
    <w:rsid w:val="0068687A"/>
    <w:rsid w:val="006868B1"/>
    <w:rsid w:val="00686F14"/>
    <w:rsid w:val="00687187"/>
    <w:rsid w:val="0068738E"/>
    <w:rsid w:val="0068742B"/>
    <w:rsid w:val="0068742C"/>
    <w:rsid w:val="00687443"/>
    <w:rsid w:val="00687910"/>
    <w:rsid w:val="00687BF5"/>
    <w:rsid w:val="00687C3A"/>
    <w:rsid w:val="0069056D"/>
    <w:rsid w:val="0069073A"/>
    <w:rsid w:val="00690CB0"/>
    <w:rsid w:val="006912B6"/>
    <w:rsid w:val="0069151C"/>
    <w:rsid w:val="006917BD"/>
    <w:rsid w:val="006918F8"/>
    <w:rsid w:val="00691994"/>
    <w:rsid w:val="00691FA0"/>
    <w:rsid w:val="00692646"/>
    <w:rsid w:val="00692BDB"/>
    <w:rsid w:val="006930F4"/>
    <w:rsid w:val="006930F7"/>
    <w:rsid w:val="0069337E"/>
    <w:rsid w:val="006934BE"/>
    <w:rsid w:val="006938FE"/>
    <w:rsid w:val="00693B3F"/>
    <w:rsid w:val="00693FB1"/>
    <w:rsid w:val="0069426F"/>
    <w:rsid w:val="006944BD"/>
    <w:rsid w:val="0069478B"/>
    <w:rsid w:val="00694A6B"/>
    <w:rsid w:val="00694A76"/>
    <w:rsid w:val="00694B90"/>
    <w:rsid w:val="0069520C"/>
    <w:rsid w:val="006958A5"/>
    <w:rsid w:val="00696109"/>
    <w:rsid w:val="00696E28"/>
    <w:rsid w:val="006971E4"/>
    <w:rsid w:val="00697C43"/>
    <w:rsid w:val="00697D93"/>
    <w:rsid w:val="00697FD3"/>
    <w:rsid w:val="006A00CB"/>
    <w:rsid w:val="006A0572"/>
    <w:rsid w:val="006A076C"/>
    <w:rsid w:val="006A07D4"/>
    <w:rsid w:val="006A0BB3"/>
    <w:rsid w:val="006A0FB5"/>
    <w:rsid w:val="006A13F4"/>
    <w:rsid w:val="006A149D"/>
    <w:rsid w:val="006A21F6"/>
    <w:rsid w:val="006A21FA"/>
    <w:rsid w:val="006A227F"/>
    <w:rsid w:val="006A229C"/>
    <w:rsid w:val="006A22F6"/>
    <w:rsid w:val="006A24FB"/>
    <w:rsid w:val="006A25C2"/>
    <w:rsid w:val="006A30D8"/>
    <w:rsid w:val="006A3113"/>
    <w:rsid w:val="006A318E"/>
    <w:rsid w:val="006A327F"/>
    <w:rsid w:val="006A3280"/>
    <w:rsid w:val="006A33EC"/>
    <w:rsid w:val="006A3537"/>
    <w:rsid w:val="006A3580"/>
    <w:rsid w:val="006A396B"/>
    <w:rsid w:val="006A3B1C"/>
    <w:rsid w:val="006A4333"/>
    <w:rsid w:val="006A505B"/>
    <w:rsid w:val="006A55B8"/>
    <w:rsid w:val="006A59E2"/>
    <w:rsid w:val="006A5BBE"/>
    <w:rsid w:val="006A5EB2"/>
    <w:rsid w:val="006A6186"/>
    <w:rsid w:val="006A622B"/>
    <w:rsid w:val="006A6316"/>
    <w:rsid w:val="006A6535"/>
    <w:rsid w:val="006A66B5"/>
    <w:rsid w:val="006A6BEF"/>
    <w:rsid w:val="006A6E7E"/>
    <w:rsid w:val="006A6EC3"/>
    <w:rsid w:val="006A6ED7"/>
    <w:rsid w:val="006A6FFC"/>
    <w:rsid w:val="006A7868"/>
    <w:rsid w:val="006A792F"/>
    <w:rsid w:val="006A7E56"/>
    <w:rsid w:val="006B002D"/>
    <w:rsid w:val="006B057B"/>
    <w:rsid w:val="006B0A91"/>
    <w:rsid w:val="006B0B58"/>
    <w:rsid w:val="006B0CD1"/>
    <w:rsid w:val="006B14BC"/>
    <w:rsid w:val="006B14F2"/>
    <w:rsid w:val="006B17B4"/>
    <w:rsid w:val="006B1B0F"/>
    <w:rsid w:val="006B1C14"/>
    <w:rsid w:val="006B1E44"/>
    <w:rsid w:val="006B1E62"/>
    <w:rsid w:val="006B2388"/>
    <w:rsid w:val="006B3043"/>
    <w:rsid w:val="006B3073"/>
    <w:rsid w:val="006B3408"/>
    <w:rsid w:val="006B3947"/>
    <w:rsid w:val="006B3ACB"/>
    <w:rsid w:val="006B3DB5"/>
    <w:rsid w:val="006B3F9E"/>
    <w:rsid w:val="006B4264"/>
    <w:rsid w:val="006B461F"/>
    <w:rsid w:val="006B484E"/>
    <w:rsid w:val="006B4979"/>
    <w:rsid w:val="006B4CC6"/>
    <w:rsid w:val="006B4DDB"/>
    <w:rsid w:val="006B5440"/>
    <w:rsid w:val="006B5D00"/>
    <w:rsid w:val="006B5D72"/>
    <w:rsid w:val="006B5E05"/>
    <w:rsid w:val="006B63EC"/>
    <w:rsid w:val="006B673F"/>
    <w:rsid w:val="006B6A27"/>
    <w:rsid w:val="006B6A54"/>
    <w:rsid w:val="006B6ED9"/>
    <w:rsid w:val="006B7070"/>
    <w:rsid w:val="006B74B2"/>
    <w:rsid w:val="006B7766"/>
    <w:rsid w:val="006B79D6"/>
    <w:rsid w:val="006B7AB3"/>
    <w:rsid w:val="006B7ADE"/>
    <w:rsid w:val="006B7C73"/>
    <w:rsid w:val="006B7D6F"/>
    <w:rsid w:val="006C030A"/>
    <w:rsid w:val="006C03A8"/>
    <w:rsid w:val="006C0630"/>
    <w:rsid w:val="006C092B"/>
    <w:rsid w:val="006C0A1F"/>
    <w:rsid w:val="006C0C8C"/>
    <w:rsid w:val="006C0DA9"/>
    <w:rsid w:val="006C0FF1"/>
    <w:rsid w:val="006C1407"/>
    <w:rsid w:val="006C179F"/>
    <w:rsid w:val="006C194E"/>
    <w:rsid w:val="006C1B48"/>
    <w:rsid w:val="006C1BB1"/>
    <w:rsid w:val="006C1FF6"/>
    <w:rsid w:val="006C2F5E"/>
    <w:rsid w:val="006C2FC5"/>
    <w:rsid w:val="006C358F"/>
    <w:rsid w:val="006C35C9"/>
    <w:rsid w:val="006C3968"/>
    <w:rsid w:val="006C3E45"/>
    <w:rsid w:val="006C3F15"/>
    <w:rsid w:val="006C4042"/>
    <w:rsid w:val="006C4080"/>
    <w:rsid w:val="006C4086"/>
    <w:rsid w:val="006C47D9"/>
    <w:rsid w:val="006C48C8"/>
    <w:rsid w:val="006C5174"/>
    <w:rsid w:val="006C579D"/>
    <w:rsid w:val="006C5A19"/>
    <w:rsid w:val="006C5CC9"/>
    <w:rsid w:val="006C5D8E"/>
    <w:rsid w:val="006C5EA1"/>
    <w:rsid w:val="006C61CB"/>
    <w:rsid w:val="006C630C"/>
    <w:rsid w:val="006C6FFD"/>
    <w:rsid w:val="006C739B"/>
    <w:rsid w:val="006C78E6"/>
    <w:rsid w:val="006C79C8"/>
    <w:rsid w:val="006C79FA"/>
    <w:rsid w:val="006C7D6C"/>
    <w:rsid w:val="006C7DBA"/>
    <w:rsid w:val="006D0826"/>
    <w:rsid w:val="006D0EA8"/>
    <w:rsid w:val="006D1395"/>
    <w:rsid w:val="006D159F"/>
    <w:rsid w:val="006D2859"/>
    <w:rsid w:val="006D2A8B"/>
    <w:rsid w:val="006D2E40"/>
    <w:rsid w:val="006D33E4"/>
    <w:rsid w:val="006D36C2"/>
    <w:rsid w:val="006D3D50"/>
    <w:rsid w:val="006D429B"/>
    <w:rsid w:val="006D4362"/>
    <w:rsid w:val="006D43FD"/>
    <w:rsid w:val="006D4811"/>
    <w:rsid w:val="006D4FD8"/>
    <w:rsid w:val="006D5CA9"/>
    <w:rsid w:val="006D5E22"/>
    <w:rsid w:val="006D6009"/>
    <w:rsid w:val="006D6288"/>
    <w:rsid w:val="006D687F"/>
    <w:rsid w:val="006D6EDF"/>
    <w:rsid w:val="006D714D"/>
    <w:rsid w:val="006D733C"/>
    <w:rsid w:val="006D74B6"/>
    <w:rsid w:val="006D757F"/>
    <w:rsid w:val="006D763D"/>
    <w:rsid w:val="006D7681"/>
    <w:rsid w:val="006D7C3C"/>
    <w:rsid w:val="006D7FF5"/>
    <w:rsid w:val="006E004E"/>
    <w:rsid w:val="006E0483"/>
    <w:rsid w:val="006E0730"/>
    <w:rsid w:val="006E0BBA"/>
    <w:rsid w:val="006E110E"/>
    <w:rsid w:val="006E12D9"/>
    <w:rsid w:val="006E16C4"/>
    <w:rsid w:val="006E18FE"/>
    <w:rsid w:val="006E1B3E"/>
    <w:rsid w:val="006E1BDE"/>
    <w:rsid w:val="006E1C26"/>
    <w:rsid w:val="006E1C71"/>
    <w:rsid w:val="006E1CF3"/>
    <w:rsid w:val="006E1D8E"/>
    <w:rsid w:val="006E20A9"/>
    <w:rsid w:val="006E2492"/>
    <w:rsid w:val="006E25AE"/>
    <w:rsid w:val="006E28ED"/>
    <w:rsid w:val="006E2A10"/>
    <w:rsid w:val="006E2ECF"/>
    <w:rsid w:val="006E34B1"/>
    <w:rsid w:val="006E34E1"/>
    <w:rsid w:val="006E3AEF"/>
    <w:rsid w:val="006E40E1"/>
    <w:rsid w:val="006E4119"/>
    <w:rsid w:val="006E4890"/>
    <w:rsid w:val="006E542B"/>
    <w:rsid w:val="006E568C"/>
    <w:rsid w:val="006E61BF"/>
    <w:rsid w:val="006E64F1"/>
    <w:rsid w:val="006E6510"/>
    <w:rsid w:val="006E665C"/>
    <w:rsid w:val="006E6A54"/>
    <w:rsid w:val="006E6C54"/>
    <w:rsid w:val="006E77CD"/>
    <w:rsid w:val="006E7B6E"/>
    <w:rsid w:val="006F0013"/>
    <w:rsid w:val="006F00D9"/>
    <w:rsid w:val="006F055E"/>
    <w:rsid w:val="006F0A00"/>
    <w:rsid w:val="006F164E"/>
    <w:rsid w:val="006F16BA"/>
    <w:rsid w:val="006F1C8C"/>
    <w:rsid w:val="006F21E7"/>
    <w:rsid w:val="006F2389"/>
    <w:rsid w:val="006F2833"/>
    <w:rsid w:val="006F2AC2"/>
    <w:rsid w:val="006F2EB3"/>
    <w:rsid w:val="006F3660"/>
    <w:rsid w:val="006F36D8"/>
    <w:rsid w:val="006F3D60"/>
    <w:rsid w:val="006F3DFE"/>
    <w:rsid w:val="006F4027"/>
    <w:rsid w:val="006F41CF"/>
    <w:rsid w:val="006F436E"/>
    <w:rsid w:val="006F43D8"/>
    <w:rsid w:val="006F47EC"/>
    <w:rsid w:val="006F47ED"/>
    <w:rsid w:val="006F47FF"/>
    <w:rsid w:val="006F49B9"/>
    <w:rsid w:val="006F49D6"/>
    <w:rsid w:val="006F5272"/>
    <w:rsid w:val="006F5377"/>
    <w:rsid w:val="006F55B7"/>
    <w:rsid w:val="006F570F"/>
    <w:rsid w:val="006F581C"/>
    <w:rsid w:val="006F5AB1"/>
    <w:rsid w:val="006F5AEA"/>
    <w:rsid w:val="006F5B55"/>
    <w:rsid w:val="006F6131"/>
    <w:rsid w:val="006F6154"/>
    <w:rsid w:val="006F6523"/>
    <w:rsid w:val="006F6591"/>
    <w:rsid w:val="006F68AF"/>
    <w:rsid w:val="006F6D5D"/>
    <w:rsid w:val="006F6EEA"/>
    <w:rsid w:val="006F6F67"/>
    <w:rsid w:val="006F727A"/>
    <w:rsid w:val="006F72C2"/>
    <w:rsid w:val="006F72FD"/>
    <w:rsid w:val="006F7357"/>
    <w:rsid w:val="006F7428"/>
    <w:rsid w:val="006F747B"/>
    <w:rsid w:val="006F763D"/>
    <w:rsid w:val="006F7713"/>
    <w:rsid w:val="006F7FB3"/>
    <w:rsid w:val="007003D0"/>
    <w:rsid w:val="00700615"/>
    <w:rsid w:val="00700E83"/>
    <w:rsid w:val="0070126E"/>
    <w:rsid w:val="00701A0F"/>
    <w:rsid w:val="00701B9B"/>
    <w:rsid w:val="007021B1"/>
    <w:rsid w:val="007023CF"/>
    <w:rsid w:val="007025F8"/>
    <w:rsid w:val="00702663"/>
    <w:rsid w:val="0070272E"/>
    <w:rsid w:val="00702AB4"/>
    <w:rsid w:val="00702AF2"/>
    <w:rsid w:val="007036B6"/>
    <w:rsid w:val="007038B3"/>
    <w:rsid w:val="00704146"/>
    <w:rsid w:val="00704234"/>
    <w:rsid w:val="007042AA"/>
    <w:rsid w:val="0070448C"/>
    <w:rsid w:val="0070466C"/>
    <w:rsid w:val="00704A34"/>
    <w:rsid w:val="00704C70"/>
    <w:rsid w:val="007050B4"/>
    <w:rsid w:val="007052E7"/>
    <w:rsid w:val="00705405"/>
    <w:rsid w:val="00705942"/>
    <w:rsid w:val="00705BDF"/>
    <w:rsid w:val="00706138"/>
    <w:rsid w:val="007064C2"/>
    <w:rsid w:val="00706C3B"/>
    <w:rsid w:val="007077BC"/>
    <w:rsid w:val="00707FC5"/>
    <w:rsid w:val="007100AC"/>
    <w:rsid w:val="007100B9"/>
    <w:rsid w:val="0071085C"/>
    <w:rsid w:val="00710963"/>
    <w:rsid w:val="00710FB9"/>
    <w:rsid w:val="00711048"/>
    <w:rsid w:val="0071106B"/>
    <w:rsid w:val="007112AE"/>
    <w:rsid w:val="0071165A"/>
    <w:rsid w:val="00711B17"/>
    <w:rsid w:val="00711D90"/>
    <w:rsid w:val="00711FBB"/>
    <w:rsid w:val="00712178"/>
    <w:rsid w:val="00712688"/>
    <w:rsid w:val="00712A26"/>
    <w:rsid w:val="00712DDD"/>
    <w:rsid w:val="00713406"/>
    <w:rsid w:val="007134E1"/>
    <w:rsid w:val="00713B3A"/>
    <w:rsid w:val="00713CBD"/>
    <w:rsid w:val="00713D3F"/>
    <w:rsid w:val="00713ECC"/>
    <w:rsid w:val="007144CB"/>
    <w:rsid w:val="0071451D"/>
    <w:rsid w:val="0071498F"/>
    <w:rsid w:val="00714C17"/>
    <w:rsid w:val="00715277"/>
    <w:rsid w:val="00715A93"/>
    <w:rsid w:val="00715ABA"/>
    <w:rsid w:val="00716340"/>
    <w:rsid w:val="00716475"/>
    <w:rsid w:val="00716550"/>
    <w:rsid w:val="007168E3"/>
    <w:rsid w:val="00716B57"/>
    <w:rsid w:val="00717040"/>
    <w:rsid w:val="00717358"/>
    <w:rsid w:val="00717A5F"/>
    <w:rsid w:val="00717C5E"/>
    <w:rsid w:val="00720256"/>
    <w:rsid w:val="0072044F"/>
    <w:rsid w:val="00720A9B"/>
    <w:rsid w:val="007211AB"/>
    <w:rsid w:val="00721284"/>
    <w:rsid w:val="0072139C"/>
    <w:rsid w:val="007214DA"/>
    <w:rsid w:val="00721689"/>
    <w:rsid w:val="00721693"/>
    <w:rsid w:val="007218C8"/>
    <w:rsid w:val="00721A03"/>
    <w:rsid w:val="00721A4C"/>
    <w:rsid w:val="00721AA8"/>
    <w:rsid w:val="00721C79"/>
    <w:rsid w:val="00721CDF"/>
    <w:rsid w:val="00721DF0"/>
    <w:rsid w:val="00721F5A"/>
    <w:rsid w:val="007220DD"/>
    <w:rsid w:val="00722D62"/>
    <w:rsid w:val="00722E6A"/>
    <w:rsid w:val="00723248"/>
    <w:rsid w:val="00723765"/>
    <w:rsid w:val="00723C47"/>
    <w:rsid w:val="00724468"/>
    <w:rsid w:val="00724574"/>
    <w:rsid w:val="0072498B"/>
    <w:rsid w:val="00724C9B"/>
    <w:rsid w:val="007253AB"/>
    <w:rsid w:val="007258A1"/>
    <w:rsid w:val="00725B9F"/>
    <w:rsid w:val="00725D05"/>
    <w:rsid w:val="00726146"/>
    <w:rsid w:val="00726200"/>
    <w:rsid w:val="00726762"/>
    <w:rsid w:val="00726BAB"/>
    <w:rsid w:val="00727928"/>
    <w:rsid w:val="00727ABE"/>
    <w:rsid w:val="00727AD0"/>
    <w:rsid w:val="00727ADA"/>
    <w:rsid w:val="00727BB1"/>
    <w:rsid w:val="00727F5D"/>
    <w:rsid w:val="00730316"/>
    <w:rsid w:val="00730341"/>
    <w:rsid w:val="0073056E"/>
    <w:rsid w:val="0073082F"/>
    <w:rsid w:val="00730A49"/>
    <w:rsid w:val="00730F54"/>
    <w:rsid w:val="007312AB"/>
    <w:rsid w:val="00731364"/>
    <w:rsid w:val="007317CF"/>
    <w:rsid w:val="00731C18"/>
    <w:rsid w:val="00732259"/>
    <w:rsid w:val="007323B8"/>
    <w:rsid w:val="007339E8"/>
    <w:rsid w:val="00733B0E"/>
    <w:rsid w:val="00733E8C"/>
    <w:rsid w:val="0073487C"/>
    <w:rsid w:val="007348A1"/>
    <w:rsid w:val="00735079"/>
    <w:rsid w:val="00735FDE"/>
    <w:rsid w:val="00736192"/>
    <w:rsid w:val="007361EC"/>
    <w:rsid w:val="00736A3D"/>
    <w:rsid w:val="00736ADF"/>
    <w:rsid w:val="00736CC9"/>
    <w:rsid w:val="00737273"/>
    <w:rsid w:val="007378CF"/>
    <w:rsid w:val="007378ED"/>
    <w:rsid w:val="007400D9"/>
    <w:rsid w:val="007405B8"/>
    <w:rsid w:val="00740941"/>
    <w:rsid w:val="00740F2F"/>
    <w:rsid w:val="007413E9"/>
    <w:rsid w:val="0074174B"/>
    <w:rsid w:val="007417C6"/>
    <w:rsid w:val="00741BC2"/>
    <w:rsid w:val="00742970"/>
    <w:rsid w:val="00742CAD"/>
    <w:rsid w:val="00742E27"/>
    <w:rsid w:val="0074321D"/>
    <w:rsid w:val="007432F9"/>
    <w:rsid w:val="007432FD"/>
    <w:rsid w:val="00743A43"/>
    <w:rsid w:val="00743FAD"/>
    <w:rsid w:val="0074405D"/>
    <w:rsid w:val="007446AA"/>
    <w:rsid w:val="00744A52"/>
    <w:rsid w:val="00744CC7"/>
    <w:rsid w:val="00744F16"/>
    <w:rsid w:val="007451CD"/>
    <w:rsid w:val="00745DA6"/>
    <w:rsid w:val="00746321"/>
    <w:rsid w:val="007470EE"/>
    <w:rsid w:val="007470FE"/>
    <w:rsid w:val="0074741E"/>
    <w:rsid w:val="00747420"/>
    <w:rsid w:val="00747A6C"/>
    <w:rsid w:val="0075065E"/>
    <w:rsid w:val="007506F5"/>
    <w:rsid w:val="007507BD"/>
    <w:rsid w:val="00750849"/>
    <w:rsid w:val="00750C3B"/>
    <w:rsid w:val="0075129F"/>
    <w:rsid w:val="00751386"/>
    <w:rsid w:val="007513E1"/>
    <w:rsid w:val="007519A7"/>
    <w:rsid w:val="00751BDB"/>
    <w:rsid w:val="00751C86"/>
    <w:rsid w:val="00751E71"/>
    <w:rsid w:val="00751EBD"/>
    <w:rsid w:val="0075223E"/>
    <w:rsid w:val="00752659"/>
    <w:rsid w:val="00752944"/>
    <w:rsid w:val="007529EE"/>
    <w:rsid w:val="00752D5F"/>
    <w:rsid w:val="00752E85"/>
    <w:rsid w:val="0075324B"/>
    <w:rsid w:val="00753261"/>
    <w:rsid w:val="0075368D"/>
    <w:rsid w:val="00753F04"/>
    <w:rsid w:val="0075425A"/>
    <w:rsid w:val="00754665"/>
    <w:rsid w:val="00754C60"/>
    <w:rsid w:val="00755763"/>
    <w:rsid w:val="007557E9"/>
    <w:rsid w:val="00755B24"/>
    <w:rsid w:val="00755E5A"/>
    <w:rsid w:val="00756B76"/>
    <w:rsid w:val="00756B7A"/>
    <w:rsid w:val="00756BD6"/>
    <w:rsid w:val="0075739B"/>
    <w:rsid w:val="00757422"/>
    <w:rsid w:val="007575E7"/>
    <w:rsid w:val="007577A3"/>
    <w:rsid w:val="00760057"/>
    <w:rsid w:val="007600B5"/>
    <w:rsid w:val="0076069E"/>
    <w:rsid w:val="00760A69"/>
    <w:rsid w:val="00760ADD"/>
    <w:rsid w:val="00760BA3"/>
    <w:rsid w:val="0076108B"/>
    <w:rsid w:val="00761214"/>
    <w:rsid w:val="0076124E"/>
    <w:rsid w:val="007614E5"/>
    <w:rsid w:val="007616E6"/>
    <w:rsid w:val="00761BFF"/>
    <w:rsid w:val="00761DD8"/>
    <w:rsid w:val="007626B8"/>
    <w:rsid w:val="00762716"/>
    <w:rsid w:val="007627D0"/>
    <w:rsid w:val="00762B7B"/>
    <w:rsid w:val="00762B80"/>
    <w:rsid w:val="00762D6F"/>
    <w:rsid w:val="007632E7"/>
    <w:rsid w:val="00763CE1"/>
    <w:rsid w:val="007641F8"/>
    <w:rsid w:val="007644E9"/>
    <w:rsid w:val="00764B6A"/>
    <w:rsid w:val="00764B9C"/>
    <w:rsid w:val="00764C5D"/>
    <w:rsid w:val="007654A8"/>
    <w:rsid w:val="007659AF"/>
    <w:rsid w:val="007659CB"/>
    <w:rsid w:val="00765A16"/>
    <w:rsid w:val="00765C5D"/>
    <w:rsid w:val="00766104"/>
    <w:rsid w:val="00766569"/>
    <w:rsid w:val="007668B6"/>
    <w:rsid w:val="00766EB1"/>
    <w:rsid w:val="0076735A"/>
    <w:rsid w:val="00767399"/>
    <w:rsid w:val="0076739C"/>
    <w:rsid w:val="007677DD"/>
    <w:rsid w:val="007679AC"/>
    <w:rsid w:val="00767C5A"/>
    <w:rsid w:val="00767F50"/>
    <w:rsid w:val="00770003"/>
    <w:rsid w:val="00770148"/>
    <w:rsid w:val="007704A4"/>
    <w:rsid w:val="00770944"/>
    <w:rsid w:val="00771046"/>
    <w:rsid w:val="0077125E"/>
    <w:rsid w:val="0077128E"/>
    <w:rsid w:val="0077197F"/>
    <w:rsid w:val="00771D4F"/>
    <w:rsid w:val="00771F2F"/>
    <w:rsid w:val="00772AF6"/>
    <w:rsid w:val="00772B41"/>
    <w:rsid w:val="00772BC4"/>
    <w:rsid w:val="00772D29"/>
    <w:rsid w:val="00772FD6"/>
    <w:rsid w:val="00773054"/>
    <w:rsid w:val="00773172"/>
    <w:rsid w:val="007731E3"/>
    <w:rsid w:val="007733D5"/>
    <w:rsid w:val="0077350C"/>
    <w:rsid w:val="0077364A"/>
    <w:rsid w:val="00773682"/>
    <w:rsid w:val="0077371C"/>
    <w:rsid w:val="00773907"/>
    <w:rsid w:val="00773C8E"/>
    <w:rsid w:val="00773D30"/>
    <w:rsid w:val="00773E32"/>
    <w:rsid w:val="007746CF"/>
    <w:rsid w:val="00774DB3"/>
    <w:rsid w:val="007750D9"/>
    <w:rsid w:val="0077575A"/>
    <w:rsid w:val="0077575B"/>
    <w:rsid w:val="0077587B"/>
    <w:rsid w:val="00775A3E"/>
    <w:rsid w:val="00775B44"/>
    <w:rsid w:val="00775B48"/>
    <w:rsid w:val="007761D6"/>
    <w:rsid w:val="0077674E"/>
    <w:rsid w:val="007768BF"/>
    <w:rsid w:val="0077690C"/>
    <w:rsid w:val="00776DA5"/>
    <w:rsid w:val="00777194"/>
    <w:rsid w:val="007778BA"/>
    <w:rsid w:val="00777E39"/>
    <w:rsid w:val="00777EE7"/>
    <w:rsid w:val="007805F4"/>
    <w:rsid w:val="007806C8"/>
    <w:rsid w:val="00780782"/>
    <w:rsid w:val="00780876"/>
    <w:rsid w:val="00780A44"/>
    <w:rsid w:val="00780C72"/>
    <w:rsid w:val="00780E70"/>
    <w:rsid w:val="00780F9A"/>
    <w:rsid w:val="00780FFE"/>
    <w:rsid w:val="0078190A"/>
    <w:rsid w:val="007819D9"/>
    <w:rsid w:val="00781CD0"/>
    <w:rsid w:val="00781E8E"/>
    <w:rsid w:val="00782016"/>
    <w:rsid w:val="0078233D"/>
    <w:rsid w:val="00782A39"/>
    <w:rsid w:val="00782AB4"/>
    <w:rsid w:val="00782F79"/>
    <w:rsid w:val="00783945"/>
    <w:rsid w:val="00783AEF"/>
    <w:rsid w:val="00783C48"/>
    <w:rsid w:val="00783E56"/>
    <w:rsid w:val="00783EA3"/>
    <w:rsid w:val="00784174"/>
    <w:rsid w:val="0078473C"/>
    <w:rsid w:val="00784886"/>
    <w:rsid w:val="00784A0B"/>
    <w:rsid w:val="00784DDC"/>
    <w:rsid w:val="00785172"/>
    <w:rsid w:val="00785174"/>
    <w:rsid w:val="00785479"/>
    <w:rsid w:val="007856A0"/>
    <w:rsid w:val="007856FB"/>
    <w:rsid w:val="00785E17"/>
    <w:rsid w:val="007863DC"/>
    <w:rsid w:val="007865A0"/>
    <w:rsid w:val="00786649"/>
    <w:rsid w:val="00786686"/>
    <w:rsid w:val="0078679B"/>
    <w:rsid w:val="007868B0"/>
    <w:rsid w:val="00786BF0"/>
    <w:rsid w:val="00786DA7"/>
    <w:rsid w:val="007870E5"/>
    <w:rsid w:val="007872BA"/>
    <w:rsid w:val="00787506"/>
    <w:rsid w:val="00790368"/>
    <w:rsid w:val="0079041F"/>
    <w:rsid w:val="007904FA"/>
    <w:rsid w:val="0079054B"/>
    <w:rsid w:val="00790BA5"/>
    <w:rsid w:val="00791424"/>
    <w:rsid w:val="00791613"/>
    <w:rsid w:val="007916FC"/>
    <w:rsid w:val="007917A4"/>
    <w:rsid w:val="00791B77"/>
    <w:rsid w:val="00791E77"/>
    <w:rsid w:val="00792909"/>
    <w:rsid w:val="00792B92"/>
    <w:rsid w:val="00792F27"/>
    <w:rsid w:val="0079301C"/>
    <w:rsid w:val="007932D8"/>
    <w:rsid w:val="00793A00"/>
    <w:rsid w:val="00793B88"/>
    <w:rsid w:val="0079401A"/>
    <w:rsid w:val="00794413"/>
    <w:rsid w:val="00794478"/>
    <w:rsid w:val="00794AFC"/>
    <w:rsid w:val="00794FEE"/>
    <w:rsid w:val="0079504D"/>
    <w:rsid w:val="00795362"/>
    <w:rsid w:val="0079538E"/>
    <w:rsid w:val="00795440"/>
    <w:rsid w:val="00795767"/>
    <w:rsid w:val="00796296"/>
    <w:rsid w:val="007962F6"/>
    <w:rsid w:val="007963D3"/>
    <w:rsid w:val="00796D49"/>
    <w:rsid w:val="00797008"/>
    <w:rsid w:val="00797AC8"/>
    <w:rsid w:val="00797BD1"/>
    <w:rsid w:val="00797BEE"/>
    <w:rsid w:val="007A0195"/>
    <w:rsid w:val="007A01CE"/>
    <w:rsid w:val="007A02C5"/>
    <w:rsid w:val="007A06A0"/>
    <w:rsid w:val="007A0829"/>
    <w:rsid w:val="007A0885"/>
    <w:rsid w:val="007A094C"/>
    <w:rsid w:val="007A0B19"/>
    <w:rsid w:val="007A0BAA"/>
    <w:rsid w:val="007A0C62"/>
    <w:rsid w:val="007A1081"/>
    <w:rsid w:val="007A10A5"/>
    <w:rsid w:val="007A12D8"/>
    <w:rsid w:val="007A199F"/>
    <w:rsid w:val="007A1E67"/>
    <w:rsid w:val="007A2078"/>
    <w:rsid w:val="007A283C"/>
    <w:rsid w:val="007A3398"/>
    <w:rsid w:val="007A4475"/>
    <w:rsid w:val="007A44AA"/>
    <w:rsid w:val="007A45CF"/>
    <w:rsid w:val="007A46A7"/>
    <w:rsid w:val="007A486E"/>
    <w:rsid w:val="007A4A4D"/>
    <w:rsid w:val="007A4C95"/>
    <w:rsid w:val="007A4FAF"/>
    <w:rsid w:val="007A53D0"/>
    <w:rsid w:val="007A58A9"/>
    <w:rsid w:val="007A5E6F"/>
    <w:rsid w:val="007A6683"/>
    <w:rsid w:val="007A6758"/>
    <w:rsid w:val="007A6BB3"/>
    <w:rsid w:val="007A7353"/>
    <w:rsid w:val="007B05C2"/>
    <w:rsid w:val="007B0BFB"/>
    <w:rsid w:val="007B151D"/>
    <w:rsid w:val="007B1897"/>
    <w:rsid w:val="007B1ED9"/>
    <w:rsid w:val="007B21B5"/>
    <w:rsid w:val="007B2915"/>
    <w:rsid w:val="007B2958"/>
    <w:rsid w:val="007B2E4B"/>
    <w:rsid w:val="007B2E61"/>
    <w:rsid w:val="007B3056"/>
    <w:rsid w:val="007B338F"/>
    <w:rsid w:val="007B33B6"/>
    <w:rsid w:val="007B341D"/>
    <w:rsid w:val="007B375D"/>
    <w:rsid w:val="007B37A4"/>
    <w:rsid w:val="007B3A44"/>
    <w:rsid w:val="007B3FDB"/>
    <w:rsid w:val="007B43EB"/>
    <w:rsid w:val="007B457D"/>
    <w:rsid w:val="007B4D95"/>
    <w:rsid w:val="007B501B"/>
    <w:rsid w:val="007B50A6"/>
    <w:rsid w:val="007B5717"/>
    <w:rsid w:val="007B5899"/>
    <w:rsid w:val="007B58B3"/>
    <w:rsid w:val="007B5D0B"/>
    <w:rsid w:val="007B6103"/>
    <w:rsid w:val="007B62F4"/>
    <w:rsid w:val="007B632D"/>
    <w:rsid w:val="007B63F8"/>
    <w:rsid w:val="007B69D3"/>
    <w:rsid w:val="007B6DCB"/>
    <w:rsid w:val="007B7295"/>
    <w:rsid w:val="007B74AB"/>
    <w:rsid w:val="007B74BA"/>
    <w:rsid w:val="007B75FC"/>
    <w:rsid w:val="007B7CEB"/>
    <w:rsid w:val="007C0363"/>
    <w:rsid w:val="007C06B1"/>
    <w:rsid w:val="007C090B"/>
    <w:rsid w:val="007C0C6E"/>
    <w:rsid w:val="007C0F51"/>
    <w:rsid w:val="007C1745"/>
    <w:rsid w:val="007C1AE6"/>
    <w:rsid w:val="007C1DCB"/>
    <w:rsid w:val="007C2656"/>
    <w:rsid w:val="007C2753"/>
    <w:rsid w:val="007C2757"/>
    <w:rsid w:val="007C27D4"/>
    <w:rsid w:val="007C30A9"/>
    <w:rsid w:val="007C320A"/>
    <w:rsid w:val="007C3665"/>
    <w:rsid w:val="007C3A9B"/>
    <w:rsid w:val="007C3C29"/>
    <w:rsid w:val="007C3E1D"/>
    <w:rsid w:val="007C4145"/>
    <w:rsid w:val="007C414A"/>
    <w:rsid w:val="007C419F"/>
    <w:rsid w:val="007C4380"/>
    <w:rsid w:val="007C4420"/>
    <w:rsid w:val="007C4580"/>
    <w:rsid w:val="007C4BDF"/>
    <w:rsid w:val="007C4E4C"/>
    <w:rsid w:val="007C4FC2"/>
    <w:rsid w:val="007C502B"/>
    <w:rsid w:val="007C50F2"/>
    <w:rsid w:val="007C5188"/>
    <w:rsid w:val="007C5696"/>
    <w:rsid w:val="007C56A6"/>
    <w:rsid w:val="007C56C5"/>
    <w:rsid w:val="007C574A"/>
    <w:rsid w:val="007C5919"/>
    <w:rsid w:val="007C5939"/>
    <w:rsid w:val="007C5C5C"/>
    <w:rsid w:val="007C5F14"/>
    <w:rsid w:val="007C60EA"/>
    <w:rsid w:val="007C6B70"/>
    <w:rsid w:val="007C6DD7"/>
    <w:rsid w:val="007C6E33"/>
    <w:rsid w:val="007C70A3"/>
    <w:rsid w:val="007C71B3"/>
    <w:rsid w:val="007C7798"/>
    <w:rsid w:val="007C7983"/>
    <w:rsid w:val="007C7BBE"/>
    <w:rsid w:val="007C7D7D"/>
    <w:rsid w:val="007D01FC"/>
    <w:rsid w:val="007D039A"/>
    <w:rsid w:val="007D0444"/>
    <w:rsid w:val="007D0808"/>
    <w:rsid w:val="007D0861"/>
    <w:rsid w:val="007D0B2C"/>
    <w:rsid w:val="007D143E"/>
    <w:rsid w:val="007D1A36"/>
    <w:rsid w:val="007D1B7C"/>
    <w:rsid w:val="007D1D0C"/>
    <w:rsid w:val="007D1D35"/>
    <w:rsid w:val="007D20D6"/>
    <w:rsid w:val="007D24BB"/>
    <w:rsid w:val="007D256F"/>
    <w:rsid w:val="007D268C"/>
    <w:rsid w:val="007D2854"/>
    <w:rsid w:val="007D2A3A"/>
    <w:rsid w:val="007D2BC3"/>
    <w:rsid w:val="007D303F"/>
    <w:rsid w:val="007D3570"/>
    <w:rsid w:val="007D3E0A"/>
    <w:rsid w:val="007D4009"/>
    <w:rsid w:val="007D403F"/>
    <w:rsid w:val="007D4507"/>
    <w:rsid w:val="007D476E"/>
    <w:rsid w:val="007D4D8B"/>
    <w:rsid w:val="007D52AF"/>
    <w:rsid w:val="007D57C7"/>
    <w:rsid w:val="007D5C50"/>
    <w:rsid w:val="007D5C73"/>
    <w:rsid w:val="007D610B"/>
    <w:rsid w:val="007D6B04"/>
    <w:rsid w:val="007D6E4A"/>
    <w:rsid w:val="007D73C4"/>
    <w:rsid w:val="007D78A4"/>
    <w:rsid w:val="007D7D9A"/>
    <w:rsid w:val="007D7EF1"/>
    <w:rsid w:val="007D7F09"/>
    <w:rsid w:val="007E002D"/>
    <w:rsid w:val="007E02B0"/>
    <w:rsid w:val="007E03C4"/>
    <w:rsid w:val="007E083C"/>
    <w:rsid w:val="007E0CEA"/>
    <w:rsid w:val="007E109B"/>
    <w:rsid w:val="007E1315"/>
    <w:rsid w:val="007E139B"/>
    <w:rsid w:val="007E1556"/>
    <w:rsid w:val="007E15E1"/>
    <w:rsid w:val="007E1F0B"/>
    <w:rsid w:val="007E1FAA"/>
    <w:rsid w:val="007E246A"/>
    <w:rsid w:val="007E2C43"/>
    <w:rsid w:val="007E2D3C"/>
    <w:rsid w:val="007E323A"/>
    <w:rsid w:val="007E3250"/>
    <w:rsid w:val="007E3332"/>
    <w:rsid w:val="007E3496"/>
    <w:rsid w:val="007E37D0"/>
    <w:rsid w:val="007E38C1"/>
    <w:rsid w:val="007E3D63"/>
    <w:rsid w:val="007E40EC"/>
    <w:rsid w:val="007E4512"/>
    <w:rsid w:val="007E45C1"/>
    <w:rsid w:val="007E4AAE"/>
    <w:rsid w:val="007E50FE"/>
    <w:rsid w:val="007E5959"/>
    <w:rsid w:val="007E59EA"/>
    <w:rsid w:val="007E5E3A"/>
    <w:rsid w:val="007E5F7C"/>
    <w:rsid w:val="007E61E5"/>
    <w:rsid w:val="007E6313"/>
    <w:rsid w:val="007E6396"/>
    <w:rsid w:val="007E6884"/>
    <w:rsid w:val="007E697A"/>
    <w:rsid w:val="007E6B9F"/>
    <w:rsid w:val="007E6F14"/>
    <w:rsid w:val="007E7321"/>
    <w:rsid w:val="007E7597"/>
    <w:rsid w:val="007E79E0"/>
    <w:rsid w:val="007E7F89"/>
    <w:rsid w:val="007F0194"/>
    <w:rsid w:val="007F0449"/>
    <w:rsid w:val="007F0502"/>
    <w:rsid w:val="007F0648"/>
    <w:rsid w:val="007F0677"/>
    <w:rsid w:val="007F06A4"/>
    <w:rsid w:val="007F082E"/>
    <w:rsid w:val="007F0D5D"/>
    <w:rsid w:val="007F0FB1"/>
    <w:rsid w:val="007F16BD"/>
    <w:rsid w:val="007F2077"/>
    <w:rsid w:val="007F226B"/>
    <w:rsid w:val="007F2381"/>
    <w:rsid w:val="007F25FC"/>
    <w:rsid w:val="007F2AF4"/>
    <w:rsid w:val="007F3374"/>
    <w:rsid w:val="007F399C"/>
    <w:rsid w:val="007F3B23"/>
    <w:rsid w:val="007F3B8A"/>
    <w:rsid w:val="007F3D50"/>
    <w:rsid w:val="007F3D5B"/>
    <w:rsid w:val="007F3DBA"/>
    <w:rsid w:val="007F3E1A"/>
    <w:rsid w:val="007F4520"/>
    <w:rsid w:val="007F45B9"/>
    <w:rsid w:val="007F4BC6"/>
    <w:rsid w:val="007F4D53"/>
    <w:rsid w:val="007F50E3"/>
    <w:rsid w:val="007F5C20"/>
    <w:rsid w:val="007F5C57"/>
    <w:rsid w:val="007F5F11"/>
    <w:rsid w:val="007F62AE"/>
    <w:rsid w:val="007F6B69"/>
    <w:rsid w:val="007F6E81"/>
    <w:rsid w:val="007F79FA"/>
    <w:rsid w:val="007F7CC8"/>
    <w:rsid w:val="007F7CF2"/>
    <w:rsid w:val="008000E2"/>
    <w:rsid w:val="008004BE"/>
    <w:rsid w:val="008007B2"/>
    <w:rsid w:val="008012E2"/>
    <w:rsid w:val="008014E4"/>
    <w:rsid w:val="00801A3C"/>
    <w:rsid w:val="00801BD5"/>
    <w:rsid w:val="00801C6A"/>
    <w:rsid w:val="00802072"/>
    <w:rsid w:val="00802337"/>
    <w:rsid w:val="0080243B"/>
    <w:rsid w:val="008024D4"/>
    <w:rsid w:val="00802578"/>
    <w:rsid w:val="00802CDC"/>
    <w:rsid w:val="00802D14"/>
    <w:rsid w:val="008034A7"/>
    <w:rsid w:val="008036A3"/>
    <w:rsid w:val="008038F0"/>
    <w:rsid w:val="0080398B"/>
    <w:rsid w:val="00804357"/>
    <w:rsid w:val="00804705"/>
    <w:rsid w:val="00804A28"/>
    <w:rsid w:val="00804A8B"/>
    <w:rsid w:val="00804F4B"/>
    <w:rsid w:val="0080523F"/>
    <w:rsid w:val="00805332"/>
    <w:rsid w:val="00805948"/>
    <w:rsid w:val="00805B3D"/>
    <w:rsid w:val="00806AB1"/>
    <w:rsid w:val="00806B1F"/>
    <w:rsid w:val="00806EFB"/>
    <w:rsid w:val="008072D2"/>
    <w:rsid w:val="00807CBE"/>
    <w:rsid w:val="00807D4B"/>
    <w:rsid w:val="0081021E"/>
    <w:rsid w:val="00810275"/>
    <w:rsid w:val="008102BF"/>
    <w:rsid w:val="00810555"/>
    <w:rsid w:val="00810612"/>
    <w:rsid w:val="0081092A"/>
    <w:rsid w:val="00811284"/>
    <w:rsid w:val="0081195A"/>
    <w:rsid w:val="008123CB"/>
    <w:rsid w:val="0081249C"/>
    <w:rsid w:val="00812645"/>
    <w:rsid w:val="008126B5"/>
    <w:rsid w:val="0081291B"/>
    <w:rsid w:val="00813551"/>
    <w:rsid w:val="0081357A"/>
    <w:rsid w:val="00813D1E"/>
    <w:rsid w:val="00813EE1"/>
    <w:rsid w:val="0081404A"/>
    <w:rsid w:val="008140EB"/>
    <w:rsid w:val="008143DC"/>
    <w:rsid w:val="008143F2"/>
    <w:rsid w:val="0081492A"/>
    <w:rsid w:val="00814ABA"/>
    <w:rsid w:val="0081503F"/>
    <w:rsid w:val="0081522C"/>
    <w:rsid w:val="00815300"/>
    <w:rsid w:val="008154D6"/>
    <w:rsid w:val="00815622"/>
    <w:rsid w:val="00816043"/>
    <w:rsid w:val="0081629B"/>
    <w:rsid w:val="008165CD"/>
    <w:rsid w:val="008171B9"/>
    <w:rsid w:val="008176AE"/>
    <w:rsid w:val="00817879"/>
    <w:rsid w:val="00817940"/>
    <w:rsid w:val="00817D2D"/>
    <w:rsid w:val="0082042C"/>
    <w:rsid w:val="00820827"/>
    <w:rsid w:val="00820C4C"/>
    <w:rsid w:val="00820D42"/>
    <w:rsid w:val="00820D6D"/>
    <w:rsid w:val="008214F6"/>
    <w:rsid w:val="00821AD6"/>
    <w:rsid w:val="00821CB5"/>
    <w:rsid w:val="00821F81"/>
    <w:rsid w:val="00821FDA"/>
    <w:rsid w:val="00822270"/>
    <w:rsid w:val="00822483"/>
    <w:rsid w:val="00822AF9"/>
    <w:rsid w:val="00822C5D"/>
    <w:rsid w:val="008231D1"/>
    <w:rsid w:val="00823326"/>
    <w:rsid w:val="00823349"/>
    <w:rsid w:val="0082348B"/>
    <w:rsid w:val="00823523"/>
    <w:rsid w:val="00823580"/>
    <w:rsid w:val="0082373A"/>
    <w:rsid w:val="00823E1D"/>
    <w:rsid w:val="00824047"/>
    <w:rsid w:val="008247C1"/>
    <w:rsid w:val="008248A8"/>
    <w:rsid w:val="00824AC0"/>
    <w:rsid w:val="00824E6B"/>
    <w:rsid w:val="008252A6"/>
    <w:rsid w:val="00825318"/>
    <w:rsid w:val="008255BA"/>
    <w:rsid w:val="008255CE"/>
    <w:rsid w:val="008262C9"/>
    <w:rsid w:val="008266BB"/>
    <w:rsid w:val="0082681B"/>
    <w:rsid w:val="00826CE8"/>
    <w:rsid w:val="00826F8F"/>
    <w:rsid w:val="00827083"/>
    <w:rsid w:val="00827573"/>
    <w:rsid w:val="00827601"/>
    <w:rsid w:val="00827819"/>
    <w:rsid w:val="00827AD8"/>
    <w:rsid w:val="00827B11"/>
    <w:rsid w:val="00827B6D"/>
    <w:rsid w:val="008301BD"/>
    <w:rsid w:val="00830275"/>
    <w:rsid w:val="00830EAE"/>
    <w:rsid w:val="00831237"/>
    <w:rsid w:val="008312FF"/>
    <w:rsid w:val="008315E2"/>
    <w:rsid w:val="00831A86"/>
    <w:rsid w:val="00831B8A"/>
    <w:rsid w:val="00831D7E"/>
    <w:rsid w:val="00831D9D"/>
    <w:rsid w:val="00831E9B"/>
    <w:rsid w:val="00832044"/>
    <w:rsid w:val="00832084"/>
    <w:rsid w:val="0083222F"/>
    <w:rsid w:val="00832281"/>
    <w:rsid w:val="00832A7F"/>
    <w:rsid w:val="008331AF"/>
    <w:rsid w:val="00833286"/>
    <w:rsid w:val="008334CB"/>
    <w:rsid w:val="0083357F"/>
    <w:rsid w:val="008336CB"/>
    <w:rsid w:val="00833769"/>
    <w:rsid w:val="00833F69"/>
    <w:rsid w:val="0083402E"/>
    <w:rsid w:val="008341A4"/>
    <w:rsid w:val="008343C6"/>
    <w:rsid w:val="00834471"/>
    <w:rsid w:val="00834B17"/>
    <w:rsid w:val="00835228"/>
    <w:rsid w:val="00835373"/>
    <w:rsid w:val="00835C47"/>
    <w:rsid w:val="00835D6A"/>
    <w:rsid w:val="00835F0C"/>
    <w:rsid w:val="00835F31"/>
    <w:rsid w:val="00836051"/>
    <w:rsid w:val="008362CA"/>
    <w:rsid w:val="008369B6"/>
    <w:rsid w:val="00836A87"/>
    <w:rsid w:val="00836E9C"/>
    <w:rsid w:val="00836EA9"/>
    <w:rsid w:val="00837030"/>
    <w:rsid w:val="0083713B"/>
    <w:rsid w:val="00837279"/>
    <w:rsid w:val="00837316"/>
    <w:rsid w:val="0083744A"/>
    <w:rsid w:val="008379E0"/>
    <w:rsid w:val="00837AE5"/>
    <w:rsid w:val="00837C85"/>
    <w:rsid w:val="00837D08"/>
    <w:rsid w:val="00837FEA"/>
    <w:rsid w:val="008400CF"/>
    <w:rsid w:val="008400F0"/>
    <w:rsid w:val="008406DA"/>
    <w:rsid w:val="00840AFD"/>
    <w:rsid w:val="00840FD3"/>
    <w:rsid w:val="0084147C"/>
    <w:rsid w:val="00841BED"/>
    <w:rsid w:val="00841DA2"/>
    <w:rsid w:val="00841FD3"/>
    <w:rsid w:val="008420A8"/>
    <w:rsid w:val="00842944"/>
    <w:rsid w:val="00842DC7"/>
    <w:rsid w:val="00842E0D"/>
    <w:rsid w:val="00842E13"/>
    <w:rsid w:val="00842E71"/>
    <w:rsid w:val="00843008"/>
    <w:rsid w:val="008436AB"/>
    <w:rsid w:val="0084378E"/>
    <w:rsid w:val="00843CC7"/>
    <w:rsid w:val="008440F8"/>
    <w:rsid w:val="00844299"/>
    <w:rsid w:val="0084448C"/>
    <w:rsid w:val="00844512"/>
    <w:rsid w:val="00844925"/>
    <w:rsid w:val="00844E8F"/>
    <w:rsid w:val="008453B1"/>
    <w:rsid w:val="008458FF"/>
    <w:rsid w:val="00845A4A"/>
    <w:rsid w:val="00845C20"/>
    <w:rsid w:val="0084602A"/>
    <w:rsid w:val="00846872"/>
    <w:rsid w:val="00846888"/>
    <w:rsid w:val="0084747A"/>
    <w:rsid w:val="008478E5"/>
    <w:rsid w:val="00847B36"/>
    <w:rsid w:val="00847E50"/>
    <w:rsid w:val="0085010C"/>
    <w:rsid w:val="00850A21"/>
    <w:rsid w:val="00850B4C"/>
    <w:rsid w:val="00851186"/>
    <w:rsid w:val="00851E45"/>
    <w:rsid w:val="008520FC"/>
    <w:rsid w:val="008529CB"/>
    <w:rsid w:val="00852A3D"/>
    <w:rsid w:val="00852CFA"/>
    <w:rsid w:val="00852D26"/>
    <w:rsid w:val="00852DCA"/>
    <w:rsid w:val="00852F76"/>
    <w:rsid w:val="008537CD"/>
    <w:rsid w:val="00853BBD"/>
    <w:rsid w:val="00853FA2"/>
    <w:rsid w:val="00853FD7"/>
    <w:rsid w:val="00854294"/>
    <w:rsid w:val="008544B4"/>
    <w:rsid w:val="008547DC"/>
    <w:rsid w:val="00854D47"/>
    <w:rsid w:val="0085551A"/>
    <w:rsid w:val="008557ED"/>
    <w:rsid w:val="00855FC9"/>
    <w:rsid w:val="0085646A"/>
    <w:rsid w:val="00856736"/>
    <w:rsid w:val="00856756"/>
    <w:rsid w:val="00856840"/>
    <w:rsid w:val="00857068"/>
    <w:rsid w:val="008570E7"/>
    <w:rsid w:val="00857A63"/>
    <w:rsid w:val="00857B5D"/>
    <w:rsid w:val="00857B9E"/>
    <w:rsid w:val="0086019C"/>
    <w:rsid w:val="00860375"/>
    <w:rsid w:val="0086044E"/>
    <w:rsid w:val="008609CB"/>
    <w:rsid w:val="00860A6D"/>
    <w:rsid w:val="00860E97"/>
    <w:rsid w:val="00861715"/>
    <w:rsid w:val="00861956"/>
    <w:rsid w:val="008622FC"/>
    <w:rsid w:val="008626E3"/>
    <w:rsid w:val="0086277C"/>
    <w:rsid w:val="00862A6F"/>
    <w:rsid w:val="008631EE"/>
    <w:rsid w:val="00863416"/>
    <w:rsid w:val="00863712"/>
    <w:rsid w:val="008641D7"/>
    <w:rsid w:val="00864672"/>
    <w:rsid w:val="00864BC7"/>
    <w:rsid w:val="00864CB8"/>
    <w:rsid w:val="00864E16"/>
    <w:rsid w:val="00864E21"/>
    <w:rsid w:val="00865723"/>
    <w:rsid w:val="00865975"/>
    <w:rsid w:val="00865A75"/>
    <w:rsid w:val="00865EDC"/>
    <w:rsid w:val="00866739"/>
    <w:rsid w:val="00866EA0"/>
    <w:rsid w:val="008671FA"/>
    <w:rsid w:val="008675B2"/>
    <w:rsid w:val="00867A67"/>
    <w:rsid w:val="00870036"/>
    <w:rsid w:val="008701BA"/>
    <w:rsid w:val="008702F0"/>
    <w:rsid w:val="00870CE5"/>
    <w:rsid w:val="00871176"/>
    <w:rsid w:val="00871220"/>
    <w:rsid w:val="008713E3"/>
    <w:rsid w:val="008714A5"/>
    <w:rsid w:val="00871DA2"/>
    <w:rsid w:val="008720C4"/>
    <w:rsid w:val="0087213D"/>
    <w:rsid w:val="0087241F"/>
    <w:rsid w:val="00872811"/>
    <w:rsid w:val="00872B84"/>
    <w:rsid w:val="00873C18"/>
    <w:rsid w:val="0087452E"/>
    <w:rsid w:val="00874875"/>
    <w:rsid w:val="00874EAB"/>
    <w:rsid w:val="00874F0C"/>
    <w:rsid w:val="00874FEB"/>
    <w:rsid w:val="008753DC"/>
    <w:rsid w:val="00875EF0"/>
    <w:rsid w:val="0087603A"/>
    <w:rsid w:val="008762B6"/>
    <w:rsid w:val="00876830"/>
    <w:rsid w:val="008769CF"/>
    <w:rsid w:val="008772B1"/>
    <w:rsid w:val="008772EE"/>
    <w:rsid w:val="00877341"/>
    <w:rsid w:val="0087750F"/>
    <w:rsid w:val="00877726"/>
    <w:rsid w:val="00877B05"/>
    <w:rsid w:val="00880370"/>
    <w:rsid w:val="008803CA"/>
    <w:rsid w:val="00880914"/>
    <w:rsid w:val="00880927"/>
    <w:rsid w:val="00880FAE"/>
    <w:rsid w:val="00881329"/>
    <w:rsid w:val="00881AE9"/>
    <w:rsid w:val="00881B6D"/>
    <w:rsid w:val="00881C3D"/>
    <w:rsid w:val="00881DDE"/>
    <w:rsid w:val="008821BE"/>
    <w:rsid w:val="008824E8"/>
    <w:rsid w:val="0088310A"/>
    <w:rsid w:val="00883154"/>
    <w:rsid w:val="00883644"/>
    <w:rsid w:val="00883C75"/>
    <w:rsid w:val="00884E9A"/>
    <w:rsid w:val="00884EF8"/>
    <w:rsid w:val="008852AA"/>
    <w:rsid w:val="00885361"/>
    <w:rsid w:val="0088567C"/>
    <w:rsid w:val="008856CA"/>
    <w:rsid w:val="00885B3B"/>
    <w:rsid w:val="00885EE9"/>
    <w:rsid w:val="00886609"/>
    <w:rsid w:val="008867BE"/>
    <w:rsid w:val="00886F66"/>
    <w:rsid w:val="0088701C"/>
    <w:rsid w:val="008873C3"/>
    <w:rsid w:val="00887917"/>
    <w:rsid w:val="00887BED"/>
    <w:rsid w:val="00887DB2"/>
    <w:rsid w:val="0089015C"/>
    <w:rsid w:val="00890390"/>
    <w:rsid w:val="00890397"/>
    <w:rsid w:val="008904FE"/>
    <w:rsid w:val="00890999"/>
    <w:rsid w:val="00890DE4"/>
    <w:rsid w:val="0089154C"/>
    <w:rsid w:val="00891715"/>
    <w:rsid w:val="008919CA"/>
    <w:rsid w:val="00891D65"/>
    <w:rsid w:val="008921BC"/>
    <w:rsid w:val="008927CD"/>
    <w:rsid w:val="00892C8D"/>
    <w:rsid w:val="00893302"/>
    <w:rsid w:val="00893AD5"/>
    <w:rsid w:val="00893C6C"/>
    <w:rsid w:val="00893E32"/>
    <w:rsid w:val="00893EE0"/>
    <w:rsid w:val="00893EEB"/>
    <w:rsid w:val="00893FA9"/>
    <w:rsid w:val="008945EC"/>
    <w:rsid w:val="008948EA"/>
    <w:rsid w:val="00894DD3"/>
    <w:rsid w:val="00895033"/>
    <w:rsid w:val="008952B9"/>
    <w:rsid w:val="0089535E"/>
    <w:rsid w:val="00895383"/>
    <w:rsid w:val="008954CB"/>
    <w:rsid w:val="00895578"/>
    <w:rsid w:val="0089566F"/>
    <w:rsid w:val="0089602B"/>
    <w:rsid w:val="008962BD"/>
    <w:rsid w:val="00896B05"/>
    <w:rsid w:val="00896B6D"/>
    <w:rsid w:val="00896FA8"/>
    <w:rsid w:val="0089713A"/>
    <w:rsid w:val="00897282"/>
    <w:rsid w:val="0089773B"/>
    <w:rsid w:val="00897A13"/>
    <w:rsid w:val="00897DE4"/>
    <w:rsid w:val="00897FBE"/>
    <w:rsid w:val="008A0310"/>
    <w:rsid w:val="008A06D6"/>
    <w:rsid w:val="008A087C"/>
    <w:rsid w:val="008A08E8"/>
    <w:rsid w:val="008A0940"/>
    <w:rsid w:val="008A0AA5"/>
    <w:rsid w:val="008A0E78"/>
    <w:rsid w:val="008A163A"/>
    <w:rsid w:val="008A191A"/>
    <w:rsid w:val="008A1AAB"/>
    <w:rsid w:val="008A1B70"/>
    <w:rsid w:val="008A1DD4"/>
    <w:rsid w:val="008A1E98"/>
    <w:rsid w:val="008A1F01"/>
    <w:rsid w:val="008A2389"/>
    <w:rsid w:val="008A23AD"/>
    <w:rsid w:val="008A2524"/>
    <w:rsid w:val="008A2A76"/>
    <w:rsid w:val="008A2E20"/>
    <w:rsid w:val="008A3137"/>
    <w:rsid w:val="008A31DC"/>
    <w:rsid w:val="008A48B1"/>
    <w:rsid w:val="008A5039"/>
    <w:rsid w:val="008A51DB"/>
    <w:rsid w:val="008A51E2"/>
    <w:rsid w:val="008A547F"/>
    <w:rsid w:val="008A55FC"/>
    <w:rsid w:val="008A5A00"/>
    <w:rsid w:val="008A5BC5"/>
    <w:rsid w:val="008A6451"/>
    <w:rsid w:val="008A6754"/>
    <w:rsid w:val="008A67C1"/>
    <w:rsid w:val="008A67DF"/>
    <w:rsid w:val="008A69B8"/>
    <w:rsid w:val="008A6C36"/>
    <w:rsid w:val="008A70D3"/>
    <w:rsid w:val="008A79E2"/>
    <w:rsid w:val="008A7DA5"/>
    <w:rsid w:val="008B05FA"/>
    <w:rsid w:val="008B0763"/>
    <w:rsid w:val="008B1064"/>
    <w:rsid w:val="008B1D3E"/>
    <w:rsid w:val="008B1F63"/>
    <w:rsid w:val="008B2333"/>
    <w:rsid w:val="008B268E"/>
    <w:rsid w:val="008B2BDE"/>
    <w:rsid w:val="008B3209"/>
    <w:rsid w:val="008B32BA"/>
    <w:rsid w:val="008B342D"/>
    <w:rsid w:val="008B3516"/>
    <w:rsid w:val="008B3801"/>
    <w:rsid w:val="008B3C2F"/>
    <w:rsid w:val="008B3C5B"/>
    <w:rsid w:val="008B4946"/>
    <w:rsid w:val="008B4EBD"/>
    <w:rsid w:val="008B5A00"/>
    <w:rsid w:val="008B5AAC"/>
    <w:rsid w:val="008B63C2"/>
    <w:rsid w:val="008B692C"/>
    <w:rsid w:val="008B6C82"/>
    <w:rsid w:val="008B6F21"/>
    <w:rsid w:val="008B6FF1"/>
    <w:rsid w:val="008B748E"/>
    <w:rsid w:val="008B7620"/>
    <w:rsid w:val="008C002A"/>
    <w:rsid w:val="008C064A"/>
    <w:rsid w:val="008C0652"/>
    <w:rsid w:val="008C10B1"/>
    <w:rsid w:val="008C1BFD"/>
    <w:rsid w:val="008C1F3E"/>
    <w:rsid w:val="008C21B5"/>
    <w:rsid w:val="008C242E"/>
    <w:rsid w:val="008C2477"/>
    <w:rsid w:val="008C2617"/>
    <w:rsid w:val="008C2E21"/>
    <w:rsid w:val="008C30F2"/>
    <w:rsid w:val="008C3798"/>
    <w:rsid w:val="008C3F04"/>
    <w:rsid w:val="008C3FE6"/>
    <w:rsid w:val="008C41D2"/>
    <w:rsid w:val="008C4896"/>
    <w:rsid w:val="008C4BDF"/>
    <w:rsid w:val="008C4D0B"/>
    <w:rsid w:val="008C5111"/>
    <w:rsid w:val="008C54B6"/>
    <w:rsid w:val="008C54CB"/>
    <w:rsid w:val="008C5549"/>
    <w:rsid w:val="008C5588"/>
    <w:rsid w:val="008C5AEC"/>
    <w:rsid w:val="008C5F13"/>
    <w:rsid w:val="008C627F"/>
    <w:rsid w:val="008C67DA"/>
    <w:rsid w:val="008C6B26"/>
    <w:rsid w:val="008C6C30"/>
    <w:rsid w:val="008C6CAC"/>
    <w:rsid w:val="008C7201"/>
    <w:rsid w:val="008C7411"/>
    <w:rsid w:val="008C77C8"/>
    <w:rsid w:val="008D05D1"/>
    <w:rsid w:val="008D09F0"/>
    <w:rsid w:val="008D165A"/>
    <w:rsid w:val="008D1781"/>
    <w:rsid w:val="008D1982"/>
    <w:rsid w:val="008D199F"/>
    <w:rsid w:val="008D1A1D"/>
    <w:rsid w:val="008D1CB4"/>
    <w:rsid w:val="008D1D14"/>
    <w:rsid w:val="008D1D39"/>
    <w:rsid w:val="008D1DD5"/>
    <w:rsid w:val="008D1F0D"/>
    <w:rsid w:val="008D1F7A"/>
    <w:rsid w:val="008D1F9F"/>
    <w:rsid w:val="008D2092"/>
    <w:rsid w:val="008D221D"/>
    <w:rsid w:val="008D2282"/>
    <w:rsid w:val="008D2C12"/>
    <w:rsid w:val="008D2FAE"/>
    <w:rsid w:val="008D31B9"/>
    <w:rsid w:val="008D3559"/>
    <w:rsid w:val="008D3586"/>
    <w:rsid w:val="008D3665"/>
    <w:rsid w:val="008D37CC"/>
    <w:rsid w:val="008D3F1E"/>
    <w:rsid w:val="008D4072"/>
    <w:rsid w:val="008D41C2"/>
    <w:rsid w:val="008D4383"/>
    <w:rsid w:val="008D4492"/>
    <w:rsid w:val="008D4A72"/>
    <w:rsid w:val="008D5A4A"/>
    <w:rsid w:val="008D5AD4"/>
    <w:rsid w:val="008D62E0"/>
    <w:rsid w:val="008D6417"/>
    <w:rsid w:val="008D64E7"/>
    <w:rsid w:val="008D65E5"/>
    <w:rsid w:val="008D69FE"/>
    <w:rsid w:val="008D767B"/>
    <w:rsid w:val="008D768F"/>
    <w:rsid w:val="008D7904"/>
    <w:rsid w:val="008D7CDA"/>
    <w:rsid w:val="008E0C07"/>
    <w:rsid w:val="008E0CE1"/>
    <w:rsid w:val="008E0F14"/>
    <w:rsid w:val="008E10BD"/>
    <w:rsid w:val="008E160D"/>
    <w:rsid w:val="008E1AF2"/>
    <w:rsid w:val="008E1FDC"/>
    <w:rsid w:val="008E201E"/>
    <w:rsid w:val="008E21D1"/>
    <w:rsid w:val="008E26C1"/>
    <w:rsid w:val="008E27ED"/>
    <w:rsid w:val="008E2909"/>
    <w:rsid w:val="008E34C4"/>
    <w:rsid w:val="008E3810"/>
    <w:rsid w:val="008E3D08"/>
    <w:rsid w:val="008E42D6"/>
    <w:rsid w:val="008E482F"/>
    <w:rsid w:val="008E4958"/>
    <w:rsid w:val="008E4AE4"/>
    <w:rsid w:val="008E5215"/>
    <w:rsid w:val="008E58F7"/>
    <w:rsid w:val="008E6259"/>
    <w:rsid w:val="008E65C7"/>
    <w:rsid w:val="008E66AD"/>
    <w:rsid w:val="008E6CAA"/>
    <w:rsid w:val="008E7478"/>
    <w:rsid w:val="008E753F"/>
    <w:rsid w:val="008E7609"/>
    <w:rsid w:val="008E765F"/>
    <w:rsid w:val="008E770C"/>
    <w:rsid w:val="008E7825"/>
    <w:rsid w:val="008E7957"/>
    <w:rsid w:val="008E7CD2"/>
    <w:rsid w:val="008E7D78"/>
    <w:rsid w:val="008E7DE6"/>
    <w:rsid w:val="008F0061"/>
    <w:rsid w:val="008F084D"/>
    <w:rsid w:val="008F0968"/>
    <w:rsid w:val="008F0A5C"/>
    <w:rsid w:val="008F0BBE"/>
    <w:rsid w:val="008F0BE8"/>
    <w:rsid w:val="008F0DDD"/>
    <w:rsid w:val="008F0EBF"/>
    <w:rsid w:val="008F1189"/>
    <w:rsid w:val="008F11BF"/>
    <w:rsid w:val="008F159A"/>
    <w:rsid w:val="008F24F4"/>
    <w:rsid w:val="008F2530"/>
    <w:rsid w:val="008F26CB"/>
    <w:rsid w:val="008F270E"/>
    <w:rsid w:val="008F29C0"/>
    <w:rsid w:val="008F2BC1"/>
    <w:rsid w:val="008F3036"/>
    <w:rsid w:val="008F3445"/>
    <w:rsid w:val="008F3552"/>
    <w:rsid w:val="008F3576"/>
    <w:rsid w:val="008F370E"/>
    <w:rsid w:val="008F37C3"/>
    <w:rsid w:val="008F39EE"/>
    <w:rsid w:val="008F3A0D"/>
    <w:rsid w:val="008F441A"/>
    <w:rsid w:val="008F4525"/>
    <w:rsid w:val="008F458B"/>
    <w:rsid w:val="008F465A"/>
    <w:rsid w:val="008F48CD"/>
    <w:rsid w:val="008F4909"/>
    <w:rsid w:val="008F4C0E"/>
    <w:rsid w:val="008F5147"/>
    <w:rsid w:val="008F52F1"/>
    <w:rsid w:val="008F5E06"/>
    <w:rsid w:val="008F5E5F"/>
    <w:rsid w:val="008F6023"/>
    <w:rsid w:val="008F60C0"/>
    <w:rsid w:val="008F61E1"/>
    <w:rsid w:val="008F621F"/>
    <w:rsid w:val="008F6718"/>
    <w:rsid w:val="008F74C2"/>
    <w:rsid w:val="008F75DA"/>
    <w:rsid w:val="008F7795"/>
    <w:rsid w:val="008F79C8"/>
    <w:rsid w:val="008F7ADD"/>
    <w:rsid w:val="00900153"/>
    <w:rsid w:val="00900197"/>
    <w:rsid w:val="009002B8"/>
    <w:rsid w:val="00900321"/>
    <w:rsid w:val="009005A5"/>
    <w:rsid w:val="009005B4"/>
    <w:rsid w:val="00900810"/>
    <w:rsid w:val="00900E54"/>
    <w:rsid w:val="00900E80"/>
    <w:rsid w:val="009011FF"/>
    <w:rsid w:val="009013B1"/>
    <w:rsid w:val="0090242C"/>
    <w:rsid w:val="00902804"/>
    <w:rsid w:val="009029C7"/>
    <w:rsid w:val="00902D65"/>
    <w:rsid w:val="009036BB"/>
    <w:rsid w:val="00903E63"/>
    <w:rsid w:val="00904280"/>
    <w:rsid w:val="009044E6"/>
    <w:rsid w:val="0090466C"/>
    <w:rsid w:val="00904953"/>
    <w:rsid w:val="009049C7"/>
    <w:rsid w:val="009055A3"/>
    <w:rsid w:val="009058FD"/>
    <w:rsid w:val="00905BC7"/>
    <w:rsid w:val="00905CCC"/>
    <w:rsid w:val="00905D2A"/>
    <w:rsid w:val="00905EE7"/>
    <w:rsid w:val="009064E1"/>
    <w:rsid w:val="009065AF"/>
    <w:rsid w:val="00906759"/>
    <w:rsid w:val="009067FF"/>
    <w:rsid w:val="00906A05"/>
    <w:rsid w:val="009079EB"/>
    <w:rsid w:val="00907A52"/>
    <w:rsid w:val="00910201"/>
    <w:rsid w:val="00910571"/>
    <w:rsid w:val="0091068D"/>
    <w:rsid w:val="0091070F"/>
    <w:rsid w:val="00910D1B"/>
    <w:rsid w:val="00910F47"/>
    <w:rsid w:val="00910F77"/>
    <w:rsid w:val="00910FEA"/>
    <w:rsid w:val="00911296"/>
    <w:rsid w:val="0091141A"/>
    <w:rsid w:val="0091148C"/>
    <w:rsid w:val="009116B6"/>
    <w:rsid w:val="00912175"/>
    <w:rsid w:val="0091218A"/>
    <w:rsid w:val="00912266"/>
    <w:rsid w:val="009122FE"/>
    <w:rsid w:val="00912568"/>
    <w:rsid w:val="00912B5F"/>
    <w:rsid w:val="00912BAB"/>
    <w:rsid w:val="009132BF"/>
    <w:rsid w:val="00913963"/>
    <w:rsid w:val="00913ACD"/>
    <w:rsid w:val="009141E1"/>
    <w:rsid w:val="00914433"/>
    <w:rsid w:val="009150BC"/>
    <w:rsid w:val="009155D8"/>
    <w:rsid w:val="009155E2"/>
    <w:rsid w:val="009156BF"/>
    <w:rsid w:val="00915A9B"/>
    <w:rsid w:val="009166E8"/>
    <w:rsid w:val="00916922"/>
    <w:rsid w:val="009169B6"/>
    <w:rsid w:val="00916C17"/>
    <w:rsid w:val="00916E82"/>
    <w:rsid w:val="00917602"/>
    <w:rsid w:val="00917C06"/>
    <w:rsid w:val="00920866"/>
    <w:rsid w:val="00920C22"/>
    <w:rsid w:val="00920DF1"/>
    <w:rsid w:val="00920F56"/>
    <w:rsid w:val="0092157B"/>
    <w:rsid w:val="00921777"/>
    <w:rsid w:val="009217F2"/>
    <w:rsid w:val="00921AB7"/>
    <w:rsid w:val="00921CBA"/>
    <w:rsid w:val="0092291C"/>
    <w:rsid w:val="00922A95"/>
    <w:rsid w:val="00923FBB"/>
    <w:rsid w:val="00924816"/>
    <w:rsid w:val="009249D9"/>
    <w:rsid w:val="00925014"/>
    <w:rsid w:val="00925403"/>
    <w:rsid w:val="00925849"/>
    <w:rsid w:val="009258E9"/>
    <w:rsid w:val="00925B89"/>
    <w:rsid w:val="00925C7A"/>
    <w:rsid w:val="009263F7"/>
    <w:rsid w:val="00926A26"/>
    <w:rsid w:val="00926F3D"/>
    <w:rsid w:val="00926F50"/>
    <w:rsid w:val="009272C1"/>
    <w:rsid w:val="00927437"/>
    <w:rsid w:val="009275ED"/>
    <w:rsid w:val="00927C0C"/>
    <w:rsid w:val="009300A4"/>
    <w:rsid w:val="009300AB"/>
    <w:rsid w:val="0093048B"/>
    <w:rsid w:val="00930748"/>
    <w:rsid w:val="00930CCA"/>
    <w:rsid w:val="00930D1D"/>
    <w:rsid w:val="009319CA"/>
    <w:rsid w:val="00931B55"/>
    <w:rsid w:val="00932085"/>
    <w:rsid w:val="009321EC"/>
    <w:rsid w:val="00932310"/>
    <w:rsid w:val="00932520"/>
    <w:rsid w:val="00932544"/>
    <w:rsid w:val="00932595"/>
    <w:rsid w:val="00932D18"/>
    <w:rsid w:val="00933129"/>
    <w:rsid w:val="00933156"/>
    <w:rsid w:val="009339B6"/>
    <w:rsid w:val="00933AF0"/>
    <w:rsid w:val="00933B38"/>
    <w:rsid w:val="00933B4F"/>
    <w:rsid w:val="00933E23"/>
    <w:rsid w:val="00934132"/>
    <w:rsid w:val="00934221"/>
    <w:rsid w:val="00934684"/>
    <w:rsid w:val="00934EF8"/>
    <w:rsid w:val="009350AB"/>
    <w:rsid w:val="00935630"/>
    <w:rsid w:val="00936A1F"/>
    <w:rsid w:val="00936B61"/>
    <w:rsid w:val="00936DF3"/>
    <w:rsid w:val="00937088"/>
    <w:rsid w:val="0093711B"/>
    <w:rsid w:val="009372E5"/>
    <w:rsid w:val="00937386"/>
    <w:rsid w:val="0093747D"/>
    <w:rsid w:val="00937AB7"/>
    <w:rsid w:val="00937E1B"/>
    <w:rsid w:val="00940E94"/>
    <w:rsid w:val="00940F52"/>
    <w:rsid w:val="0094102F"/>
    <w:rsid w:val="0094133C"/>
    <w:rsid w:val="00941B76"/>
    <w:rsid w:val="00941C13"/>
    <w:rsid w:val="009421BD"/>
    <w:rsid w:val="00942222"/>
    <w:rsid w:val="0094272A"/>
    <w:rsid w:val="009429C6"/>
    <w:rsid w:val="00942B09"/>
    <w:rsid w:val="00942DB0"/>
    <w:rsid w:val="0094309D"/>
    <w:rsid w:val="009437DA"/>
    <w:rsid w:val="009439D2"/>
    <w:rsid w:val="00943B49"/>
    <w:rsid w:val="00943F07"/>
    <w:rsid w:val="00944097"/>
    <w:rsid w:val="0094412A"/>
    <w:rsid w:val="009441B8"/>
    <w:rsid w:val="00944499"/>
    <w:rsid w:val="009444AE"/>
    <w:rsid w:val="009444C7"/>
    <w:rsid w:val="00944598"/>
    <w:rsid w:val="00944B37"/>
    <w:rsid w:val="00944CBF"/>
    <w:rsid w:val="00944CE1"/>
    <w:rsid w:val="00944DC5"/>
    <w:rsid w:val="009450B2"/>
    <w:rsid w:val="0094514A"/>
    <w:rsid w:val="009456D1"/>
    <w:rsid w:val="009456F2"/>
    <w:rsid w:val="00945757"/>
    <w:rsid w:val="0094587C"/>
    <w:rsid w:val="00945FFC"/>
    <w:rsid w:val="00946569"/>
    <w:rsid w:val="00946AB8"/>
    <w:rsid w:val="00946EA4"/>
    <w:rsid w:val="0094723B"/>
    <w:rsid w:val="009476B8"/>
    <w:rsid w:val="009478D8"/>
    <w:rsid w:val="0094799A"/>
    <w:rsid w:val="00947ADB"/>
    <w:rsid w:val="00947AED"/>
    <w:rsid w:val="00947C17"/>
    <w:rsid w:val="00947E6D"/>
    <w:rsid w:val="009507A6"/>
    <w:rsid w:val="00950933"/>
    <w:rsid w:val="00950AD6"/>
    <w:rsid w:val="00950F81"/>
    <w:rsid w:val="0095119E"/>
    <w:rsid w:val="0095166E"/>
    <w:rsid w:val="00951B7A"/>
    <w:rsid w:val="00951C50"/>
    <w:rsid w:val="00951D6D"/>
    <w:rsid w:val="00951EE7"/>
    <w:rsid w:val="009522F2"/>
    <w:rsid w:val="00952ACB"/>
    <w:rsid w:val="009530B3"/>
    <w:rsid w:val="009539F5"/>
    <w:rsid w:val="00954571"/>
    <w:rsid w:val="0095489B"/>
    <w:rsid w:val="00954B59"/>
    <w:rsid w:val="00955216"/>
    <w:rsid w:val="009554C9"/>
    <w:rsid w:val="0095558E"/>
    <w:rsid w:val="009556C0"/>
    <w:rsid w:val="00955D1A"/>
    <w:rsid w:val="00956117"/>
    <w:rsid w:val="00956225"/>
    <w:rsid w:val="00956471"/>
    <w:rsid w:val="00957022"/>
    <w:rsid w:val="0095706F"/>
    <w:rsid w:val="0095777F"/>
    <w:rsid w:val="00957780"/>
    <w:rsid w:val="00957E1B"/>
    <w:rsid w:val="00957EB0"/>
    <w:rsid w:val="009602C1"/>
    <w:rsid w:val="00960404"/>
    <w:rsid w:val="009605E2"/>
    <w:rsid w:val="009608D6"/>
    <w:rsid w:val="0096095A"/>
    <w:rsid w:val="00961224"/>
    <w:rsid w:val="0096126D"/>
    <w:rsid w:val="009612DF"/>
    <w:rsid w:val="009615DF"/>
    <w:rsid w:val="009618CD"/>
    <w:rsid w:val="00962167"/>
    <w:rsid w:val="009622A1"/>
    <w:rsid w:val="00962367"/>
    <w:rsid w:val="00962403"/>
    <w:rsid w:val="00962634"/>
    <w:rsid w:val="00962708"/>
    <w:rsid w:val="00962799"/>
    <w:rsid w:val="00962990"/>
    <w:rsid w:val="00963064"/>
    <w:rsid w:val="0096311F"/>
    <w:rsid w:val="0096348D"/>
    <w:rsid w:val="00963C6F"/>
    <w:rsid w:val="00964553"/>
    <w:rsid w:val="00964636"/>
    <w:rsid w:val="00964845"/>
    <w:rsid w:val="00964A4C"/>
    <w:rsid w:val="00964EE4"/>
    <w:rsid w:val="00964F32"/>
    <w:rsid w:val="0096548C"/>
    <w:rsid w:val="00965ACB"/>
    <w:rsid w:val="00965EA4"/>
    <w:rsid w:val="0096626D"/>
    <w:rsid w:val="00966321"/>
    <w:rsid w:val="0096635E"/>
    <w:rsid w:val="009666D2"/>
    <w:rsid w:val="00966731"/>
    <w:rsid w:val="00966E08"/>
    <w:rsid w:val="009675C7"/>
    <w:rsid w:val="009676C0"/>
    <w:rsid w:val="00967DDB"/>
    <w:rsid w:val="0097002B"/>
    <w:rsid w:val="009700B7"/>
    <w:rsid w:val="00970381"/>
    <w:rsid w:val="009703AA"/>
    <w:rsid w:val="0097041D"/>
    <w:rsid w:val="00970782"/>
    <w:rsid w:val="00970DF5"/>
    <w:rsid w:val="009710AB"/>
    <w:rsid w:val="009710FB"/>
    <w:rsid w:val="0097124C"/>
    <w:rsid w:val="00971677"/>
    <w:rsid w:val="00971759"/>
    <w:rsid w:val="00971A02"/>
    <w:rsid w:val="00971A45"/>
    <w:rsid w:val="00971BEF"/>
    <w:rsid w:val="00971BFD"/>
    <w:rsid w:val="00971D16"/>
    <w:rsid w:val="00971E0D"/>
    <w:rsid w:val="00971EFC"/>
    <w:rsid w:val="00971FCA"/>
    <w:rsid w:val="009721FF"/>
    <w:rsid w:val="0097245C"/>
    <w:rsid w:val="009728BF"/>
    <w:rsid w:val="00972B57"/>
    <w:rsid w:val="00972C7D"/>
    <w:rsid w:val="00972E1B"/>
    <w:rsid w:val="00972EB1"/>
    <w:rsid w:val="00972ED9"/>
    <w:rsid w:val="00973432"/>
    <w:rsid w:val="00973B7C"/>
    <w:rsid w:val="00973CC5"/>
    <w:rsid w:val="00973DA6"/>
    <w:rsid w:val="009740F7"/>
    <w:rsid w:val="00974114"/>
    <w:rsid w:val="0097454D"/>
    <w:rsid w:val="009746E1"/>
    <w:rsid w:val="00974785"/>
    <w:rsid w:val="0097484A"/>
    <w:rsid w:val="009748A2"/>
    <w:rsid w:val="00974D56"/>
    <w:rsid w:val="00974F21"/>
    <w:rsid w:val="00974F56"/>
    <w:rsid w:val="00975029"/>
    <w:rsid w:val="00976009"/>
    <w:rsid w:val="00976158"/>
    <w:rsid w:val="0097623A"/>
    <w:rsid w:val="009764A9"/>
    <w:rsid w:val="00976553"/>
    <w:rsid w:val="00976C88"/>
    <w:rsid w:val="00977097"/>
    <w:rsid w:val="009770D6"/>
    <w:rsid w:val="009771A5"/>
    <w:rsid w:val="009773E0"/>
    <w:rsid w:val="00977429"/>
    <w:rsid w:val="00977720"/>
    <w:rsid w:val="009779CA"/>
    <w:rsid w:val="00977BCA"/>
    <w:rsid w:val="00977E20"/>
    <w:rsid w:val="00977F57"/>
    <w:rsid w:val="00980794"/>
    <w:rsid w:val="009809D9"/>
    <w:rsid w:val="00980CB1"/>
    <w:rsid w:val="00980E0C"/>
    <w:rsid w:val="00980E96"/>
    <w:rsid w:val="00980F46"/>
    <w:rsid w:val="00981738"/>
    <w:rsid w:val="00981A94"/>
    <w:rsid w:val="00981C77"/>
    <w:rsid w:val="00981FC6"/>
    <w:rsid w:val="0098203F"/>
    <w:rsid w:val="009821B6"/>
    <w:rsid w:val="00982703"/>
    <w:rsid w:val="009829E8"/>
    <w:rsid w:val="00982AB4"/>
    <w:rsid w:val="00982B95"/>
    <w:rsid w:val="00982F2C"/>
    <w:rsid w:val="00982F48"/>
    <w:rsid w:val="00983799"/>
    <w:rsid w:val="009839AE"/>
    <w:rsid w:val="00983EB0"/>
    <w:rsid w:val="00983F79"/>
    <w:rsid w:val="00984924"/>
    <w:rsid w:val="00984FF6"/>
    <w:rsid w:val="0098573C"/>
    <w:rsid w:val="00985A35"/>
    <w:rsid w:val="00985C62"/>
    <w:rsid w:val="0098615D"/>
    <w:rsid w:val="009861EA"/>
    <w:rsid w:val="00986785"/>
    <w:rsid w:val="009869D7"/>
    <w:rsid w:val="00987093"/>
    <w:rsid w:val="0098727C"/>
    <w:rsid w:val="0098759D"/>
    <w:rsid w:val="0098772D"/>
    <w:rsid w:val="00987AFF"/>
    <w:rsid w:val="00987E3E"/>
    <w:rsid w:val="00987FC0"/>
    <w:rsid w:val="009904A5"/>
    <w:rsid w:val="00990DE4"/>
    <w:rsid w:val="00991163"/>
    <w:rsid w:val="0099151E"/>
    <w:rsid w:val="0099192A"/>
    <w:rsid w:val="00991F5C"/>
    <w:rsid w:val="00991FB4"/>
    <w:rsid w:val="00992158"/>
    <w:rsid w:val="009924A7"/>
    <w:rsid w:val="0099271A"/>
    <w:rsid w:val="00992904"/>
    <w:rsid w:val="00992EF1"/>
    <w:rsid w:val="00993384"/>
    <w:rsid w:val="009937CC"/>
    <w:rsid w:val="009939C3"/>
    <w:rsid w:val="00993ABE"/>
    <w:rsid w:val="00993E20"/>
    <w:rsid w:val="00993E74"/>
    <w:rsid w:val="009944E4"/>
    <w:rsid w:val="0099456F"/>
    <w:rsid w:val="00994C44"/>
    <w:rsid w:val="0099514C"/>
    <w:rsid w:val="009952E0"/>
    <w:rsid w:val="00995A4A"/>
    <w:rsid w:val="00995E88"/>
    <w:rsid w:val="009969FD"/>
    <w:rsid w:val="00996E5E"/>
    <w:rsid w:val="009973B1"/>
    <w:rsid w:val="009976DD"/>
    <w:rsid w:val="009977FB"/>
    <w:rsid w:val="00997B87"/>
    <w:rsid w:val="00997D95"/>
    <w:rsid w:val="009A00EE"/>
    <w:rsid w:val="009A04DE"/>
    <w:rsid w:val="009A090A"/>
    <w:rsid w:val="009A0FF7"/>
    <w:rsid w:val="009A1104"/>
    <w:rsid w:val="009A17C3"/>
    <w:rsid w:val="009A20BE"/>
    <w:rsid w:val="009A220E"/>
    <w:rsid w:val="009A2900"/>
    <w:rsid w:val="009A2BC3"/>
    <w:rsid w:val="009A2BE0"/>
    <w:rsid w:val="009A2C4C"/>
    <w:rsid w:val="009A2CBF"/>
    <w:rsid w:val="009A386D"/>
    <w:rsid w:val="009A3DB8"/>
    <w:rsid w:val="009A409D"/>
    <w:rsid w:val="009A4103"/>
    <w:rsid w:val="009A4402"/>
    <w:rsid w:val="009A4665"/>
    <w:rsid w:val="009A4834"/>
    <w:rsid w:val="009A4A9E"/>
    <w:rsid w:val="009A4E1D"/>
    <w:rsid w:val="009A4EBC"/>
    <w:rsid w:val="009A4F5D"/>
    <w:rsid w:val="009A515B"/>
    <w:rsid w:val="009A51A8"/>
    <w:rsid w:val="009A5470"/>
    <w:rsid w:val="009A5799"/>
    <w:rsid w:val="009A586B"/>
    <w:rsid w:val="009A5C78"/>
    <w:rsid w:val="009A5E81"/>
    <w:rsid w:val="009A5FBA"/>
    <w:rsid w:val="009A6006"/>
    <w:rsid w:val="009A62AC"/>
    <w:rsid w:val="009A65ED"/>
    <w:rsid w:val="009A6895"/>
    <w:rsid w:val="009A7379"/>
    <w:rsid w:val="009A7408"/>
    <w:rsid w:val="009A7647"/>
    <w:rsid w:val="009A7654"/>
    <w:rsid w:val="009A78BF"/>
    <w:rsid w:val="009A78D7"/>
    <w:rsid w:val="009A7C29"/>
    <w:rsid w:val="009A7CD2"/>
    <w:rsid w:val="009B001F"/>
    <w:rsid w:val="009B03FA"/>
    <w:rsid w:val="009B0459"/>
    <w:rsid w:val="009B0CF3"/>
    <w:rsid w:val="009B1193"/>
    <w:rsid w:val="009B20D3"/>
    <w:rsid w:val="009B22D1"/>
    <w:rsid w:val="009B261F"/>
    <w:rsid w:val="009B276F"/>
    <w:rsid w:val="009B2C33"/>
    <w:rsid w:val="009B318A"/>
    <w:rsid w:val="009B3247"/>
    <w:rsid w:val="009B354A"/>
    <w:rsid w:val="009B36F6"/>
    <w:rsid w:val="009B3BE1"/>
    <w:rsid w:val="009B3EA0"/>
    <w:rsid w:val="009B4BFE"/>
    <w:rsid w:val="009B4F26"/>
    <w:rsid w:val="009B4F77"/>
    <w:rsid w:val="009B5602"/>
    <w:rsid w:val="009B5904"/>
    <w:rsid w:val="009B5F5F"/>
    <w:rsid w:val="009B669D"/>
    <w:rsid w:val="009B6B80"/>
    <w:rsid w:val="009B7689"/>
    <w:rsid w:val="009B7A1F"/>
    <w:rsid w:val="009B7C0B"/>
    <w:rsid w:val="009C0196"/>
    <w:rsid w:val="009C02A0"/>
    <w:rsid w:val="009C07F0"/>
    <w:rsid w:val="009C0834"/>
    <w:rsid w:val="009C08D9"/>
    <w:rsid w:val="009C0D93"/>
    <w:rsid w:val="009C1313"/>
    <w:rsid w:val="009C1370"/>
    <w:rsid w:val="009C162E"/>
    <w:rsid w:val="009C171A"/>
    <w:rsid w:val="009C19DA"/>
    <w:rsid w:val="009C19E3"/>
    <w:rsid w:val="009C291C"/>
    <w:rsid w:val="009C2927"/>
    <w:rsid w:val="009C2B1E"/>
    <w:rsid w:val="009C2F1E"/>
    <w:rsid w:val="009C34E0"/>
    <w:rsid w:val="009C3813"/>
    <w:rsid w:val="009C381A"/>
    <w:rsid w:val="009C3920"/>
    <w:rsid w:val="009C39BB"/>
    <w:rsid w:val="009C3BD3"/>
    <w:rsid w:val="009C3CB6"/>
    <w:rsid w:val="009C4C89"/>
    <w:rsid w:val="009C4DD3"/>
    <w:rsid w:val="009C4F1F"/>
    <w:rsid w:val="009C5376"/>
    <w:rsid w:val="009C5640"/>
    <w:rsid w:val="009C5883"/>
    <w:rsid w:val="009C5B17"/>
    <w:rsid w:val="009C5CF6"/>
    <w:rsid w:val="009C5ECD"/>
    <w:rsid w:val="009C6428"/>
    <w:rsid w:val="009C6574"/>
    <w:rsid w:val="009C6925"/>
    <w:rsid w:val="009C6EAD"/>
    <w:rsid w:val="009C747C"/>
    <w:rsid w:val="009C75CD"/>
    <w:rsid w:val="009C7807"/>
    <w:rsid w:val="009C7AA8"/>
    <w:rsid w:val="009C7C65"/>
    <w:rsid w:val="009C7DC0"/>
    <w:rsid w:val="009C7E33"/>
    <w:rsid w:val="009D0429"/>
    <w:rsid w:val="009D0802"/>
    <w:rsid w:val="009D0C20"/>
    <w:rsid w:val="009D234D"/>
    <w:rsid w:val="009D25AE"/>
    <w:rsid w:val="009D2F13"/>
    <w:rsid w:val="009D3118"/>
    <w:rsid w:val="009D31F1"/>
    <w:rsid w:val="009D3EDD"/>
    <w:rsid w:val="009D3EEA"/>
    <w:rsid w:val="009D3F6E"/>
    <w:rsid w:val="009D42F3"/>
    <w:rsid w:val="009D453E"/>
    <w:rsid w:val="009D4B73"/>
    <w:rsid w:val="009D4C47"/>
    <w:rsid w:val="009D4D08"/>
    <w:rsid w:val="009D4E6B"/>
    <w:rsid w:val="009D4FD2"/>
    <w:rsid w:val="009D5192"/>
    <w:rsid w:val="009D52F8"/>
    <w:rsid w:val="009D5C1D"/>
    <w:rsid w:val="009D5EEB"/>
    <w:rsid w:val="009D6147"/>
    <w:rsid w:val="009D65E1"/>
    <w:rsid w:val="009D674F"/>
    <w:rsid w:val="009D6C0E"/>
    <w:rsid w:val="009D6E78"/>
    <w:rsid w:val="009D7952"/>
    <w:rsid w:val="009D7A60"/>
    <w:rsid w:val="009D7BF5"/>
    <w:rsid w:val="009D7CEB"/>
    <w:rsid w:val="009E001E"/>
    <w:rsid w:val="009E0745"/>
    <w:rsid w:val="009E094A"/>
    <w:rsid w:val="009E10BB"/>
    <w:rsid w:val="009E1918"/>
    <w:rsid w:val="009E19F7"/>
    <w:rsid w:val="009E1AF9"/>
    <w:rsid w:val="009E1D1F"/>
    <w:rsid w:val="009E1DF6"/>
    <w:rsid w:val="009E1E83"/>
    <w:rsid w:val="009E2061"/>
    <w:rsid w:val="009E21CA"/>
    <w:rsid w:val="009E2519"/>
    <w:rsid w:val="009E2635"/>
    <w:rsid w:val="009E2AA2"/>
    <w:rsid w:val="009E2E18"/>
    <w:rsid w:val="009E2E9B"/>
    <w:rsid w:val="009E2F27"/>
    <w:rsid w:val="009E3B53"/>
    <w:rsid w:val="009E4041"/>
    <w:rsid w:val="009E4066"/>
    <w:rsid w:val="009E4164"/>
    <w:rsid w:val="009E4B3A"/>
    <w:rsid w:val="009E4BEA"/>
    <w:rsid w:val="009E4BF6"/>
    <w:rsid w:val="009E58B0"/>
    <w:rsid w:val="009E591D"/>
    <w:rsid w:val="009E5DC2"/>
    <w:rsid w:val="009E5F16"/>
    <w:rsid w:val="009E607B"/>
    <w:rsid w:val="009E67A5"/>
    <w:rsid w:val="009E6806"/>
    <w:rsid w:val="009E6BCA"/>
    <w:rsid w:val="009E6DA0"/>
    <w:rsid w:val="009E72C8"/>
    <w:rsid w:val="009E7CDF"/>
    <w:rsid w:val="009F0882"/>
    <w:rsid w:val="009F0907"/>
    <w:rsid w:val="009F09AD"/>
    <w:rsid w:val="009F0C19"/>
    <w:rsid w:val="009F0F40"/>
    <w:rsid w:val="009F194E"/>
    <w:rsid w:val="009F1BC3"/>
    <w:rsid w:val="009F1CC4"/>
    <w:rsid w:val="009F24FF"/>
    <w:rsid w:val="009F2958"/>
    <w:rsid w:val="009F2A22"/>
    <w:rsid w:val="009F2C65"/>
    <w:rsid w:val="009F2E3B"/>
    <w:rsid w:val="009F33A1"/>
    <w:rsid w:val="009F3B91"/>
    <w:rsid w:val="009F415B"/>
    <w:rsid w:val="009F42EB"/>
    <w:rsid w:val="009F455A"/>
    <w:rsid w:val="009F4635"/>
    <w:rsid w:val="009F4784"/>
    <w:rsid w:val="009F4C20"/>
    <w:rsid w:val="009F4DB4"/>
    <w:rsid w:val="009F4EFE"/>
    <w:rsid w:val="009F501D"/>
    <w:rsid w:val="009F505B"/>
    <w:rsid w:val="009F5F8F"/>
    <w:rsid w:val="009F6CAC"/>
    <w:rsid w:val="009F6CB0"/>
    <w:rsid w:val="009F6CC9"/>
    <w:rsid w:val="009F76A1"/>
    <w:rsid w:val="009F7866"/>
    <w:rsid w:val="009F7873"/>
    <w:rsid w:val="009F7B57"/>
    <w:rsid w:val="009F7CA3"/>
    <w:rsid w:val="009F7D00"/>
    <w:rsid w:val="009F7E8D"/>
    <w:rsid w:val="00A00217"/>
    <w:rsid w:val="00A00688"/>
    <w:rsid w:val="00A007CF"/>
    <w:rsid w:val="00A00A28"/>
    <w:rsid w:val="00A01477"/>
    <w:rsid w:val="00A019C9"/>
    <w:rsid w:val="00A01A31"/>
    <w:rsid w:val="00A01AD1"/>
    <w:rsid w:val="00A01CC9"/>
    <w:rsid w:val="00A02225"/>
    <w:rsid w:val="00A02407"/>
    <w:rsid w:val="00A0252F"/>
    <w:rsid w:val="00A02B48"/>
    <w:rsid w:val="00A03062"/>
    <w:rsid w:val="00A030A9"/>
    <w:rsid w:val="00A03271"/>
    <w:rsid w:val="00A03390"/>
    <w:rsid w:val="00A03AA9"/>
    <w:rsid w:val="00A03CBE"/>
    <w:rsid w:val="00A04B5C"/>
    <w:rsid w:val="00A04EF9"/>
    <w:rsid w:val="00A0557D"/>
    <w:rsid w:val="00A05BC8"/>
    <w:rsid w:val="00A06047"/>
    <w:rsid w:val="00A06794"/>
    <w:rsid w:val="00A067DD"/>
    <w:rsid w:val="00A06DEC"/>
    <w:rsid w:val="00A071AB"/>
    <w:rsid w:val="00A07202"/>
    <w:rsid w:val="00A073BE"/>
    <w:rsid w:val="00A076F1"/>
    <w:rsid w:val="00A07706"/>
    <w:rsid w:val="00A079EB"/>
    <w:rsid w:val="00A07AE4"/>
    <w:rsid w:val="00A07B54"/>
    <w:rsid w:val="00A07DE0"/>
    <w:rsid w:val="00A07EFA"/>
    <w:rsid w:val="00A100E7"/>
    <w:rsid w:val="00A10117"/>
    <w:rsid w:val="00A106E5"/>
    <w:rsid w:val="00A10B71"/>
    <w:rsid w:val="00A10D1C"/>
    <w:rsid w:val="00A10D7B"/>
    <w:rsid w:val="00A10E59"/>
    <w:rsid w:val="00A115FA"/>
    <w:rsid w:val="00A11714"/>
    <w:rsid w:val="00A11738"/>
    <w:rsid w:val="00A11940"/>
    <w:rsid w:val="00A11CFF"/>
    <w:rsid w:val="00A11F66"/>
    <w:rsid w:val="00A12981"/>
    <w:rsid w:val="00A12A79"/>
    <w:rsid w:val="00A12ADB"/>
    <w:rsid w:val="00A1306A"/>
    <w:rsid w:val="00A130C1"/>
    <w:rsid w:val="00A130C7"/>
    <w:rsid w:val="00A13274"/>
    <w:rsid w:val="00A13896"/>
    <w:rsid w:val="00A13AC0"/>
    <w:rsid w:val="00A1434A"/>
    <w:rsid w:val="00A1491D"/>
    <w:rsid w:val="00A149A3"/>
    <w:rsid w:val="00A14CA7"/>
    <w:rsid w:val="00A15181"/>
    <w:rsid w:val="00A15A65"/>
    <w:rsid w:val="00A15AEC"/>
    <w:rsid w:val="00A16025"/>
    <w:rsid w:val="00A16263"/>
    <w:rsid w:val="00A1695C"/>
    <w:rsid w:val="00A1710C"/>
    <w:rsid w:val="00A17C4B"/>
    <w:rsid w:val="00A20164"/>
    <w:rsid w:val="00A20330"/>
    <w:rsid w:val="00A20BD2"/>
    <w:rsid w:val="00A210A4"/>
    <w:rsid w:val="00A21230"/>
    <w:rsid w:val="00A2129E"/>
    <w:rsid w:val="00A21524"/>
    <w:rsid w:val="00A2267A"/>
    <w:rsid w:val="00A22925"/>
    <w:rsid w:val="00A22937"/>
    <w:rsid w:val="00A22B57"/>
    <w:rsid w:val="00A23059"/>
    <w:rsid w:val="00A2310E"/>
    <w:rsid w:val="00A2311D"/>
    <w:rsid w:val="00A233F5"/>
    <w:rsid w:val="00A23422"/>
    <w:rsid w:val="00A2353D"/>
    <w:rsid w:val="00A23E28"/>
    <w:rsid w:val="00A248D1"/>
    <w:rsid w:val="00A24A4E"/>
    <w:rsid w:val="00A24A6D"/>
    <w:rsid w:val="00A24FEB"/>
    <w:rsid w:val="00A25174"/>
    <w:rsid w:val="00A251B4"/>
    <w:rsid w:val="00A25F8E"/>
    <w:rsid w:val="00A2668F"/>
    <w:rsid w:val="00A26B87"/>
    <w:rsid w:val="00A26C8D"/>
    <w:rsid w:val="00A26D50"/>
    <w:rsid w:val="00A2709C"/>
    <w:rsid w:val="00A2765D"/>
    <w:rsid w:val="00A276B5"/>
    <w:rsid w:val="00A27D07"/>
    <w:rsid w:val="00A30299"/>
    <w:rsid w:val="00A3074D"/>
    <w:rsid w:val="00A309F5"/>
    <w:rsid w:val="00A30F2F"/>
    <w:rsid w:val="00A310A4"/>
    <w:rsid w:val="00A3150E"/>
    <w:rsid w:val="00A320AC"/>
    <w:rsid w:val="00A321F2"/>
    <w:rsid w:val="00A32204"/>
    <w:rsid w:val="00A32C88"/>
    <w:rsid w:val="00A32C89"/>
    <w:rsid w:val="00A33C52"/>
    <w:rsid w:val="00A33CA1"/>
    <w:rsid w:val="00A33E30"/>
    <w:rsid w:val="00A33E94"/>
    <w:rsid w:val="00A34057"/>
    <w:rsid w:val="00A340E2"/>
    <w:rsid w:val="00A34B4F"/>
    <w:rsid w:val="00A34D08"/>
    <w:rsid w:val="00A34E41"/>
    <w:rsid w:val="00A3505E"/>
    <w:rsid w:val="00A353A0"/>
    <w:rsid w:val="00A35490"/>
    <w:rsid w:val="00A35753"/>
    <w:rsid w:val="00A35C20"/>
    <w:rsid w:val="00A35F99"/>
    <w:rsid w:val="00A3623B"/>
    <w:rsid w:val="00A3633B"/>
    <w:rsid w:val="00A363B0"/>
    <w:rsid w:val="00A36508"/>
    <w:rsid w:val="00A368E9"/>
    <w:rsid w:val="00A370C0"/>
    <w:rsid w:val="00A374DA"/>
    <w:rsid w:val="00A377C7"/>
    <w:rsid w:val="00A37A87"/>
    <w:rsid w:val="00A37B48"/>
    <w:rsid w:val="00A40200"/>
    <w:rsid w:val="00A40751"/>
    <w:rsid w:val="00A40C9A"/>
    <w:rsid w:val="00A41FAB"/>
    <w:rsid w:val="00A42267"/>
    <w:rsid w:val="00A426EC"/>
    <w:rsid w:val="00A42EBC"/>
    <w:rsid w:val="00A434F7"/>
    <w:rsid w:val="00A43B77"/>
    <w:rsid w:val="00A43F78"/>
    <w:rsid w:val="00A44222"/>
    <w:rsid w:val="00A4462C"/>
    <w:rsid w:val="00A44C75"/>
    <w:rsid w:val="00A451A2"/>
    <w:rsid w:val="00A451A4"/>
    <w:rsid w:val="00A45323"/>
    <w:rsid w:val="00A4553C"/>
    <w:rsid w:val="00A4567C"/>
    <w:rsid w:val="00A45997"/>
    <w:rsid w:val="00A45C55"/>
    <w:rsid w:val="00A4606F"/>
    <w:rsid w:val="00A4640F"/>
    <w:rsid w:val="00A466D6"/>
    <w:rsid w:val="00A46949"/>
    <w:rsid w:val="00A469D0"/>
    <w:rsid w:val="00A46DE2"/>
    <w:rsid w:val="00A47094"/>
    <w:rsid w:val="00A472FC"/>
    <w:rsid w:val="00A473C3"/>
    <w:rsid w:val="00A478A2"/>
    <w:rsid w:val="00A478D9"/>
    <w:rsid w:val="00A47BE6"/>
    <w:rsid w:val="00A47D06"/>
    <w:rsid w:val="00A5056C"/>
    <w:rsid w:val="00A50819"/>
    <w:rsid w:val="00A5099D"/>
    <w:rsid w:val="00A50ADA"/>
    <w:rsid w:val="00A51285"/>
    <w:rsid w:val="00A5131F"/>
    <w:rsid w:val="00A51E1F"/>
    <w:rsid w:val="00A51F3E"/>
    <w:rsid w:val="00A51F6D"/>
    <w:rsid w:val="00A521E4"/>
    <w:rsid w:val="00A522E6"/>
    <w:rsid w:val="00A52352"/>
    <w:rsid w:val="00A52C8F"/>
    <w:rsid w:val="00A5319A"/>
    <w:rsid w:val="00A53349"/>
    <w:rsid w:val="00A5338B"/>
    <w:rsid w:val="00A53593"/>
    <w:rsid w:val="00A535D2"/>
    <w:rsid w:val="00A53E65"/>
    <w:rsid w:val="00A541BE"/>
    <w:rsid w:val="00A54431"/>
    <w:rsid w:val="00A545CD"/>
    <w:rsid w:val="00A5462D"/>
    <w:rsid w:val="00A54841"/>
    <w:rsid w:val="00A55301"/>
    <w:rsid w:val="00A5530A"/>
    <w:rsid w:val="00A557CF"/>
    <w:rsid w:val="00A56079"/>
    <w:rsid w:val="00A5649C"/>
    <w:rsid w:val="00A5652B"/>
    <w:rsid w:val="00A56914"/>
    <w:rsid w:val="00A56B92"/>
    <w:rsid w:val="00A56ED5"/>
    <w:rsid w:val="00A570BD"/>
    <w:rsid w:val="00A571FA"/>
    <w:rsid w:val="00A57302"/>
    <w:rsid w:val="00A574BC"/>
    <w:rsid w:val="00A5762B"/>
    <w:rsid w:val="00A577C4"/>
    <w:rsid w:val="00A57D39"/>
    <w:rsid w:val="00A57E32"/>
    <w:rsid w:val="00A57F38"/>
    <w:rsid w:val="00A57F4C"/>
    <w:rsid w:val="00A60029"/>
    <w:rsid w:val="00A605E3"/>
    <w:rsid w:val="00A6084B"/>
    <w:rsid w:val="00A60E22"/>
    <w:rsid w:val="00A612F2"/>
    <w:rsid w:val="00A61861"/>
    <w:rsid w:val="00A61A89"/>
    <w:rsid w:val="00A61AA7"/>
    <w:rsid w:val="00A61B32"/>
    <w:rsid w:val="00A61CA2"/>
    <w:rsid w:val="00A62323"/>
    <w:rsid w:val="00A623CD"/>
    <w:rsid w:val="00A62930"/>
    <w:rsid w:val="00A62BAA"/>
    <w:rsid w:val="00A62C3A"/>
    <w:rsid w:val="00A632A2"/>
    <w:rsid w:val="00A63427"/>
    <w:rsid w:val="00A63551"/>
    <w:rsid w:val="00A6384C"/>
    <w:rsid w:val="00A639BC"/>
    <w:rsid w:val="00A63C3C"/>
    <w:rsid w:val="00A63E32"/>
    <w:rsid w:val="00A64064"/>
    <w:rsid w:val="00A64E6C"/>
    <w:rsid w:val="00A651A3"/>
    <w:rsid w:val="00A65203"/>
    <w:rsid w:val="00A654E4"/>
    <w:rsid w:val="00A65A36"/>
    <w:rsid w:val="00A65AFA"/>
    <w:rsid w:val="00A65F3F"/>
    <w:rsid w:val="00A66EA2"/>
    <w:rsid w:val="00A67783"/>
    <w:rsid w:val="00A67D74"/>
    <w:rsid w:val="00A67F17"/>
    <w:rsid w:val="00A70071"/>
    <w:rsid w:val="00A702F3"/>
    <w:rsid w:val="00A7094D"/>
    <w:rsid w:val="00A70B58"/>
    <w:rsid w:val="00A70EA7"/>
    <w:rsid w:val="00A712B6"/>
    <w:rsid w:val="00A71773"/>
    <w:rsid w:val="00A7178E"/>
    <w:rsid w:val="00A71D08"/>
    <w:rsid w:val="00A71FE8"/>
    <w:rsid w:val="00A725CC"/>
    <w:rsid w:val="00A72683"/>
    <w:rsid w:val="00A72A82"/>
    <w:rsid w:val="00A73081"/>
    <w:rsid w:val="00A737C6"/>
    <w:rsid w:val="00A73A46"/>
    <w:rsid w:val="00A743C2"/>
    <w:rsid w:val="00A7478E"/>
    <w:rsid w:val="00A7493A"/>
    <w:rsid w:val="00A749E4"/>
    <w:rsid w:val="00A74B48"/>
    <w:rsid w:val="00A74EE2"/>
    <w:rsid w:val="00A75288"/>
    <w:rsid w:val="00A75434"/>
    <w:rsid w:val="00A754E9"/>
    <w:rsid w:val="00A755E1"/>
    <w:rsid w:val="00A757B2"/>
    <w:rsid w:val="00A760D6"/>
    <w:rsid w:val="00A76EDB"/>
    <w:rsid w:val="00A76F50"/>
    <w:rsid w:val="00A77523"/>
    <w:rsid w:val="00A77AD0"/>
    <w:rsid w:val="00A77C92"/>
    <w:rsid w:val="00A77E5B"/>
    <w:rsid w:val="00A8057A"/>
    <w:rsid w:val="00A805C0"/>
    <w:rsid w:val="00A8061C"/>
    <w:rsid w:val="00A807E1"/>
    <w:rsid w:val="00A80968"/>
    <w:rsid w:val="00A80BB6"/>
    <w:rsid w:val="00A80C2F"/>
    <w:rsid w:val="00A813DD"/>
    <w:rsid w:val="00A81407"/>
    <w:rsid w:val="00A8231C"/>
    <w:rsid w:val="00A824DC"/>
    <w:rsid w:val="00A825B7"/>
    <w:rsid w:val="00A827F9"/>
    <w:rsid w:val="00A8285D"/>
    <w:rsid w:val="00A8323E"/>
    <w:rsid w:val="00A8363B"/>
    <w:rsid w:val="00A83CCF"/>
    <w:rsid w:val="00A83E4D"/>
    <w:rsid w:val="00A842BB"/>
    <w:rsid w:val="00A8469E"/>
    <w:rsid w:val="00A84B4B"/>
    <w:rsid w:val="00A851FA"/>
    <w:rsid w:val="00A85508"/>
    <w:rsid w:val="00A8577B"/>
    <w:rsid w:val="00A85DC9"/>
    <w:rsid w:val="00A8614D"/>
    <w:rsid w:val="00A86229"/>
    <w:rsid w:val="00A86252"/>
    <w:rsid w:val="00A86666"/>
    <w:rsid w:val="00A86B6A"/>
    <w:rsid w:val="00A86E00"/>
    <w:rsid w:val="00A8700C"/>
    <w:rsid w:val="00A8723E"/>
    <w:rsid w:val="00A87399"/>
    <w:rsid w:val="00A873FD"/>
    <w:rsid w:val="00A878EE"/>
    <w:rsid w:val="00A87A1B"/>
    <w:rsid w:val="00A90025"/>
    <w:rsid w:val="00A9033A"/>
    <w:rsid w:val="00A907A0"/>
    <w:rsid w:val="00A90B21"/>
    <w:rsid w:val="00A90DE9"/>
    <w:rsid w:val="00A9103F"/>
    <w:rsid w:val="00A91080"/>
    <w:rsid w:val="00A9127E"/>
    <w:rsid w:val="00A91471"/>
    <w:rsid w:val="00A9189B"/>
    <w:rsid w:val="00A91983"/>
    <w:rsid w:val="00A91A2E"/>
    <w:rsid w:val="00A91C4F"/>
    <w:rsid w:val="00A91FAC"/>
    <w:rsid w:val="00A92106"/>
    <w:rsid w:val="00A92492"/>
    <w:rsid w:val="00A9273B"/>
    <w:rsid w:val="00A9325D"/>
    <w:rsid w:val="00A932CF"/>
    <w:rsid w:val="00A9426A"/>
    <w:rsid w:val="00A94A10"/>
    <w:rsid w:val="00A94BB6"/>
    <w:rsid w:val="00A94DDD"/>
    <w:rsid w:val="00A95694"/>
    <w:rsid w:val="00A96043"/>
    <w:rsid w:val="00A967D2"/>
    <w:rsid w:val="00A967D8"/>
    <w:rsid w:val="00A9682C"/>
    <w:rsid w:val="00A973F5"/>
    <w:rsid w:val="00A974CB"/>
    <w:rsid w:val="00A9792F"/>
    <w:rsid w:val="00AA00B8"/>
    <w:rsid w:val="00AA0859"/>
    <w:rsid w:val="00AA0A54"/>
    <w:rsid w:val="00AA0B51"/>
    <w:rsid w:val="00AA1003"/>
    <w:rsid w:val="00AA12ED"/>
    <w:rsid w:val="00AA12FF"/>
    <w:rsid w:val="00AA1580"/>
    <w:rsid w:val="00AA176D"/>
    <w:rsid w:val="00AA1A6A"/>
    <w:rsid w:val="00AA1B78"/>
    <w:rsid w:val="00AA2225"/>
    <w:rsid w:val="00AA232A"/>
    <w:rsid w:val="00AA23AD"/>
    <w:rsid w:val="00AA2449"/>
    <w:rsid w:val="00AA249A"/>
    <w:rsid w:val="00AA249B"/>
    <w:rsid w:val="00AA324D"/>
    <w:rsid w:val="00AA3354"/>
    <w:rsid w:val="00AA3708"/>
    <w:rsid w:val="00AA3A36"/>
    <w:rsid w:val="00AA3A7F"/>
    <w:rsid w:val="00AA3D4A"/>
    <w:rsid w:val="00AA42DF"/>
    <w:rsid w:val="00AA438A"/>
    <w:rsid w:val="00AA48B5"/>
    <w:rsid w:val="00AA4BCE"/>
    <w:rsid w:val="00AA577F"/>
    <w:rsid w:val="00AA58FF"/>
    <w:rsid w:val="00AA5A1B"/>
    <w:rsid w:val="00AA669D"/>
    <w:rsid w:val="00AA6803"/>
    <w:rsid w:val="00AA680C"/>
    <w:rsid w:val="00AA69B2"/>
    <w:rsid w:val="00AA7080"/>
    <w:rsid w:val="00AA723B"/>
    <w:rsid w:val="00AA75BF"/>
    <w:rsid w:val="00AA76DD"/>
    <w:rsid w:val="00AA79A5"/>
    <w:rsid w:val="00AA7A37"/>
    <w:rsid w:val="00AA7A4B"/>
    <w:rsid w:val="00AA7AB4"/>
    <w:rsid w:val="00AA7BEC"/>
    <w:rsid w:val="00AA7D85"/>
    <w:rsid w:val="00AB00D3"/>
    <w:rsid w:val="00AB0176"/>
    <w:rsid w:val="00AB0536"/>
    <w:rsid w:val="00AB0545"/>
    <w:rsid w:val="00AB078B"/>
    <w:rsid w:val="00AB0796"/>
    <w:rsid w:val="00AB0AA9"/>
    <w:rsid w:val="00AB104C"/>
    <w:rsid w:val="00AB1424"/>
    <w:rsid w:val="00AB1759"/>
    <w:rsid w:val="00AB1892"/>
    <w:rsid w:val="00AB1D31"/>
    <w:rsid w:val="00AB1E12"/>
    <w:rsid w:val="00AB1FC4"/>
    <w:rsid w:val="00AB203E"/>
    <w:rsid w:val="00AB23DD"/>
    <w:rsid w:val="00AB23E4"/>
    <w:rsid w:val="00AB251B"/>
    <w:rsid w:val="00AB25C0"/>
    <w:rsid w:val="00AB25C1"/>
    <w:rsid w:val="00AB29AD"/>
    <w:rsid w:val="00AB2C3C"/>
    <w:rsid w:val="00AB2F4F"/>
    <w:rsid w:val="00AB35D8"/>
    <w:rsid w:val="00AB41E7"/>
    <w:rsid w:val="00AB437F"/>
    <w:rsid w:val="00AB4567"/>
    <w:rsid w:val="00AB4832"/>
    <w:rsid w:val="00AB49CB"/>
    <w:rsid w:val="00AB4B01"/>
    <w:rsid w:val="00AB4BB1"/>
    <w:rsid w:val="00AB4C85"/>
    <w:rsid w:val="00AB4DF6"/>
    <w:rsid w:val="00AB51FD"/>
    <w:rsid w:val="00AB545D"/>
    <w:rsid w:val="00AB561E"/>
    <w:rsid w:val="00AB5851"/>
    <w:rsid w:val="00AB5A0E"/>
    <w:rsid w:val="00AB5E3E"/>
    <w:rsid w:val="00AB639B"/>
    <w:rsid w:val="00AB6541"/>
    <w:rsid w:val="00AB6F07"/>
    <w:rsid w:val="00AB7231"/>
    <w:rsid w:val="00AB73CB"/>
    <w:rsid w:val="00AC0E69"/>
    <w:rsid w:val="00AC11D8"/>
    <w:rsid w:val="00AC14FE"/>
    <w:rsid w:val="00AC178B"/>
    <w:rsid w:val="00AC18F0"/>
    <w:rsid w:val="00AC1A98"/>
    <w:rsid w:val="00AC1F3C"/>
    <w:rsid w:val="00AC232E"/>
    <w:rsid w:val="00AC2421"/>
    <w:rsid w:val="00AC24BF"/>
    <w:rsid w:val="00AC2A24"/>
    <w:rsid w:val="00AC2DA7"/>
    <w:rsid w:val="00AC2FB5"/>
    <w:rsid w:val="00AC3238"/>
    <w:rsid w:val="00AC334F"/>
    <w:rsid w:val="00AC349E"/>
    <w:rsid w:val="00AC3B44"/>
    <w:rsid w:val="00AC3B56"/>
    <w:rsid w:val="00AC3EB1"/>
    <w:rsid w:val="00AC452E"/>
    <w:rsid w:val="00AC4D8D"/>
    <w:rsid w:val="00AC53C3"/>
    <w:rsid w:val="00AC543A"/>
    <w:rsid w:val="00AC5461"/>
    <w:rsid w:val="00AC5470"/>
    <w:rsid w:val="00AC559E"/>
    <w:rsid w:val="00AC56F6"/>
    <w:rsid w:val="00AC5AB3"/>
    <w:rsid w:val="00AC6DD4"/>
    <w:rsid w:val="00AC6E34"/>
    <w:rsid w:val="00AC76DB"/>
    <w:rsid w:val="00AC795E"/>
    <w:rsid w:val="00AC7AC7"/>
    <w:rsid w:val="00AC7B77"/>
    <w:rsid w:val="00AC7C3C"/>
    <w:rsid w:val="00AC7D32"/>
    <w:rsid w:val="00AC7EB2"/>
    <w:rsid w:val="00AC7EF5"/>
    <w:rsid w:val="00AC7FA1"/>
    <w:rsid w:val="00AD0120"/>
    <w:rsid w:val="00AD01B4"/>
    <w:rsid w:val="00AD03C3"/>
    <w:rsid w:val="00AD043B"/>
    <w:rsid w:val="00AD0AC0"/>
    <w:rsid w:val="00AD1084"/>
    <w:rsid w:val="00AD15F6"/>
    <w:rsid w:val="00AD1827"/>
    <w:rsid w:val="00AD1C84"/>
    <w:rsid w:val="00AD1D94"/>
    <w:rsid w:val="00AD25DC"/>
    <w:rsid w:val="00AD27F5"/>
    <w:rsid w:val="00AD2B5B"/>
    <w:rsid w:val="00AD2CF9"/>
    <w:rsid w:val="00AD2D86"/>
    <w:rsid w:val="00AD2E72"/>
    <w:rsid w:val="00AD2F70"/>
    <w:rsid w:val="00AD37D0"/>
    <w:rsid w:val="00AD3929"/>
    <w:rsid w:val="00AD3C71"/>
    <w:rsid w:val="00AD4192"/>
    <w:rsid w:val="00AD41CD"/>
    <w:rsid w:val="00AD41E7"/>
    <w:rsid w:val="00AD49D2"/>
    <w:rsid w:val="00AD4BF2"/>
    <w:rsid w:val="00AD4D4F"/>
    <w:rsid w:val="00AD4FD8"/>
    <w:rsid w:val="00AD5D3C"/>
    <w:rsid w:val="00AD5D62"/>
    <w:rsid w:val="00AD6257"/>
    <w:rsid w:val="00AD6604"/>
    <w:rsid w:val="00AD6787"/>
    <w:rsid w:val="00AD69D3"/>
    <w:rsid w:val="00AD6D1B"/>
    <w:rsid w:val="00AD7530"/>
    <w:rsid w:val="00AD7A6B"/>
    <w:rsid w:val="00AD7C22"/>
    <w:rsid w:val="00AE0004"/>
    <w:rsid w:val="00AE0100"/>
    <w:rsid w:val="00AE0213"/>
    <w:rsid w:val="00AE06CC"/>
    <w:rsid w:val="00AE0859"/>
    <w:rsid w:val="00AE0EC3"/>
    <w:rsid w:val="00AE13DF"/>
    <w:rsid w:val="00AE13F7"/>
    <w:rsid w:val="00AE15F2"/>
    <w:rsid w:val="00AE1620"/>
    <w:rsid w:val="00AE1727"/>
    <w:rsid w:val="00AE17B7"/>
    <w:rsid w:val="00AE1B6D"/>
    <w:rsid w:val="00AE2097"/>
    <w:rsid w:val="00AE24B5"/>
    <w:rsid w:val="00AE274A"/>
    <w:rsid w:val="00AE2AF1"/>
    <w:rsid w:val="00AE2EB2"/>
    <w:rsid w:val="00AE3766"/>
    <w:rsid w:val="00AE38FE"/>
    <w:rsid w:val="00AE3AC5"/>
    <w:rsid w:val="00AE3D5C"/>
    <w:rsid w:val="00AE408A"/>
    <w:rsid w:val="00AE459D"/>
    <w:rsid w:val="00AE4A6A"/>
    <w:rsid w:val="00AE59D9"/>
    <w:rsid w:val="00AE5B62"/>
    <w:rsid w:val="00AE6206"/>
    <w:rsid w:val="00AE64DA"/>
    <w:rsid w:val="00AE64E5"/>
    <w:rsid w:val="00AE6948"/>
    <w:rsid w:val="00AE69D3"/>
    <w:rsid w:val="00AE6B1D"/>
    <w:rsid w:val="00AE6B2B"/>
    <w:rsid w:val="00AE6CA1"/>
    <w:rsid w:val="00AE71C5"/>
    <w:rsid w:val="00AE7E0D"/>
    <w:rsid w:val="00AF0BD6"/>
    <w:rsid w:val="00AF0DD8"/>
    <w:rsid w:val="00AF0EC3"/>
    <w:rsid w:val="00AF0F2B"/>
    <w:rsid w:val="00AF1281"/>
    <w:rsid w:val="00AF143A"/>
    <w:rsid w:val="00AF160C"/>
    <w:rsid w:val="00AF1B3F"/>
    <w:rsid w:val="00AF1BA6"/>
    <w:rsid w:val="00AF1FCB"/>
    <w:rsid w:val="00AF20CC"/>
    <w:rsid w:val="00AF2938"/>
    <w:rsid w:val="00AF2C78"/>
    <w:rsid w:val="00AF2FDD"/>
    <w:rsid w:val="00AF344A"/>
    <w:rsid w:val="00AF37BB"/>
    <w:rsid w:val="00AF3956"/>
    <w:rsid w:val="00AF3D90"/>
    <w:rsid w:val="00AF40A8"/>
    <w:rsid w:val="00AF4432"/>
    <w:rsid w:val="00AF4529"/>
    <w:rsid w:val="00AF4639"/>
    <w:rsid w:val="00AF4774"/>
    <w:rsid w:val="00AF49D9"/>
    <w:rsid w:val="00AF4ADB"/>
    <w:rsid w:val="00AF4AE4"/>
    <w:rsid w:val="00AF4B2E"/>
    <w:rsid w:val="00AF5171"/>
    <w:rsid w:val="00AF5901"/>
    <w:rsid w:val="00AF5D0E"/>
    <w:rsid w:val="00AF636F"/>
    <w:rsid w:val="00AF6966"/>
    <w:rsid w:val="00AF6ADB"/>
    <w:rsid w:val="00AF6BD8"/>
    <w:rsid w:val="00AF6E9F"/>
    <w:rsid w:val="00AF732B"/>
    <w:rsid w:val="00AF77A8"/>
    <w:rsid w:val="00AF7B73"/>
    <w:rsid w:val="00AF7C23"/>
    <w:rsid w:val="00B00754"/>
    <w:rsid w:val="00B008E3"/>
    <w:rsid w:val="00B00C86"/>
    <w:rsid w:val="00B01098"/>
    <w:rsid w:val="00B01242"/>
    <w:rsid w:val="00B0140D"/>
    <w:rsid w:val="00B01AFC"/>
    <w:rsid w:val="00B01B46"/>
    <w:rsid w:val="00B01C02"/>
    <w:rsid w:val="00B01C73"/>
    <w:rsid w:val="00B01E50"/>
    <w:rsid w:val="00B026AE"/>
    <w:rsid w:val="00B031C7"/>
    <w:rsid w:val="00B034E4"/>
    <w:rsid w:val="00B037AF"/>
    <w:rsid w:val="00B03871"/>
    <w:rsid w:val="00B03E94"/>
    <w:rsid w:val="00B040C6"/>
    <w:rsid w:val="00B0444B"/>
    <w:rsid w:val="00B0464D"/>
    <w:rsid w:val="00B04941"/>
    <w:rsid w:val="00B04A13"/>
    <w:rsid w:val="00B04B3D"/>
    <w:rsid w:val="00B04B94"/>
    <w:rsid w:val="00B05218"/>
    <w:rsid w:val="00B053C7"/>
    <w:rsid w:val="00B05547"/>
    <w:rsid w:val="00B0655A"/>
    <w:rsid w:val="00B069DE"/>
    <w:rsid w:val="00B06DA8"/>
    <w:rsid w:val="00B079E6"/>
    <w:rsid w:val="00B07B17"/>
    <w:rsid w:val="00B07EBD"/>
    <w:rsid w:val="00B07F0B"/>
    <w:rsid w:val="00B07FBA"/>
    <w:rsid w:val="00B109A5"/>
    <w:rsid w:val="00B1118E"/>
    <w:rsid w:val="00B116E5"/>
    <w:rsid w:val="00B11885"/>
    <w:rsid w:val="00B121CB"/>
    <w:rsid w:val="00B12352"/>
    <w:rsid w:val="00B1267B"/>
    <w:rsid w:val="00B12E47"/>
    <w:rsid w:val="00B12F6E"/>
    <w:rsid w:val="00B13294"/>
    <w:rsid w:val="00B13490"/>
    <w:rsid w:val="00B13838"/>
    <w:rsid w:val="00B13A51"/>
    <w:rsid w:val="00B13D30"/>
    <w:rsid w:val="00B14458"/>
    <w:rsid w:val="00B14A11"/>
    <w:rsid w:val="00B14E7B"/>
    <w:rsid w:val="00B14F40"/>
    <w:rsid w:val="00B153DE"/>
    <w:rsid w:val="00B15406"/>
    <w:rsid w:val="00B157EC"/>
    <w:rsid w:val="00B15BF0"/>
    <w:rsid w:val="00B15EF1"/>
    <w:rsid w:val="00B16CD2"/>
    <w:rsid w:val="00B16F26"/>
    <w:rsid w:val="00B16F7B"/>
    <w:rsid w:val="00B176CD"/>
    <w:rsid w:val="00B1772E"/>
    <w:rsid w:val="00B179E8"/>
    <w:rsid w:val="00B20013"/>
    <w:rsid w:val="00B203AD"/>
    <w:rsid w:val="00B20891"/>
    <w:rsid w:val="00B209FF"/>
    <w:rsid w:val="00B20D50"/>
    <w:rsid w:val="00B20E70"/>
    <w:rsid w:val="00B21023"/>
    <w:rsid w:val="00B2109B"/>
    <w:rsid w:val="00B212AC"/>
    <w:rsid w:val="00B214A7"/>
    <w:rsid w:val="00B216A7"/>
    <w:rsid w:val="00B223D0"/>
    <w:rsid w:val="00B2266A"/>
    <w:rsid w:val="00B23AD7"/>
    <w:rsid w:val="00B23BA4"/>
    <w:rsid w:val="00B23D95"/>
    <w:rsid w:val="00B242F9"/>
    <w:rsid w:val="00B24443"/>
    <w:rsid w:val="00B244B3"/>
    <w:rsid w:val="00B245EC"/>
    <w:rsid w:val="00B2481D"/>
    <w:rsid w:val="00B2489C"/>
    <w:rsid w:val="00B249AE"/>
    <w:rsid w:val="00B249D3"/>
    <w:rsid w:val="00B24A05"/>
    <w:rsid w:val="00B24A8F"/>
    <w:rsid w:val="00B24DDD"/>
    <w:rsid w:val="00B2543E"/>
    <w:rsid w:val="00B259AA"/>
    <w:rsid w:val="00B260BC"/>
    <w:rsid w:val="00B26369"/>
    <w:rsid w:val="00B26515"/>
    <w:rsid w:val="00B26563"/>
    <w:rsid w:val="00B26917"/>
    <w:rsid w:val="00B269E9"/>
    <w:rsid w:val="00B26AA6"/>
    <w:rsid w:val="00B26B72"/>
    <w:rsid w:val="00B26EDA"/>
    <w:rsid w:val="00B2720A"/>
    <w:rsid w:val="00B275C3"/>
    <w:rsid w:val="00B275EA"/>
    <w:rsid w:val="00B2773E"/>
    <w:rsid w:val="00B27744"/>
    <w:rsid w:val="00B277F5"/>
    <w:rsid w:val="00B27925"/>
    <w:rsid w:val="00B27EF1"/>
    <w:rsid w:val="00B27F19"/>
    <w:rsid w:val="00B30164"/>
    <w:rsid w:val="00B3040C"/>
    <w:rsid w:val="00B307F0"/>
    <w:rsid w:val="00B311C2"/>
    <w:rsid w:val="00B3162B"/>
    <w:rsid w:val="00B316B1"/>
    <w:rsid w:val="00B3181B"/>
    <w:rsid w:val="00B31A21"/>
    <w:rsid w:val="00B31CD5"/>
    <w:rsid w:val="00B3204B"/>
    <w:rsid w:val="00B324C5"/>
    <w:rsid w:val="00B326CC"/>
    <w:rsid w:val="00B3279E"/>
    <w:rsid w:val="00B327C6"/>
    <w:rsid w:val="00B32A13"/>
    <w:rsid w:val="00B32DDA"/>
    <w:rsid w:val="00B32FC6"/>
    <w:rsid w:val="00B333B5"/>
    <w:rsid w:val="00B333F2"/>
    <w:rsid w:val="00B33908"/>
    <w:rsid w:val="00B33A1B"/>
    <w:rsid w:val="00B33C0C"/>
    <w:rsid w:val="00B33D41"/>
    <w:rsid w:val="00B3412F"/>
    <w:rsid w:val="00B34176"/>
    <w:rsid w:val="00B3422F"/>
    <w:rsid w:val="00B3425B"/>
    <w:rsid w:val="00B3428C"/>
    <w:rsid w:val="00B3460C"/>
    <w:rsid w:val="00B3463C"/>
    <w:rsid w:val="00B34E24"/>
    <w:rsid w:val="00B34E5E"/>
    <w:rsid w:val="00B34ECC"/>
    <w:rsid w:val="00B357FE"/>
    <w:rsid w:val="00B35AEA"/>
    <w:rsid w:val="00B35D9D"/>
    <w:rsid w:val="00B35FEB"/>
    <w:rsid w:val="00B37199"/>
    <w:rsid w:val="00B372C4"/>
    <w:rsid w:val="00B374B6"/>
    <w:rsid w:val="00B375C1"/>
    <w:rsid w:val="00B37B6D"/>
    <w:rsid w:val="00B37D1F"/>
    <w:rsid w:val="00B4026B"/>
    <w:rsid w:val="00B404B0"/>
    <w:rsid w:val="00B405EB"/>
    <w:rsid w:val="00B4060B"/>
    <w:rsid w:val="00B40B08"/>
    <w:rsid w:val="00B40B6B"/>
    <w:rsid w:val="00B40C29"/>
    <w:rsid w:val="00B41C79"/>
    <w:rsid w:val="00B41FF6"/>
    <w:rsid w:val="00B42008"/>
    <w:rsid w:val="00B421DE"/>
    <w:rsid w:val="00B4229D"/>
    <w:rsid w:val="00B42345"/>
    <w:rsid w:val="00B4271C"/>
    <w:rsid w:val="00B42AE8"/>
    <w:rsid w:val="00B42DA2"/>
    <w:rsid w:val="00B42E5D"/>
    <w:rsid w:val="00B43276"/>
    <w:rsid w:val="00B4365A"/>
    <w:rsid w:val="00B43AEF"/>
    <w:rsid w:val="00B43BD5"/>
    <w:rsid w:val="00B43C4E"/>
    <w:rsid w:val="00B43E57"/>
    <w:rsid w:val="00B43E74"/>
    <w:rsid w:val="00B43F78"/>
    <w:rsid w:val="00B43F8D"/>
    <w:rsid w:val="00B444B8"/>
    <w:rsid w:val="00B44A93"/>
    <w:rsid w:val="00B45242"/>
    <w:rsid w:val="00B453AB"/>
    <w:rsid w:val="00B455A1"/>
    <w:rsid w:val="00B4562E"/>
    <w:rsid w:val="00B456D5"/>
    <w:rsid w:val="00B45947"/>
    <w:rsid w:val="00B45FDB"/>
    <w:rsid w:val="00B46042"/>
    <w:rsid w:val="00B465AD"/>
    <w:rsid w:val="00B46679"/>
    <w:rsid w:val="00B4672F"/>
    <w:rsid w:val="00B4692D"/>
    <w:rsid w:val="00B46940"/>
    <w:rsid w:val="00B46A82"/>
    <w:rsid w:val="00B46AF2"/>
    <w:rsid w:val="00B47486"/>
    <w:rsid w:val="00B47553"/>
    <w:rsid w:val="00B47B96"/>
    <w:rsid w:val="00B50115"/>
    <w:rsid w:val="00B50413"/>
    <w:rsid w:val="00B50AE4"/>
    <w:rsid w:val="00B50BD9"/>
    <w:rsid w:val="00B50F0B"/>
    <w:rsid w:val="00B514EC"/>
    <w:rsid w:val="00B5203E"/>
    <w:rsid w:val="00B52992"/>
    <w:rsid w:val="00B52ABF"/>
    <w:rsid w:val="00B52CE5"/>
    <w:rsid w:val="00B52F01"/>
    <w:rsid w:val="00B52FF8"/>
    <w:rsid w:val="00B5331D"/>
    <w:rsid w:val="00B536B8"/>
    <w:rsid w:val="00B53913"/>
    <w:rsid w:val="00B540EA"/>
    <w:rsid w:val="00B541DB"/>
    <w:rsid w:val="00B54216"/>
    <w:rsid w:val="00B5440F"/>
    <w:rsid w:val="00B5446B"/>
    <w:rsid w:val="00B549BC"/>
    <w:rsid w:val="00B54ADB"/>
    <w:rsid w:val="00B54B4D"/>
    <w:rsid w:val="00B5524A"/>
    <w:rsid w:val="00B55441"/>
    <w:rsid w:val="00B5570F"/>
    <w:rsid w:val="00B559D9"/>
    <w:rsid w:val="00B55A7E"/>
    <w:rsid w:val="00B55AD2"/>
    <w:rsid w:val="00B55F0B"/>
    <w:rsid w:val="00B56066"/>
    <w:rsid w:val="00B56126"/>
    <w:rsid w:val="00B563F9"/>
    <w:rsid w:val="00B56673"/>
    <w:rsid w:val="00B568F6"/>
    <w:rsid w:val="00B56996"/>
    <w:rsid w:val="00B56BEC"/>
    <w:rsid w:val="00B56C06"/>
    <w:rsid w:val="00B56CC0"/>
    <w:rsid w:val="00B56E26"/>
    <w:rsid w:val="00B56E8A"/>
    <w:rsid w:val="00B574F5"/>
    <w:rsid w:val="00B57AA8"/>
    <w:rsid w:val="00B602D7"/>
    <w:rsid w:val="00B60682"/>
    <w:rsid w:val="00B60775"/>
    <w:rsid w:val="00B609FC"/>
    <w:rsid w:val="00B60FAC"/>
    <w:rsid w:val="00B6133F"/>
    <w:rsid w:val="00B613FB"/>
    <w:rsid w:val="00B6148A"/>
    <w:rsid w:val="00B61846"/>
    <w:rsid w:val="00B6191B"/>
    <w:rsid w:val="00B61944"/>
    <w:rsid w:val="00B61D4A"/>
    <w:rsid w:val="00B61E39"/>
    <w:rsid w:val="00B61F51"/>
    <w:rsid w:val="00B622F9"/>
    <w:rsid w:val="00B625B0"/>
    <w:rsid w:val="00B628F8"/>
    <w:rsid w:val="00B62CEB"/>
    <w:rsid w:val="00B637AD"/>
    <w:rsid w:val="00B6403A"/>
    <w:rsid w:val="00B648F4"/>
    <w:rsid w:val="00B652B4"/>
    <w:rsid w:val="00B65765"/>
    <w:rsid w:val="00B6587A"/>
    <w:rsid w:val="00B658B7"/>
    <w:rsid w:val="00B65A9C"/>
    <w:rsid w:val="00B65AF6"/>
    <w:rsid w:val="00B65EA3"/>
    <w:rsid w:val="00B66098"/>
    <w:rsid w:val="00B66284"/>
    <w:rsid w:val="00B66320"/>
    <w:rsid w:val="00B66537"/>
    <w:rsid w:val="00B6670E"/>
    <w:rsid w:val="00B668C9"/>
    <w:rsid w:val="00B66F85"/>
    <w:rsid w:val="00B674DA"/>
    <w:rsid w:val="00B67778"/>
    <w:rsid w:val="00B679F6"/>
    <w:rsid w:val="00B67C67"/>
    <w:rsid w:val="00B67CCB"/>
    <w:rsid w:val="00B67F89"/>
    <w:rsid w:val="00B67FDB"/>
    <w:rsid w:val="00B7003B"/>
    <w:rsid w:val="00B70061"/>
    <w:rsid w:val="00B70318"/>
    <w:rsid w:val="00B7034F"/>
    <w:rsid w:val="00B70C06"/>
    <w:rsid w:val="00B71253"/>
    <w:rsid w:val="00B71374"/>
    <w:rsid w:val="00B713F6"/>
    <w:rsid w:val="00B715AB"/>
    <w:rsid w:val="00B717FD"/>
    <w:rsid w:val="00B72128"/>
    <w:rsid w:val="00B72236"/>
    <w:rsid w:val="00B72652"/>
    <w:rsid w:val="00B728A0"/>
    <w:rsid w:val="00B7290D"/>
    <w:rsid w:val="00B72955"/>
    <w:rsid w:val="00B729EF"/>
    <w:rsid w:val="00B72EBB"/>
    <w:rsid w:val="00B7308B"/>
    <w:rsid w:val="00B73689"/>
    <w:rsid w:val="00B7383D"/>
    <w:rsid w:val="00B73842"/>
    <w:rsid w:val="00B7399B"/>
    <w:rsid w:val="00B74073"/>
    <w:rsid w:val="00B745B7"/>
    <w:rsid w:val="00B74B84"/>
    <w:rsid w:val="00B74E80"/>
    <w:rsid w:val="00B74EE3"/>
    <w:rsid w:val="00B74F39"/>
    <w:rsid w:val="00B750D3"/>
    <w:rsid w:val="00B75BFA"/>
    <w:rsid w:val="00B75C93"/>
    <w:rsid w:val="00B762EE"/>
    <w:rsid w:val="00B772F9"/>
    <w:rsid w:val="00B774D5"/>
    <w:rsid w:val="00B77928"/>
    <w:rsid w:val="00B779AC"/>
    <w:rsid w:val="00B77A3A"/>
    <w:rsid w:val="00B77BEC"/>
    <w:rsid w:val="00B77CD5"/>
    <w:rsid w:val="00B77D61"/>
    <w:rsid w:val="00B77DFB"/>
    <w:rsid w:val="00B77E0C"/>
    <w:rsid w:val="00B802FD"/>
    <w:rsid w:val="00B8058B"/>
    <w:rsid w:val="00B80A33"/>
    <w:rsid w:val="00B81120"/>
    <w:rsid w:val="00B81591"/>
    <w:rsid w:val="00B817E2"/>
    <w:rsid w:val="00B81858"/>
    <w:rsid w:val="00B818CF"/>
    <w:rsid w:val="00B81995"/>
    <w:rsid w:val="00B81ABF"/>
    <w:rsid w:val="00B81D71"/>
    <w:rsid w:val="00B820C4"/>
    <w:rsid w:val="00B820F7"/>
    <w:rsid w:val="00B82D89"/>
    <w:rsid w:val="00B82FCD"/>
    <w:rsid w:val="00B82FDE"/>
    <w:rsid w:val="00B83598"/>
    <w:rsid w:val="00B83A5F"/>
    <w:rsid w:val="00B83AF3"/>
    <w:rsid w:val="00B83E13"/>
    <w:rsid w:val="00B83F63"/>
    <w:rsid w:val="00B83FCA"/>
    <w:rsid w:val="00B8421D"/>
    <w:rsid w:val="00B84335"/>
    <w:rsid w:val="00B8436E"/>
    <w:rsid w:val="00B844EA"/>
    <w:rsid w:val="00B84618"/>
    <w:rsid w:val="00B84689"/>
    <w:rsid w:val="00B84B19"/>
    <w:rsid w:val="00B85366"/>
    <w:rsid w:val="00B85430"/>
    <w:rsid w:val="00B85431"/>
    <w:rsid w:val="00B85A42"/>
    <w:rsid w:val="00B85DD5"/>
    <w:rsid w:val="00B86173"/>
    <w:rsid w:val="00B865C0"/>
    <w:rsid w:val="00B86773"/>
    <w:rsid w:val="00B8686D"/>
    <w:rsid w:val="00B86879"/>
    <w:rsid w:val="00B8690E"/>
    <w:rsid w:val="00B869A7"/>
    <w:rsid w:val="00B86CD3"/>
    <w:rsid w:val="00B86D5C"/>
    <w:rsid w:val="00B871D9"/>
    <w:rsid w:val="00B875B4"/>
    <w:rsid w:val="00B87F42"/>
    <w:rsid w:val="00B901C1"/>
    <w:rsid w:val="00B905BA"/>
    <w:rsid w:val="00B90955"/>
    <w:rsid w:val="00B9098D"/>
    <w:rsid w:val="00B90E09"/>
    <w:rsid w:val="00B9115D"/>
    <w:rsid w:val="00B915B9"/>
    <w:rsid w:val="00B9230D"/>
    <w:rsid w:val="00B9246A"/>
    <w:rsid w:val="00B9262F"/>
    <w:rsid w:val="00B93629"/>
    <w:rsid w:val="00B93A67"/>
    <w:rsid w:val="00B93C16"/>
    <w:rsid w:val="00B94263"/>
    <w:rsid w:val="00B94514"/>
    <w:rsid w:val="00B94A14"/>
    <w:rsid w:val="00B94FE7"/>
    <w:rsid w:val="00B9503E"/>
    <w:rsid w:val="00B954DC"/>
    <w:rsid w:val="00B959F0"/>
    <w:rsid w:val="00B95DE4"/>
    <w:rsid w:val="00B95E04"/>
    <w:rsid w:val="00B95E14"/>
    <w:rsid w:val="00B9628A"/>
    <w:rsid w:val="00B96476"/>
    <w:rsid w:val="00B967BF"/>
    <w:rsid w:val="00B967FB"/>
    <w:rsid w:val="00B96979"/>
    <w:rsid w:val="00B9699D"/>
    <w:rsid w:val="00B96AAA"/>
    <w:rsid w:val="00B96D3D"/>
    <w:rsid w:val="00B97258"/>
    <w:rsid w:val="00B972F5"/>
    <w:rsid w:val="00B97631"/>
    <w:rsid w:val="00B97718"/>
    <w:rsid w:val="00B979CB"/>
    <w:rsid w:val="00B97C3C"/>
    <w:rsid w:val="00B97DAF"/>
    <w:rsid w:val="00BA00D0"/>
    <w:rsid w:val="00BA0164"/>
    <w:rsid w:val="00BA0DCC"/>
    <w:rsid w:val="00BA0DD6"/>
    <w:rsid w:val="00BA11E1"/>
    <w:rsid w:val="00BA1256"/>
    <w:rsid w:val="00BA169F"/>
    <w:rsid w:val="00BA188A"/>
    <w:rsid w:val="00BA1898"/>
    <w:rsid w:val="00BA18B7"/>
    <w:rsid w:val="00BA1B15"/>
    <w:rsid w:val="00BA229B"/>
    <w:rsid w:val="00BA2778"/>
    <w:rsid w:val="00BA2855"/>
    <w:rsid w:val="00BA2D49"/>
    <w:rsid w:val="00BA358B"/>
    <w:rsid w:val="00BA35A6"/>
    <w:rsid w:val="00BA3CA7"/>
    <w:rsid w:val="00BA3EF4"/>
    <w:rsid w:val="00BA41F7"/>
    <w:rsid w:val="00BA44B8"/>
    <w:rsid w:val="00BA4670"/>
    <w:rsid w:val="00BA4CFD"/>
    <w:rsid w:val="00BA5100"/>
    <w:rsid w:val="00BA5337"/>
    <w:rsid w:val="00BA5458"/>
    <w:rsid w:val="00BA56BA"/>
    <w:rsid w:val="00BA5B6D"/>
    <w:rsid w:val="00BA5C17"/>
    <w:rsid w:val="00BA5C54"/>
    <w:rsid w:val="00BA5DE9"/>
    <w:rsid w:val="00BA6100"/>
    <w:rsid w:val="00BA6450"/>
    <w:rsid w:val="00BA698F"/>
    <w:rsid w:val="00BA7091"/>
    <w:rsid w:val="00BA73E5"/>
    <w:rsid w:val="00BA7703"/>
    <w:rsid w:val="00BA7D94"/>
    <w:rsid w:val="00BA7FCE"/>
    <w:rsid w:val="00BB000B"/>
    <w:rsid w:val="00BB0694"/>
    <w:rsid w:val="00BB11FF"/>
    <w:rsid w:val="00BB1763"/>
    <w:rsid w:val="00BB1835"/>
    <w:rsid w:val="00BB190B"/>
    <w:rsid w:val="00BB1B0B"/>
    <w:rsid w:val="00BB2460"/>
    <w:rsid w:val="00BB2B4D"/>
    <w:rsid w:val="00BB2ED0"/>
    <w:rsid w:val="00BB341B"/>
    <w:rsid w:val="00BB34EB"/>
    <w:rsid w:val="00BB356D"/>
    <w:rsid w:val="00BB3591"/>
    <w:rsid w:val="00BB36CB"/>
    <w:rsid w:val="00BB41C0"/>
    <w:rsid w:val="00BB455B"/>
    <w:rsid w:val="00BB4A18"/>
    <w:rsid w:val="00BB4AAD"/>
    <w:rsid w:val="00BB4BBE"/>
    <w:rsid w:val="00BB5046"/>
    <w:rsid w:val="00BB5521"/>
    <w:rsid w:val="00BB59CD"/>
    <w:rsid w:val="00BB5A10"/>
    <w:rsid w:val="00BB6477"/>
    <w:rsid w:val="00BB65BC"/>
    <w:rsid w:val="00BB6740"/>
    <w:rsid w:val="00BB6B53"/>
    <w:rsid w:val="00BB6C41"/>
    <w:rsid w:val="00BB7073"/>
    <w:rsid w:val="00BB75D1"/>
    <w:rsid w:val="00BB783D"/>
    <w:rsid w:val="00BB7DC1"/>
    <w:rsid w:val="00BC0090"/>
    <w:rsid w:val="00BC0435"/>
    <w:rsid w:val="00BC098F"/>
    <w:rsid w:val="00BC09CA"/>
    <w:rsid w:val="00BC0CA1"/>
    <w:rsid w:val="00BC1018"/>
    <w:rsid w:val="00BC1106"/>
    <w:rsid w:val="00BC13FC"/>
    <w:rsid w:val="00BC16BC"/>
    <w:rsid w:val="00BC16DC"/>
    <w:rsid w:val="00BC19DD"/>
    <w:rsid w:val="00BC1E7B"/>
    <w:rsid w:val="00BC1F8B"/>
    <w:rsid w:val="00BC28E5"/>
    <w:rsid w:val="00BC2A03"/>
    <w:rsid w:val="00BC2D7B"/>
    <w:rsid w:val="00BC324D"/>
    <w:rsid w:val="00BC3339"/>
    <w:rsid w:val="00BC36C4"/>
    <w:rsid w:val="00BC3A80"/>
    <w:rsid w:val="00BC418B"/>
    <w:rsid w:val="00BC4C89"/>
    <w:rsid w:val="00BC4F67"/>
    <w:rsid w:val="00BC57AF"/>
    <w:rsid w:val="00BC58C3"/>
    <w:rsid w:val="00BC59E3"/>
    <w:rsid w:val="00BC5EE7"/>
    <w:rsid w:val="00BC7185"/>
    <w:rsid w:val="00BC7661"/>
    <w:rsid w:val="00BC7D58"/>
    <w:rsid w:val="00BC7DFC"/>
    <w:rsid w:val="00BD02A3"/>
    <w:rsid w:val="00BD077B"/>
    <w:rsid w:val="00BD105B"/>
    <w:rsid w:val="00BD1236"/>
    <w:rsid w:val="00BD1330"/>
    <w:rsid w:val="00BD1581"/>
    <w:rsid w:val="00BD19DF"/>
    <w:rsid w:val="00BD1D8F"/>
    <w:rsid w:val="00BD1F41"/>
    <w:rsid w:val="00BD2452"/>
    <w:rsid w:val="00BD2510"/>
    <w:rsid w:val="00BD2B22"/>
    <w:rsid w:val="00BD30FF"/>
    <w:rsid w:val="00BD32AC"/>
    <w:rsid w:val="00BD343A"/>
    <w:rsid w:val="00BD343E"/>
    <w:rsid w:val="00BD35CD"/>
    <w:rsid w:val="00BD35DB"/>
    <w:rsid w:val="00BD3A1A"/>
    <w:rsid w:val="00BD3D35"/>
    <w:rsid w:val="00BD3D3A"/>
    <w:rsid w:val="00BD3F06"/>
    <w:rsid w:val="00BD41E4"/>
    <w:rsid w:val="00BD44E6"/>
    <w:rsid w:val="00BD48D8"/>
    <w:rsid w:val="00BD4E28"/>
    <w:rsid w:val="00BD55CD"/>
    <w:rsid w:val="00BD56F7"/>
    <w:rsid w:val="00BD57CE"/>
    <w:rsid w:val="00BD59E5"/>
    <w:rsid w:val="00BD5D68"/>
    <w:rsid w:val="00BD7738"/>
    <w:rsid w:val="00BD7A58"/>
    <w:rsid w:val="00BD7C2A"/>
    <w:rsid w:val="00BD7D18"/>
    <w:rsid w:val="00BD7DDF"/>
    <w:rsid w:val="00BE015F"/>
    <w:rsid w:val="00BE0208"/>
    <w:rsid w:val="00BE02D7"/>
    <w:rsid w:val="00BE0333"/>
    <w:rsid w:val="00BE0C49"/>
    <w:rsid w:val="00BE0E69"/>
    <w:rsid w:val="00BE0EA9"/>
    <w:rsid w:val="00BE1062"/>
    <w:rsid w:val="00BE1144"/>
    <w:rsid w:val="00BE13E9"/>
    <w:rsid w:val="00BE15A5"/>
    <w:rsid w:val="00BE17A4"/>
    <w:rsid w:val="00BE17A5"/>
    <w:rsid w:val="00BE1865"/>
    <w:rsid w:val="00BE1965"/>
    <w:rsid w:val="00BE22D5"/>
    <w:rsid w:val="00BE24BE"/>
    <w:rsid w:val="00BE254E"/>
    <w:rsid w:val="00BE2877"/>
    <w:rsid w:val="00BE2BCF"/>
    <w:rsid w:val="00BE2BE7"/>
    <w:rsid w:val="00BE2BF8"/>
    <w:rsid w:val="00BE31E1"/>
    <w:rsid w:val="00BE37C4"/>
    <w:rsid w:val="00BE3830"/>
    <w:rsid w:val="00BE38A2"/>
    <w:rsid w:val="00BE3C12"/>
    <w:rsid w:val="00BE3D22"/>
    <w:rsid w:val="00BE3E16"/>
    <w:rsid w:val="00BE426B"/>
    <w:rsid w:val="00BE439A"/>
    <w:rsid w:val="00BE44A2"/>
    <w:rsid w:val="00BE4573"/>
    <w:rsid w:val="00BE4AF8"/>
    <w:rsid w:val="00BE528B"/>
    <w:rsid w:val="00BE530A"/>
    <w:rsid w:val="00BE57DD"/>
    <w:rsid w:val="00BE5824"/>
    <w:rsid w:val="00BE58ED"/>
    <w:rsid w:val="00BE59D3"/>
    <w:rsid w:val="00BE5E6D"/>
    <w:rsid w:val="00BE6AF1"/>
    <w:rsid w:val="00BE6F85"/>
    <w:rsid w:val="00BE70C4"/>
    <w:rsid w:val="00BE762E"/>
    <w:rsid w:val="00BF001B"/>
    <w:rsid w:val="00BF0312"/>
    <w:rsid w:val="00BF0717"/>
    <w:rsid w:val="00BF09FD"/>
    <w:rsid w:val="00BF0F73"/>
    <w:rsid w:val="00BF118D"/>
    <w:rsid w:val="00BF142B"/>
    <w:rsid w:val="00BF152E"/>
    <w:rsid w:val="00BF16F3"/>
    <w:rsid w:val="00BF1831"/>
    <w:rsid w:val="00BF1ACB"/>
    <w:rsid w:val="00BF1CC7"/>
    <w:rsid w:val="00BF1EA7"/>
    <w:rsid w:val="00BF1EF4"/>
    <w:rsid w:val="00BF2074"/>
    <w:rsid w:val="00BF28D6"/>
    <w:rsid w:val="00BF2FCE"/>
    <w:rsid w:val="00BF30C9"/>
    <w:rsid w:val="00BF30CB"/>
    <w:rsid w:val="00BF311B"/>
    <w:rsid w:val="00BF340A"/>
    <w:rsid w:val="00BF394B"/>
    <w:rsid w:val="00BF3A7F"/>
    <w:rsid w:val="00BF3A81"/>
    <w:rsid w:val="00BF3EBA"/>
    <w:rsid w:val="00BF4279"/>
    <w:rsid w:val="00BF42F4"/>
    <w:rsid w:val="00BF4426"/>
    <w:rsid w:val="00BF4B90"/>
    <w:rsid w:val="00BF4B93"/>
    <w:rsid w:val="00BF5B7C"/>
    <w:rsid w:val="00BF5C22"/>
    <w:rsid w:val="00BF5F13"/>
    <w:rsid w:val="00BF642B"/>
    <w:rsid w:val="00BF699D"/>
    <w:rsid w:val="00BF6B81"/>
    <w:rsid w:val="00BF6C1F"/>
    <w:rsid w:val="00BF79DF"/>
    <w:rsid w:val="00BF7B5A"/>
    <w:rsid w:val="00BF7C62"/>
    <w:rsid w:val="00BF7D76"/>
    <w:rsid w:val="00BF7F25"/>
    <w:rsid w:val="00C0008A"/>
    <w:rsid w:val="00C0020F"/>
    <w:rsid w:val="00C00434"/>
    <w:rsid w:val="00C00CE3"/>
    <w:rsid w:val="00C010FD"/>
    <w:rsid w:val="00C014D9"/>
    <w:rsid w:val="00C01DE0"/>
    <w:rsid w:val="00C01F93"/>
    <w:rsid w:val="00C01FE0"/>
    <w:rsid w:val="00C020CC"/>
    <w:rsid w:val="00C0230E"/>
    <w:rsid w:val="00C02439"/>
    <w:rsid w:val="00C026F5"/>
    <w:rsid w:val="00C02A65"/>
    <w:rsid w:val="00C02C0A"/>
    <w:rsid w:val="00C02C4F"/>
    <w:rsid w:val="00C02CD9"/>
    <w:rsid w:val="00C02E50"/>
    <w:rsid w:val="00C03628"/>
    <w:rsid w:val="00C03A57"/>
    <w:rsid w:val="00C03E53"/>
    <w:rsid w:val="00C0442E"/>
    <w:rsid w:val="00C0450D"/>
    <w:rsid w:val="00C04783"/>
    <w:rsid w:val="00C04865"/>
    <w:rsid w:val="00C04CF6"/>
    <w:rsid w:val="00C050D8"/>
    <w:rsid w:val="00C05190"/>
    <w:rsid w:val="00C052C2"/>
    <w:rsid w:val="00C052EB"/>
    <w:rsid w:val="00C0577D"/>
    <w:rsid w:val="00C05792"/>
    <w:rsid w:val="00C06068"/>
    <w:rsid w:val="00C06087"/>
    <w:rsid w:val="00C0618E"/>
    <w:rsid w:val="00C0636B"/>
    <w:rsid w:val="00C06A22"/>
    <w:rsid w:val="00C06A91"/>
    <w:rsid w:val="00C06CF2"/>
    <w:rsid w:val="00C06D72"/>
    <w:rsid w:val="00C06ECA"/>
    <w:rsid w:val="00C072BD"/>
    <w:rsid w:val="00C10630"/>
    <w:rsid w:val="00C10B19"/>
    <w:rsid w:val="00C10BEE"/>
    <w:rsid w:val="00C11682"/>
    <w:rsid w:val="00C1189D"/>
    <w:rsid w:val="00C11BAB"/>
    <w:rsid w:val="00C11E35"/>
    <w:rsid w:val="00C11FCA"/>
    <w:rsid w:val="00C1205D"/>
    <w:rsid w:val="00C126B3"/>
    <w:rsid w:val="00C12A77"/>
    <w:rsid w:val="00C12B0C"/>
    <w:rsid w:val="00C13196"/>
    <w:rsid w:val="00C132CA"/>
    <w:rsid w:val="00C13819"/>
    <w:rsid w:val="00C1390B"/>
    <w:rsid w:val="00C13C6A"/>
    <w:rsid w:val="00C140F9"/>
    <w:rsid w:val="00C14167"/>
    <w:rsid w:val="00C14771"/>
    <w:rsid w:val="00C14930"/>
    <w:rsid w:val="00C14C6F"/>
    <w:rsid w:val="00C1508B"/>
    <w:rsid w:val="00C150F8"/>
    <w:rsid w:val="00C1560A"/>
    <w:rsid w:val="00C1571C"/>
    <w:rsid w:val="00C1574D"/>
    <w:rsid w:val="00C15E7B"/>
    <w:rsid w:val="00C16040"/>
    <w:rsid w:val="00C167B9"/>
    <w:rsid w:val="00C16BF1"/>
    <w:rsid w:val="00C16E28"/>
    <w:rsid w:val="00C171DB"/>
    <w:rsid w:val="00C1740D"/>
    <w:rsid w:val="00C1756E"/>
    <w:rsid w:val="00C17F62"/>
    <w:rsid w:val="00C17FA9"/>
    <w:rsid w:val="00C200CC"/>
    <w:rsid w:val="00C2010D"/>
    <w:rsid w:val="00C2017B"/>
    <w:rsid w:val="00C20805"/>
    <w:rsid w:val="00C20940"/>
    <w:rsid w:val="00C20FF8"/>
    <w:rsid w:val="00C2115F"/>
    <w:rsid w:val="00C228C9"/>
    <w:rsid w:val="00C228F9"/>
    <w:rsid w:val="00C22976"/>
    <w:rsid w:val="00C22F2F"/>
    <w:rsid w:val="00C22F52"/>
    <w:rsid w:val="00C2302E"/>
    <w:rsid w:val="00C23247"/>
    <w:rsid w:val="00C23838"/>
    <w:rsid w:val="00C23BAA"/>
    <w:rsid w:val="00C23E5C"/>
    <w:rsid w:val="00C24244"/>
    <w:rsid w:val="00C248F8"/>
    <w:rsid w:val="00C24995"/>
    <w:rsid w:val="00C24A6C"/>
    <w:rsid w:val="00C24D2C"/>
    <w:rsid w:val="00C24DA3"/>
    <w:rsid w:val="00C24F9B"/>
    <w:rsid w:val="00C25060"/>
    <w:rsid w:val="00C250D1"/>
    <w:rsid w:val="00C2512A"/>
    <w:rsid w:val="00C254AB"/>
    <w:rsid w:val="00C25784"/>
    <w:rsid w:val="00C257F1"/>
    <w:rsid w:val="00C25B0A"/>
    <w:rsid w:val="00C25BAA"/>
    <w:rsid w:val="00C25C80"/>
    <w:rsid w:val="00C25C9A"/>
    <w:rsid w:val="00C25DC5"/>
    <w:rsid w:val="00C2606A"/>
    <w:rsid w:val="00C263B3"/>
    <w:rsid w:val="00C264FA"/>
    <w:rsid w:val="00C2697C"/>
    <w:rsid w:val="00C26A13"/>
    <w:rsid w:val="00C27004"/>
    <w:rsid w:val="00C2700B"/>
    <w:rsid w:val="00C271D1"/>
    <w:rsid w:val="00C27689"/>
    <w:rsid w:val="00C27DCD"/>
    <w:rsid w:val="00C301D3"/>
    <w:rsid w:val="00C306AC"/>
    <w:rsid w:val="00C307B0"/>
    <w:rsid w:val="00C30A26"/>
    <w:rsid w:val="00C30E0A"/>
    <w:rsid w:val="00C30E72"/>
    <w:rsid w:val="00C31462"/>
    <w:rsid w:val="00C314B4"/>
    <w:rsid w:val="00C315B8"/>
    <w:rsid w:val="00C31632"/>
    <w:rsid w:val="00C3175A"/>
    <w:rsid w:val="00C32253"/>
    <w:rsid w:val="00C3234D"/>
    <w:rsid w:val="00C32461"/>
    <w:rsid w:val="00C32500"/>
    <w:rsid w:val="00C32558"/>
    <w:rsid w:val="00C327CE"/>
    <w:rsid w:val="00C32BB0"/>
    <w:rsid w:val="00C32DE7"/>
    <w:rsid w:val="00C32E17"/>
    <w:rsid w:val="00C32E3C"/>
    <w:rsid w:val="00C3308D"/>
    <w:rsid w:val="00C33117"/>
    <w:rsid w:val="00C33197"/>
    <w:rsid w:val="00C33B5E"/>
    <w:rsid w:val="00C33B93"/>
    <w:rsid w:val="00C33DDB"/>
    <w:rsid w:val="00C33F41"/>
    <w:rsid w:val="00C3433A"/>
    <w:rsid w:val="00C343D9"/>
    <w:rsid w:val="00C34526"/>
    <w:rsid w:val="00C346C1"/>
    <w:rsid w:val="00C34AC0"/>
    <w:rsid w:val="00C34DA7"/>
    <w:rsid w:val="00C352D9"/>
    <w:rsid w:val="00C3561D"/>
    <w:rsid w:val="00C35A33"/>
    <w:rsid w:val="00C36731"/>
    <w:rsid w:val="00C36976"/>
    <w:rsid w:val="00C36B5F"/>
    <w:rsid w:val="00C37206"/>
    <w:rsid w:val="00C37532"/>
    <w:rsid w:val="00C37A43"/>
    <w:rsid w:val="00C37A69"/>
    <w:rsid w:val="00C37B3F"/>
    <w:rsid w:val="00C37BC0"/>
    <w:rsid w:val="00C37C60"/>
    <w:rsid w:val="00C37CB8"/>
    <w:rsid w:val="00C37CE0"/>
    <w:rsid w:val="00C37D32"/>
    <w:rsid w:val="00C37E67"/>
    <w:rsid w:val="00C40264"/>
    <w:rsid w:val="00C4031D"/>
    <w:rsid w:val="00C4050D"/>
    <w:rsid w:val="00C40528"/>
    <w:rsid w:val="00C40761"/>
    <w:rsid w:val="00C409A8"/>
    <w:rsid w:val="00C40A1F"/>
    <w:rsid w:val="00C40BC9"/>
    <w:rsid w:val="00C40D2F"/>
    <w:rsid w:val="00C414DF"/>
    <w:rsid w:val="00C41BED"/>
    <w:rsid w:val="00C41FB9"/>
    <w:rsid w:val="00C42138"/>
    <w:rsid w:val="00C4220E"/>
    <w:rsid w:val="00C422E6"/>
    <w:rsid w:val="00C42622"/>
    <w:rsid w:val="00C42640"/>
    <w:rsid w:val="00C429AF"/>
    <w:rsid w:val="00C430F3"/>
    <w:rsid w:val="00C43A41"/>
    <w:rsid w:val="00C43FC5"/>
    <w:rsid w:val="00C44328"/>
    <w:rsid w:val="00C447A7"/>
    <w:rsid w:val="00C4483A"/>
    <w:rsid w:val="00C44BA7"/>
    <w:rsid w:val="00C44C71"/>
    <w:rsid w:val="00C45431"/>
    <w:rsid w:val="00C456B7"/>
    <w:rsid w:val="00C45A62"/>
    <w:rsid w:val="00C45D4E"/>
    <w:rsid w:val="00C46212"/>
    <w:rsid w:val="00C464CD"/>
    <w:rsid w:val="00C46CF9"/>
    <w:rsid w:val="00C46D62"/>
    <w:rsid w:val="00C47200"/>
    <w:rsid w:val="00C4744C"/>
    <w:rsid w:val="00C479C6"/>
    <w:rsid w:val="00C47E0B"/>
    <w:rsid w:val="00C50406"/>
    <w:rsid w:val="00C507B7"/>
    <w:rsid w:val="00C50EE7"/>
    <w:rsid w:val="00C51197"/>
    <w:rsid w:val="00C5143E"/>
    <w:rsid w:val="00C519A5"/>
    <w:rsid w:val="00C51B16"/>
    <w:rsid w:val="00C51C8D"/>
    <w:rsid w:val="00C51D1A"/>
    <w:rsid w:val="00C51DC6"/>
    <w:rsid w:val="00C529F1"/>
    <w:rsid w:val="00C52A95"/>
    <w:rsid w:val="00C52DDB"/>
    <w:rsid w:val="00C53198"/>
    <w:rsid w:val="00C53393"/>
    <w:rsid w:val="00C538A9"/>
    <w:rsid w:val="00C53EBB"/>
    <w:rsid w:val="00C53F88"/>
    <w:rsid w:val="00C53FB9"/>
    <w:rsid w:val="00C5458B"/>
    <w:rsid w:val="00C54790"/>
    <w:rsid w:val="00C551CA"/>
    <w:rsid w:val="00C555C8"/>
    <w:rsid w:val="00C55778"/>
    <w:rsid w:val="00C55B3B"/>
    <w:rsid w:val="00C55B79"/>
    <w:rsid w:val="00C56458"/>
    <w:rsid w:val="00C56881"/>
    <w:rsid w:val="00C570F9"/>
    <w:rsid w:val="00C572BC"/>
    <w:rsid w:val="00C5756E"/>
    <w:rsid w:val="00C57B67"/>
    <w:rsid w:val="00C60561"/>
    <w:rsid w:val="00C609E9"/>
    <w:rsid w:val="00C60F70"/>
    <w:rsid w:val="00C61626"/>
    <w:rsid w:val="00C61DA5"/>
    <w:rsid w:val="00C62279"/>
    <w:rsid w:val="00C625B9"/>
    <w:rsid w:val="00C62681"/>
    <w:rsid w:val="00C62F41"/>
    <w:rsid w:val="00C631D1"/>
    <w:rsid w:val="00C6320F"/>
    <w:rsid w:val="00C63590"/>
    <w:rsid w:val="00C63D2B"/>
    <w:rsid w:val="00C63F33"/>
    <w:rsid w:val="00C641D6"/>
    <w:rsid w:val="00C64F36"/>
    <w:rsid w:val="00C652C5"/>
    <w:rsid w:val="00C65358"/>
    <w:rsid w:val="00C65369"/>
    <w:rsid w:val="00C657A5"/>
    <w:rsid w:val="00C6619A"/>
    <w:rsid w:val="00C665C1"/>
    <w:rsid w:val="00C669D9"/>
    <w:rsid w:val="00C66B25"/>
    <w:rsid w:val="00C66D0B"/>
    <w:rsid w:val="00C67305"/>
    <w:rsid w:val="00C67493"/>
    <w:rsid w:val="00C674F7"/>
    <w:rsid w:val="00C67A2B"/>
    <w:rsid w:val="00C70AD8"/>
    <w:rsid w:val="00C70B3A"/>
    <w:rsid w:val="00C70B58"/>
    <w:rsid w:val="00C70BD9"/>
    <w:rsid w:val="00C70EBE"/>
    <w:rsid w:val="00C70F55"/>
    <w:rsid w:val="00C70F5E"/>
    <w:rsid w:val="00C71174"/>
    <w:rsid w:val="00C711B0"/>
    <w:rsid w:val="00C713C3"/>
    <w:rsid w:val="00C71BAE"/>
    <w:rsid w:val="00C71FC4"/>
    <w:rsid w:val="00C71FDC"/>
    <w:rsid w:val="00C7212B"/>
    <w:rsid w:val="00C7244A"/>
    <w:rsid w:val="00C726FF"/>
    <w:rsid w:val="00C72AFB"/>
    <w:rsid w:val="00C72C49"/>
    <w:rsid w:val="00C72F3A"/>
    <w:rsid w:val="00C73038"/>
    <w:rsid w:val="00C7344D"/>
    <w:rsid w:val="00C73712"/>
    <w:rsid w:val="00C738C5"/>
    <w:rsid w:val="00C73CF8"/>
    <w:rsid w:val="00C7424A"/>
    <w:rsid w:val="00C74419"/>
    <w:rsid w:val="00C74DDB"/>
    <w:rsid w:val="00C75573"/>
    <w:rsid w:val="00C755A3"/>
    <w:rsid w:val="00C75842"/>
    <w:rsid w:val="00C75A29"/>
    <w:rsid w:val="00C75AD2"/>
    <w:rsid w:val="00C75ADB"/>
    <w:rsid w:val="00C75CF5"/>
    <w:rsid w:val="00C75E54"/>
    <w:rsid w:val="00C7641D"/>
    <w:rsid w:val="00C767BE"/>
    <w:rsid w:val="00C76A25"/>
    <w:rsid w:val="00C76E49"/>
    <w:rsid w:val="00C77CAC"/>
    <w:rsid w:val="00C77D45"/>
    <w:rsid w:val="00C77F0D"/>
    <w:rsid w:val="00C80334"/>
    <w:rsid w:val="00C808CD"/>
    <w:rsid w:val="00C8095A"/>
    <w:rsid w:val="00C80AC6"/>
    <w:rsid w:val="00C80CBA"/>
    <w:rsid w:val="00C81078"/>
    <w:rsid w:val="00C818C0"/>
    <w:rsid w:val="00C81929"/>
    <w:rsid w:val="00C81B7E"/>
    <w:rsid w:val="00C81E48"/>
    <w:rsid w:val="00C82499"/>
    <w:rsid w:val="00C827FA"/>
    <w:rsid w:val="00C82D37"/>
    <w:rsid w:val="00C833AE"/>
    <w:rsid w:val="00C83766"/>
    <w:rsid w:val="00C83B2E"/>
    <w:rsid w:val="00C84448"/>
    <w:rsid w:val="00C84AB4"/>
    <w:rsid w:val="00C852E5"/>
    <w:rsid w:val="00C855B7"/>
    <w:rsid w:val="00C85605"/>
    <w:rsid w:val="00C85A8B"/>
    <w:rsid w:val="00C860A3"/>
    <w:rsid w:val="00C86BFB"/>
    <w:rsid w:val="00C86E66"/>
    <w:rsid w:val="00C86EB0"/>
    <w:rsid w:val="00C87196"/>
    <w:rsid w:val="00C872AD"/>
    <w:rsid w:val="00C8773E"/>
    <w:rsid w:val="00C87786"/>
    <w:rsid w:val="00C90585"/>
    <w:rsid w:val="00C90817"/>
    <w:rsid w:val="00C90F2A"/>
    <w:rsid w:val="00C91168"/>
    <w:rsid w:val="00C913BC"/>
    <w:rsid w:val="00C918FB"/>
    <w:rsid w:val="00C91ACD"/>
    <w:rsid w:val="00C91B45"/>
    <w:rsid w:val="00C92869"/>
    <w:rsid w:val="00C92A95"/>
    <w:rsid w:val="00C92BE7"/>
    <w:rsid w:val="00C92ECE"/>
    <w:rsid w:val="00C92EFB"/>
    <w:rsid w:val="00C9349F"/>
    <w:rsid w:val="00C937F8"/>
    <w:rsid w:val="00C93853"/>
    <w:rsid w:val="00C94004"/>
    <w:rsid w:val="00C94AA6"/>
    <w:rsid w:val="00C94E31"/>
    <w:rsid w:val="00C951A4"/>
    <w:rsid w:val="00C95396"/>
    <w:rsid w:val="00C954FC"/>
    <w:rsid w:val="00C95BA5"/>
    <w:rsid w:val="00C95D4F"/>
    <w:rsid w:val="00C95F22"/>
    <w:rsid w:val="00C96300"/>
    <w:rsid w:val="00C96964"/>
    <w:rsid w:val="00C96F2E"/>
    <w:rsid w:val="00C97E7E"/>
    <w:rsid w:val="00CA0224"/>
    <w:rsid w:val="00CA067D"/>
    <w:rsid w:val="00CA06F1"/>
    <w:rsid w:val="00CA0A94"/>
    <w:rsid w:val="00CA0B01"/>
    <w:rsid w:val="00CA1041"/>
    <w:rsid w:val="00CA108D"/>
    <w:rsid w:val="00CA140B"/>
    <w:rsid w:val="00CA16BF"/>
    <w:rsid w:val="00CA1C57"/>
    <w:rsid w:val="00CA1C5A"/>
    <w:rsid w:val="00CA26CC"/>
    <w:rsid w:val="00CA2C2A"/>
    <w:rsid w:val="00CA2CD2"/>
    <w:rsid w:val="00CA2E4A"/>
    <w:rsid w:val="00CA30ED"/>
    <w:rsid w:val="00CA30F7"/>
    <w:rsid w:val="00CA3114"/>
    <w:rsid w:val="00CA3397"/>
    <w:rsid w:val="00CA33A0"/>
    <w:rsid w:val="00CA3983"/>
    <w:rsid w:val="00CA3CF3"/>
    <w:rsid w:val="00CA3D21"/>
    <w:rsid w:val="00CA4183"/>
    <w:rsid w:val="00CA4899"/>
    <w:rsid w:val="00CA4E00"/>
    <w:rsid w:val="00CA5053"/>
    <w:rsid w:val="00CA52A1"/>
    <w:rsid w:val="00CA536A"/>
    <w:rsid w:val="00CA5AD6"/>
    <w:rsid w:val="00CA5C4F"/>
    <w:rsid w:val="00CA5E97"/>
    <w:rsid w:val="00CA63C3"/>
    <w:rsid w:val="00CA7034"/>
    <w:rsid w:val="00CA721C"/>
    <w:rsid w:val="00CA74BE"/>
    <w:rsid w:val="00CA75E2"/>
    <w:rsid w:val="00CA7891"/>
    <w:rsid w:val="00CA7D5D"/>
    <w:rsid w:val="00CA7EF0"/>
    <w:rsid w:val="00CA7F61"/>
    <w:rsid w:val="00CB0165"/>
    <w:rsid w:val="00CB0624"/>
    <w:rsid w:val="00CB1CB8"/>
    <w:rsid w:val="00CB1D55"/>
    <w:rsid w:val="00CB241C"/>
    <w:rsid w:val="00CB29C7"/>
    <w:rsid w:val="00CB361E"/>
    <w:rsid w:val="00CB364E"/>
    <w:rsid w:val="00CB3A53"/>
    <w:rsid w:val="00CB3ADA"/>
    <w:rsid w:val="00CB3B89"/>
    <w:rsid w:val="00CB3D85"/>
    <w:rsid w:val="00CB3DDE"/>
    <w:rsid w:val="00CB3E35"/>
    <w:rsid w:val="00CB3EA5"/>
    <w:rsid w:val="00CB4031"/>
    <w:rsid w:val="00CB444A"/>
    <w:rsid w:val="00CB4B11"/>
    <w:rsid w:val="00CB4E61"/>
    <w:rsid w:val="00CB4F5B"/>
    <w:rsid w:val="00CB5468"/>
    <w:rsid w:val="00CB574E"/>
    <w:rsid w:val="00CB6094"/>
    <w:rsid w:val="00CB6122"/>
    <w:rsid w:val="00CB6228"/>
    <w:rsid w:val="00CB66E4"/>
    <w:rsid w:val="00CB6702"/>
    <w:rsid w:val="00CB6739"/>
    <w:rsid w:val="00CB690C"/>
    <w:rsid w:val="00CB6D04"/>
    <w:rsid w:val="00CB7322"/>
    <w:rsid w:val="00CB7A2A"/>
    <w:rsid w:val="00CC00BD"/>
    <w:rsid w:val="00CC039F"/>
    <w:rsid w:val="00CC03B3"/>
    <w:rsid w:val="00CC04D2"/>
    <w:rsid w:val="00CC0866"/>
    <w:rsid w:val="00CC0BB1"/>
    <w:rsid w:val="00CC0C26"/>
    <w:rsid w:val="00CC0F5D"/>
    <w:rsid w:val="00CC1153"/>
    <w:rsid w:val="00CC1196"/>
    <w:rsid w:val="00CC1246"/>
    <w:rsid w:val="00CC1337"/>
    <w:rsid w:val="00CC149E"/>
    <w:rsid w:val="00CC1A45"/>
    <w:rsid w:val="00CC1AD1"/>
    <w:rsid w:val="00CC1DED"/>
    <w:rsid w:val="00CC1FCF"/>
    <w:rsid w:val="00CC206F"/>
    <w:rsid w:val="00CC20DD"/>
    <w:rsid w:val="00CC25EF"/>
    <w:rsid w:val="00CC26C2"/>
    <w:rsid w:val="00CC2C30"/>
    <w:rsid w:val="00CC2CB6"/>
    <w:rsid w:val="00CC2FBA"/>
    <w:rsid w:val="00CC3440"/>
    <w:rsid w:val="00CC36F9"/>
    <w:rsid w:val="00CC3C6F"/>
    <w:rsid w:val="00CC4116"/>
    <w:rsid w:val="00CC4C58"/>
    <w:rsid w:val="00CC50F3"/>
    <w:rsid w:val="00CC51F5"/>
    <w:rsid w:val="00CC55BB"/>
    <w:rsid w:val="00CC55C9"/>
    <w:rsid w:val="00CC5A14"/>
    <w:rsid w:val="00CC5B10"/>
    <w:rsid w:val="00CC625D"/>
    <w:rsid w:val="00CC6767"/>
    <w:rsid w:val="00CC677A"/>
    <w:rsid w:val="00CC6850"/>
    <w:rsid w:val="00CC6A68"/>
    <w:rsid w:val="00CC6E2F"/>
    <w:rsid w:val="00CC7433"/>
    <w:rsid w:val="00CC7D0E"/>
    <w:rsid w:val="00CC7F64"/>
    <w:rsid w:val="00CD0445"/>
    <w:rsid w:val="00CD04F9"/>
    <w:rsid w:val="00CD0578"/>
    <w:rsid w:val="00CD15C1"/>
    <w:rsid w:val="00CD182F"/>
    <w:rsid w:val="00CD1AB6"/>
    <w:rsid w:val="00CD20FF"/>
    <w:rsid w:val="00CD2296"/>
    <w:rsid w:val="00CD2B3A"/>
    <w:rsid w:val="00CD2BEF"/>
    <w:rsid w:val="00CD2DD4"/>
    <w:rsid w:val="00CD317A"/>
    <w:rsid w:val="00CD3911"/>
    <w:rsid w:val="00CD393F"/>
    <w:rsid w:val="00CD3BD3"/>
    <w:rsid w:val="00CD4238"/>
    <w:rsid w:val="00CD44D9"/>
    <w:rsid w:val="00CD4675"/>
    <w:rsid w:val="00CD4A38"/>
    <w:rsid w:val="00CD4AA3"/>
    <w:rsid w:val="00CD4EA1"/>
    <w:rsid w:val="00CD4ECF"/>
    <w:rsid w:val="00CD4F55"/>
    <w:rsid w:val="00CD5147"/>
    <w:rsid w:val="00CD5186"/>
    <w:rsid w:val="00CD55DB"/>
    <w:rsid w:val="00CD5661"/>
    <w:rsid w:val="00CD5665"/>
    <w:rsid w:val="00CD5D11"/>
    <w:rsid w:val="00CD679B"/>
    <w:rsid w:val="00CD680E"/>
    <w:rsid w:val="00CD6B87"/>
    <w:rsid w:val="00CD7492"/>
    <w:rsid w:val="00CD7C8C"/>
    <w:rsid w:val="00CE02F3"/>
    <w:rsid w:val="00CE03F0"/>
    <w:rsid w:val="00CE08D2"/>
    <w:rsid w:val="00CE0D67"/>
    <w:rsid w:val="00CE0FD3"/>
    <w:rsid w:val="00CE10E1"/>
    <w:rsid w:val="00CE140D"/>
    <w:rsid w:val="00CE1B03"/>
    <w:rsid w:val="00CE1C84"/>
    <w:rsid w:val="00CE1D5A"/>
    <w:rsid w:val="00CE1F97"/>
    <w:rsid w:val="00CE23BC"/>
    <w:rsid w:val="00CE24BC"/>
    <w:rsid w:val="00CE257A"/>
    <w:rsid w:val="00CE27E3"/>
    <w:rsid w:val="00CE2FA0"/>
    <w:rsid w:val="00CE2FC4"/>
    <w:rsid w:val="00CE3231"/>
    <w:rsid w:val="00CE32A1"/>
    <w:rsid w:val="00CE3395"/>
    <w:rsid w:val="00CE343A"/>
    <w:rsid w:val="00CE3620"/>
    <w:rsid w:val="00CE369C"/>
    <w:rsid w:val="00CE36D5"/>
    <w:rsid w:val="00CE3C76"/>
    <w:rsid w:val="00CE3D4E"/>
    <w:rsid w:val="00CE42DE"/>
    <w:rsid w:val="00CE4486"/>
    <w:rsid w:val="00CE462D"/>
    <w:rsid w:val="00CE4784"/>
    <w:rsid w:val="00CE47E7"/>
    <w:rsid w:val="00CE49FC"/>
    <w:rsid w:val="00CE4F45"/>
    <w:rsid w:val="00CE511C"/>
    <w:rsid w:val="00CE55E7"/>
    <w:rsid w:val="00CE5AF9"/>
    <w:rsid w:val="00CE5C0E"/>
    <w:rsid w:val="00CE60AD"/>
    <w:rsid w:val="00CE6545"/>
    <w:rsid w:val="00CE66A6"/>
    <w:rsid w:val="00CE67FD"/>
    <w:rsid w:val="00CE6942"/>
    <w:rsid w:val="00CE695B"/>
    <w:rsid w:val="00CE6964"/>
    <w:rsid w:val="00CE6F19"/>
    <w:rsid w:val="00CE6F59"/>
    <w:rsid w:val="00CE7034"/>
    <w:rsid w:val="00CE75D2"/>
    <w:rsid w:val="00CE7637"/>
    <w:rsid w:val="00CE7B02"/>
    <w:rsid w:val="00CE7B87"/>
    <w:rsid w:val="00CE7BE5"/>
    <w:rsid w:val="00CE7E81"/>
    <w:rsid w:val="00CF00BD"/>
    <w:rsid w:val="00CF0276"/>
    <w:rsid w:val="00CF04CD"/>
    <w:rsid w:val="00CF0690"/>
    <w:rsid w:val="00CF09DC"/>
    <w:rsid w:val="00CF0F90"/>
    <w:rsid w:val="00CF0FA6"/>
    <w:rsid w:val="00CF1120"/>
    <w:rsid w:val="00CF11DE"/>
    <w:rsid w:val="00CF16FF"/>
    <w:rsid w:val="00CF18A8"/>
    <w:rsid w:val="00CF1934"/>
    <w:rsid w:val="00CF195C"/>
    <w:rsid w:val="00CF1B4A"/>
    <w:rsid w:val="00CF1DE2"/>
    <w:rsid w:val="00CF22FB"/>
    <w:rsid w:val="00CF26C7"/>
    <w:rsid w:val="00CF37D9"/>
    <w:rsid w:val="00CF3BE3"/>
    <w:rsid w:val="00CF4627"/>
    <w:rsid w:val="00CF4900"/>
    <w:rsid w:val="00CF4C47"/>
    <w:rsid w:val="00CF4F84"/>
    <w:rsid w:val="00CF4FBB"/>
    <w:rsid w:val="00CF5349"/>
    <w:rsid w:val="00CF5490"/>
    <w:rsid w:val="00CF55EA"/>
    <w:rsid w:val="00CF5757"/>
    <w:rsid w:val="00CF5C1A"/>
    <w:rsid w:val="00CF5C38"/>
    <w:rsid w:val="00CF6A97"/>
    <w:rsid w:val="00CF6C78"/>
    <w:rsid w:val="00CF734F"/>
    <w:rsid w:val="00CF7421"/>
    <w:rsid w:val="00CF7C08"/>
    <w:rsid w:val="00D00331"/>
    <w:rsid w:val="00D00734"/>
    <w:rsid w:val="00D00A9B"/>
    <w:rsid w:val="00D0107B"/>
    <w:rsid w:val="00D012F0"/>
    <w:rsid w:val="00D01774"/>
    <w:rsid w:val="00D01882"/>
    <w:rsid w:val="00D01BBB"/>
    <w:rsid w:val="00D01C02"/>
    <w:rsid w:val="00D01E8A"/>
    <w:rsid w:val="00D0213B"/>
    <w:rsid w:val="00D022D7"/>
    <w:rsid w:val="00D023EF"/>
    <w:rsid w:val="00D026B9"/>
    <w:rsid w:val="00D02A8D"/>
    <w:rsid w:val="00D02CD2"/>
    <w:rsid w:val="00D03752"/>
    <w:rsid w:val="00D037CB"/>
    <w:rsid w:val="00D038A1"/>
    <w:rsid w:val="00D04479"/>
    <w:rsid w:val="00D044D6"/>
    <w:rsid w:val="00D04846"/>
    <w:rsid w:val="00D04AEA"/>
    <w:rsid w:val="00D04E29"/>
    <w:rsid w:val="00D056A8"/>
    <w:rsid w:val="00D056FB"/>
    <w:rsid w:val="00D05D14"/>
    <w:rsid w:val="00D05E65"/>
    <w:rsid w:val="00D0606C"/>
    <w:rsid w:val="00D060B9"/>
    <w:rsid w:val="00D0611A"/>
    <w:rsid w:val="00D06456"/>
    <w:rsid w:val="00D06F16"/>
    <w:rsid w:val="00D07110"/>
    <w:rsid w:val="00D07149"/>
    <w:rsid w:val="00D078F7"/>
    <w:rsid w:val="00D07CE2"/>
    <w:rsid w:val="00D07D8D"/>
    <w:rsid w:val="00D07F88"/>
    <w:rsid w:val="00D100F1"/>
    <w:rsid w:val="00D10242"/>
    <w:rsid w:val="00D1066E"/>
    <w:rsid w:val="00D106B5"/>
    <w:rsid w:val="00D107D5"/>
    <w:rsid w:val="00D10889"/>
    <w:rsid w:val="00D109A3"/>
    <w:rsid w:val="00D11045"/>
    <w:rsid w:val="00D11544"/>
    <w:rsid w:val="00D11690"/>
    <w:rsid w:val="00D116FB"/>
    <w:rsid w:val="00D11A31"/>
    <w:rsid w:val="00D11BAF"/>
    <w:rsid w:val="00D11C82"/>
    <w:rsid w:val="00D11E65"/>
    <w:rsid w:val="00D122FD"/>
    <w:rsid w:val="00D12620"/>
    <w:rsid w:val="00D131E6"/>
    <w:rsid w:val="00D1327E"/>
    <w:rsid w:val="00D132E2"/>
    <w:rsid w:val="00D138B1"/>
    <w:rsid w:val="00D139AF"/>
    <w:rsid w:val="00D13CCD"/>
    <w:rsid w:val="00D14055"/>
    <w:rsid w:val="00D1412F"/>
    <w:rsid w:val="00D141DC"/>
    <w:rsid w:val="00D142B0"/>
    <w:rsid w:val="00D14A3D"/>
    <w:rsid w:val="00D14D11"/>
    <w:rsid w:val="00D1512C"/>
    <w:rsid w:val="00D161AD"/>
    <w:rsid w:val="00D16215"/>
    <w:rsid w:val="00D163DE"/>
    <w:rsid w:val="00D166E9"/>
    <w:rsid w:val="00D16977"/>
    <w:rsid w:val="00D17173"/>
    <w:rsid w:val="00D1752A"/>
    <w:rsid w:val="00D17BB1"/>
    <w:rsid w:val="00D17C53"/>
    <w:rsid w:val="00D17E43"/>
    <w:rsid w:val="00D202F4"/>
    <w:rsid w:val="00D20349"/>
    <w:rsid w:val="00D2050E"/>
    <w:rsid w:val="00D205AF"/>
    <w:rsid w:val="00D20A92"/>
    <w:rsid w:val="00D20C35"/>
    <w:rsid w:val="00D20C3E"/>
    <w:rsid w:val="00D20F9B"/>
    <w:rsid w:val="00D21195"/>
    <w:rsid w:val="00D213E1"/>
    <w:rsid w:val="00D214D4"/>
    <w:rsid w:val="00D21737"/>
    <w:rsid w:val="00D2173B"/>
    <w:rsid w:val="00D21810"/>
    <w:rsid w:val="00D219BD"/>
    <w:rsid w:val="00D21A9E"/>
    <w:rsid w:val="00D21CDD"/>
    <w:rsid w:val="00D22034"/>
    <w:rsid w:val="00D2212D"/>
    <w:rsid w:val="00D2272A"/>
    <w:rsid w:val="00D2299C"/>
    <w:rsid w:val="00D22BB3"/>
    <w:rsid w:val="00D22BF5"/>
    <w:rsid w:val="00D23B5C"/>
    <w:rsid w:val="00D23E89"/>
    <w:rsid w:val="00D24603"/>
    <w:rsid w:val="00D24851"/>
    <w:rsid w:val="00D24A8B"/>
    <w:rsid w:val="00D2525F"/>
    <w:rsid w:val="00D258CC"/>
    <w:rsid w:val="00D25ACC"/>
    <w:rsid w:val="00D25BB5"/>
    <w:rsid w:val="00D25C3F"/>
    <w:rsid w:val="00D25EE3"/>
    <w:rsid w:val="00D26E3C"/>
    <w:rsid w:val="00D27373"/>
    <w:rsid w:val="00D2746C"/>
    <w:rsid w:val="00D2747C"/>
    <w:rsid w:val="00D27685"/>
    <w:rsid w:val="00D27821"/>
    <w:rsid w:val="00D278EB"/>
    <w:rsid w:val="00D3010F"/>
    <w:rsid w:val="00D3018D"/>
    <w:rsid w:val="00D30260"/>
    <w:rsid w:val="00D302FD"/>
    <w:rsid w:val="00D30594"/>
    <w:rsid w:val="00D30802"/>
    <w:rsid w:val="00D3081A"/>
    <w:rsid w:val="00D3089D"/>
    <w:rsid w:val="00D30943"/>
    <w:rsid w:val="00D30A28"/>
    <w:rsid w:val="00D30CF8"/>
    <w:rsid w:val="00D30EB5"/>
    <w:rsid w:val="00D30F70"/>
    <w:rsid w:val="00D31323"/>
    <w:rsid w:val="00D3161D"/>
    <w:rsid w:val="00D31B07"/>
    <w:rsid w:val="00D31F03"/>
    <w:rsid w:val="00D3207E"/>
    <w:rsid w:val="00D3255E"/>
    <w:rsid w:val="00D326BC"/>
    <w:rsid w:val="00D32AB5"/>
    <w:rsid w:val="00D32B44"/>
    <w:rsid w:val="00D32D67"/>
    <w:rsid w:val="00D32F48"/>
    <w:rsid w:val="00D3332E"/>
    <w:rsid w:val="00D333DE"/>
    <w:rsid w:val="00D33A4B"/>
    <w:rsid w:val="00D33E1E"/>
    <w:rsid w:val="00D3447F"/>
    <w:rsid w:val="00D3465F"/>
    <w:rsid w:val="00D3473C"/>
    <w:rsid w:val="00D34943"/>
    <w:rsid w:val="00D34D5B"/>
    <w:rsid w:val="00D35A46"/>
    <w:rsid w:val="00D35B2A"/>
    <w:rsid w:val="00D36038"/>
    <w:rsid w:val="00D36068"/>
    <w:rsid w:val="00D360F9"/>
    <w:rsid w:val="00D3655E"/>
    <w:rsid w:val="00D37332"/>
    <w:rsid w:val="00D373DD"/>
    <w:rsid w:val="00D37582"/>
    <w:rsid w:val="00D4037C"/>
    <w:rsid w:val="00D40537"/>
    <w:rsid w:val="00D4066C"/>
    <w:rsid w:val="00D4070F"/>
    <w:rsid w:val="00D41435"/>
    <w:rsid w:val="00D417A3"/>
    <w:rsid w:val="00D419AE"/>
    <w:rsid w:val="00D41E14"/>
    <w:rsid w:val="00D432B6"/>
    <w:rsid w:val="00D43376"/>
    <w:rsid w:val="00D43497"/>
    <w:rsid w:val="00D4391D"/>
    <w:rsid w:val="00D43D80"/>
    <w:rsid w:val="00D44022"/>
    <w:rsid w:val="00D444AD"/>
    <w:rsid w:val="00D449E0"/>
    <w:rsid w:val="00D44C86"/>
    <w:rsid w:val="00D45391"/>
    <w:rsid w:val="00D4553A"/>
    <w:rsid w:val="00D457F0"/>
    <w:rsid w:val="00D45AD6"/>
    <w:rsid w:val="00D45B12"/>
    <w:rsid w:val="00D45B87"/>
    <w:rsid w:val="00D45CCE"/>
    <w:rsid w:val="00D45E86"/>
    <w:rsid w:val="00D46362"/>
    <w:rsid w:val="00D465A7"/>
    <w:rsid w:val="00D4665D"/>
    <w:rsid w:val="00D4681A"/>
    <w:rsid w:val="00D4699B"/>
    <w:rsid w:val="00D46C72"/>
    <w:rsid w:val="00D46E26"/>
    <w:rsid w:val="00D47062"/>
    <w:rsid w:val="00D47169"/>
    <w:rsid w:val="00D47524"/>
    <w:rsid w:val="00D47548"/>
    <w:rsid w:val="00D47642"/>
    <w:rsid w:val="00D476E9"/>
    <w:rsid w:val="00D47713"/>
    <w:rsid w:val="00D479AD"/>
    <w:rsid w:val="00D47E44"/>
    <w:rsid w:val="00D47EF5"/>
    <w:rsid w:val="00D50290"/>
    <w:rsid w:val="00D502BD"/>
    <w:rsid w:val="00D503A7"/>
    <w:rsid w:val="00D504C6"/>
    <w:rsid w:val="00D506B8"/>
    <w:rsid w:val="00D50EF2"/>
    <w:rsid w:val="00D51692"/>
    <w:rsid w:val="00D5198F"/>
    <w:rsid w:val="00D52582"/>
    <w:rsid w:val="00D526DA"/>
    <w:rsid w:val="00D52A38"/>
    <w:rsid w:val="00D52D74"/>
    <w:rsid w:val="00D53298"/>
    <w:rsid w:val="00D534AE"/>
    <w:rsid w:val="00D53B93"/>
    <w:rsid w:val="00D53BE4"/>
    <w:rsid w:val="00D5492D"/>
    <w:rsid w:val="00D54B64"/>
    <w:rsid w:val="00D54ED5"/>
    <w:rsid w:val="00D55165"/>
    <w:rsid w:val="00D551AC"/>
    <w:rsid w:val="00D5536D"/>
    <w:rsid w:val="00D55414"/>
    <w:rsid w:val="00D55492"/>
    <w:rsid w:val="00D557A2"/>
    <w:rsid w:val="00D55C57"/>
    <w:rsid w:val="00D55DD2"/>
    <w:rsid w:val="00D5606E"/>
    <w:rsid w:val="00D5649D"/>
    <w:rsid w:val="00D5652D"/>
    <w:rsid w:val="00D565DA"/>
    <w:rsid w:val="00D5693C"/>
    <w:rsid w:val="00D56BDE"/>
    <w:rsid w:val="00D56C16"/>
    <w:rsid w:val="00D56ED1"/>
    <w:rsid w:val="00D57018"/>
    <w:rsid w:val="00D57153"/>
    <w:rsid w:val="00D57536"/>
    <w:rsid w:val="00D578CF"/>
    <w:rsid w:val="00D578DD"/>
    <w:rsid w:val="00D57ACE"/>
    <w:rsid w:val="00D57B0A"/>
    <w:rsid w:val="00D57E2B"/>
    <w:rsid w:val="00D60437"/>
    <w:rsid w:val="00D608D8"/>
    <w:rsid w:val="00D61177"/>
    <w:rsid w:val="00D6144B"/>
    <w:rsid w:val="00D6171A"/>
    <w:rsid w:val="00D61906"/>
    <w:rsid w:val="00D61DAA"/>
    <w:rsid w:val="00D61E78"/>
    <w:rsid w:val="00D620CC"/>
    <w:rsid w:val="00D6237D"/>
    <w:rsid w:val="00D62674"/>
    <w:rsid w:val="00D62968"/>
    <w:rsid w:val="00D629ED"/>
    <w:rsid w:val="00D62BC0"/>
    <w:rsid w:val="00D62BC7"/>
    <w:rsid w:val="00D63334"/>
    <w:rsid w:val="00D638FB"/>
    <w:rsid w:val="00D6397E"/>
    <w:rsid w:val="00D63B2D"/>
    <w:rsid w:val="00D64008"/>
    <w:rsid w:val="00D64101"/>
    <w:rsid w:val="00D643A1"/>
    <w:rsid w:val="00D64C30"/>
    <w:rsid w:val="00D64C8D"/>
    <w:rsid w:val="00D64E97"/>
    <w:rsid w:val="00D65278"/>
    <w:rsid w:val="00D6540D"/>
    <w:rsid w:val="00D65504"/>
    <w:rsid w:val="00D655BB"/>
    <w:rsid w:val="00D65D2F"/>
    <w:rsid w:val="00D66207"/>
    <w:rsid w:val="00D662D2"/>
    <w:rsid w:val="00D703B8"/>
    <w:rsid w:val="00D7070F"/>
    <w:rsid w:val="00D70C1E"/>
    <w:rsid w:val="00D70E5B"/>
    <w:rsid w:val="00D70FCC"/>
    <w:rsid w:val="00D71208"/>
    <w:rsid w:val="00D71396"/>
    <w:rsid w:val="00D71C6C"/>
    <w:rsid w:val="00D720D0"/>
    <w:rsid w:val="00D72533"/>
    <w:rsid w:val="00D7272C"/>
    <w:rsid w:val="00D728B4"/>
    <w:rsid w:val="00D72BB8"/>
    <w:rsid w:val="00D72BF0"/>
    <w:rsid w:val="00D734B9"/>
    <w:rsid w:val="00D73512"/>
    <w:rsid w:val="00D73B0A"/>
    <w:rsid w:val="00D73BBB"/>
    <w:rsid w:val="00D73BCC"/>
    <w:rsid w:val="00D7440A"/>
    <w:rsid w:val="00D74817"/>
    <w:rsid w:val="00D74C5C"/>
    <w:rsid w:val="00D74CFA"/>
    <w:rsid w:val="00D74E98"/>
    <w:rsid w:val="00D74FAF"/>
    <w:rsid w:val="00D752EB"/>
    <w:rsid w:val="00D7530C"/>
    <w:rsid w:val="00D754B4"/>
    <w:rsid w:val="00D75940"/>
    <w:rsid w:val="00D75E6C"/>
    <w:rsid w:val="00D7650B"/>
    <w:rsid w:val="00D766C0"/>
    <w:rsid w:val="00D769BE"/>
    <w:rsid w:val="00D76BE5"/>
    <w:rsid w:val="00D76D8C"/>
    <w:rsid w:val="00D77141"/>
    <w:rsid w:val="00D7738F"/>
    <w:rsid w:val="00D77621"/>
    <w:rsid w:val="00D7780E"/>
    <w:rsid w:val="00D802B6"/>
    <w:rsid w:val="00D803DE"/>
    <w:rsid w:val="00D805E9"/>
    <w:rsid w:val="00D80A81"/>
    <w:rsid w:val="00D80CE8"/>
    <w:rsid w:val="00D80D84"/>
    <w:rsid w:val="00D81668"/>
    <w:rsid w:val="00D8192D"/>
    <w:rsid w:val="00D81934"/>
    <w:rsid w:val="00D81DD9"/>
    <w:rsid w:val="00D82721"/>
    <w:rsid w:val="00D82BF6"/>
    <w:rsid w:val="00D83032"/>
    <w:rsid w:val="00D83187"/>
    <w:rsid w:val="00D83445"/>
    <w:rsid w:val="00D83CB6"/>
    <w:rsid w:val="00D83CD8"/>
    <w:rsid w:val="00D83DEE"/>
    <w:rsid w:val="00D83EE8"/>
    <w:rsid w:val="00D843CC"/>
    <w:rsid w:val="00D8517D"/>
    <w:rsid w:val="00D856E9"/>
    <w:rsid w:val="00D85A70"/>
    <w:rsid w:val="00D85D96"/>
    <w:rsid w:val="00D86164"/>
    <w:rsid w:val="00D863BD"/>
    <w:rsid w:val="00D8678B"/>
    <w:rsid w:val="00D8694C"/>
    <w:rsid w:val="00D86B9F"/>
    <w:rsid w:val="00D86C65"/>
    <w:rsid w:val="00D86E55"/>
    <w:rsid w:val="00D87694"/>
    <w:rsid w:val="00D87BD9"/>
    <w:rsid w:val="00D87CFD"/>
    <w:rsid w:val="00D87F32"/>
    <w:rsid w:val="00D900B3"/>
    <w:rsid w:val="00D90218"/>
    <w:rsid w:val="00D9031B"/>
    <w:rsid w:val="00D908EE"/>
    <w:rsid w:val="00D90E4C"/>
    <w:rsid w:val="00D90F13"/>
    <w:rsid w:val="00D90F63"/>
    <w:rsid w:val="00D910F4"/>
    <w:rsid w:val="00D917E0"/>
    <w:rsid w:val="00D91EF3"/>
    <w:rsid w:val="00D91F9D"/>
    <w:rsid w:val="00D92150"/>
    <w:rsid w:val="00D923A7"/>
    <w:rsid w:val="00D928CF"/>
    <w:rsid w:val="00D92C7E"/>
    <w:rsid w:val="00D92E10"/>
    <w:rsid w:val="00D93A9D"/>
    <w:rsid w:val="00D93C42"/>
    <w:rsid w:val="00D93D30"/>
    <w:rsid w:val="00D9437E"/>
    <w:rsid w:val="00D94B03"/>
    <w:rsid w:val="00D94B37"/>
    <w:rsid w:val="00D94D69"/>
    <w:rsid w:val="00D955CB"/>
    <w:rsid w:val="00D956E1"/>
    <w:rsid w:val="00D95776"/>
    <w:rsid w:val="00D958F3"/>
    <w:rsid w:val="00D960F2"/>
    <w:rsid w:val="00D96620"/>
    <w:rsid w:val="00D96958"/>
    <w:rsid w:val="00D96CD1"/>
    <w:rsid w:val="00D972F3"/>
    <w:rsid w:val="00D97768"/>
    <w:rsid w:val="00D979FB"/>
    <w:rsid w:val="00D97A8C"/>
    <w:rsid w:val="00D97C31"/>
    <w:rsid w:val="00D97DF6"/>
    <w:rsid w:val="00D97E79"/>
    <w:rsid w:val="00D97EDB"/>
    <w:rsid w:val="00DA0684"/>
    <w:rsid w:val="00DA06D3"/>
    <w:rsid w:val="00DA09B7"/>
    <w:rsid w:val="00DA0FD9"/>
    <w:rsid w:val="00DA19D1"/>
    <w:rsid w:val="00DA19E7"/>
    <w:rsid w:val="00DA1F79"/>
    <w:rsid w:val="00DA2048"/>
    <w:rsid w:val="00DA20C6"/>
    <w:rsid w:val="00DA21F9"/>
    <w:rsid w:val="00DA22FF"/>
    <w:rsid w:val="00DA239A"/>
    <w:rsid w:val="00DA253E"/>
    <w:rsid w:val="00DA2604"/>
    <w:rsid w:val="00DA2CFC"/>
    <w:rsid w:val="00DA2E23"/>
    <w:rsid w:val="00DA2E65"/>
    <w:rsid w:val="00DA2FF1"/>
    <w:rsid w:val="00DA3220"/>
    <w:rsid w:val="00DA3237"/>
    <w:rsid w:val="00DA3300"/>
    <w:rsid w:val="00DA3A28"/>
    <w:rsid w:val="00DA3B92"/>
    <w:rsid w:val="00DA4CAF"/>
    <w:rsid w:val="00DA4DF2"/>
    <w:rsid w:val="00DA500B"/>
    <w:rsid w:val="00DA5CD8"/>
    <w:rsid w:val="00DA6609"/>
    <w:rsid w:val="00DA737C"/>
    <w:rsid w:val="00DA7471"/>
    <w:rsid w:val="00DA7588"/>
    <w:rsid w:val="00DA759D"/>
    <w:rsid w:val="00DA7ADD"/>
    <w:rsid w:val="00DA7EFC"/>
    <w:rsid w:val="00DB0207"/>
    <w:rsid w:val="00DB0566"/>
    <w:rsid w:val="00DB0638"/>
    <w:rsid w:val="00DB0B24"/>
    <w:rsid w:val="00DB0E5B"/>
    <w:rsid w:val="00DB0FE1"/>
    <w:rsid w:val="00DB1A15"/>
    <w:rsid w:val="00DB256D"/>
    <w:rsid w:val="00DB27A6"/>
    <w:rsid w:val="00DB27E5"/>
    <w:rsid w:val="00DB28A0"/>
    <w:rsid w:val="00DB29FB"/>
    <w:rsid w:val="00DB2D9B"/>
    <w:rsid w:val="00DB300C"/>
    <w:rsid w:val="00DB357E"/>
    <w:rsid w:val="00DB3677"/>
    <w:rsid w:val="00DB3726"/>
    <w:rsid w:val="00DB3BC9"/>
    <w:rsid w:val="00DB3BCA"/>
    <w:rsid w:val="00DB3E03"/>
    <w:rsid w:val="00DB3F7E"/>
    <w:rsid w:val="00DB40F8"/>
    <w:rsid w:val="00DB4541"/>
    <w:rsid w:val="00DB4635"/>
    <w:rsid w:val="00DB49C6"/>
    <w:rsid w:val="00DB4BAC"/>
    <w:rsid w:val="00DB575D"/>
    <w:rsid w:val="00DB576F"/>
    <w:rsid w:val="00DB5819"/>
    <w:rsid w:val="00DB5966"/>
    <w:rsid w:val="00DB60D4"/>
    <w:rsid w:val="00DB62F1"/>
    <w:rsid w:val="00DB6425"/>
    <w:rsid w:val="00DB6927"/>
    <w:rsid w:val="00DB6C71"/>
    <w:rsid w:val="00DB6D80"/>
    <w:rsid w:val="00DB6E0B"/>
    <w:rsid w:val="00DB7451"/>
    <w:rsid w:val="00DB74CD"/>
    <w:rsid w:val="00DB7C2B"/>
    <w:rsid w:val="00DB7DF5"/>
    <w:rsid w:val="00DC0857"/>
    <w:rsid w:val="00DC0C2A"/>
    <w:rsid w:val="00DC0DF3"/>
    <w:rsid w:val="00DC0FCA"/>
    <w:rsid w:val="00DC102F"/>
    <w:rsid w:val="00DC12EC"/>
    <w:rsid w:val="00DC132E"/>
    <w:rsid w:val="00DC162E"/>
    <w:rsid w:val="00DC1C4B"/>
    <w:rsid w:val="00DC2531"/>
    <w:rsid w:val="00DC2AA0"/>
    <w:rsid w:val="00DC31C6"/>
    <w:rsid w:val="00DC3215"/>
    <w:rsid w:val="00DC3434"/>
    <w:rsid w:val="00DC3AFD"/>
    <w:rsid w:val="00DC438D"/>
    <w:rsid w:val="00DC4B3B"/>
    <w:rsid w:val="00DC4D4B"/>
    <w:rsid w:val="00DC5350"/>
    <w:rsid w:val="00DC55D7"/>
    <w:rsid w:val="00DC5A5B"/>
    <w:rsid w:val="00DC5E61"/>
    <w:rsid w:val="00DC61AA"/>
    <w:rsid w:val="00DC6213"/>
    <w:rsid w:val="00DC63F2"/>
    <w:rsid w:val="00DC6430"/>
    <w:rsid w:val="00DC6554"/>
    <w:rsid w:val="00DC67E1"/>
    <w:rsid w:val="00DC6897"/>
    <w:rsid w:val="00DC6E59"/>
    <w:rsid w:val="00DC7998"/>
    <w:rsid w:val="00DC7AE2"/>
    <w:rsid w:val="00DD0144"/>
    <w:rsid w:val="00DD0514"/>
    <w:rsid w:val="00DD0694"/>
    <w:rsid w:val="00DD0D90"/>
    <w:rsid w:val="00DD1324"/>
    <w:rsid w:val="00DD1731"/>
    <w:rsid w:val="00DD17E0"/>
    <w:rsid w:val="00DD1981"/>
    <w:rsid w:val="00DD1B32"/>
    <w:rsid w:val="00DD1B7D"/>
    <w:rsid w:val="00DD1C96"/>
    <w:rsid w:val="00DD2381"/>
    <w:rsid w:val="00DD254B"/>
    <w:rsid w:val="00DD2847"/>
    <w:rsid w:val="00DD285D"/>
    <w:rsid w:val="00DD2C7E"/>
    <w:rsid w:val="00DD2ED7"/>
    <w:rsid w:val="00DD3346"/>
    <w:rsid w:val="00DD339C"/>
    <w:rsid w:val="00DD345A"/>
    <w:rsid w:val="00DD3470"/>
    <w:rsid w:val="00DD392C"/>
    <w:rsid w:val="00DD39F8"/>
    <w:rsid w:val="00DD3B4A"/>
    <w:rsid w:val="00DD3D26"/>
    <w:rsid w:val="00DD3ED1"/>
    <w:rsid w:val="00DD44B6"/>
    <w:rsid w:val="00DD4A91"/>
    <w:rsid w:val="00DD5279"/>
    <w:rsid w:val="00DD56C8"/>
    <w:rsid w:val="00DD5B1C"/>
    <w:rsid w:val="00DD5BDE"/>
    <w:rsid w:val="00DD5DDF"/>
    <w:rsid w:val="00DD61FF"/>
    <w:rsid w:val="00DD62AE"/>
    <w:rsid w:val="00DD62E8"/>
    <w:rsid w:val="00DD6693"/>
    <w:rsid w:val="00DD67D4"/>
    <w:rsid w:val="00DD6AE9"/>
    <w:rsid w:val="00DD6BB0"/>
    <w:rsid w:val="00DD701E"/>
    <w:rsid w:val="00DD75EB"/>
    <w:rsid w:val="00DD770E"/>
    <w:rsid w:val="00DD7CB4"/>
    <w:rsid w:val="00DD7E06"/>
    <w:rsid w:val="00DE047F"/>
    <w:rsid w:val="00DE049B"/>
    <w:rsid w:val="00DE04B0"/>
    <w:rsid w:val="00DE0B3E"/>
    <w:rsid w:val="00DE0DB5"/>
    <w:rsid w:val="00DE0F51"/>
    <w:rsid w:val="00DE1139"/>
    <w:rsid w:val="00DE12AA"/>
    <w:rsid w:val="00DE1647"/>
    <w:rsid w:val="00DE17D6"/>
    <w:rsid w:val="00DE19E2"/>
    <w:rsid w:val="00DE1C88"/>
    <w:rsid w:val="00DE22B2"/>
    <w:rsid w:val="00DE27DE"/>
    <w:rsid w:val="00DE2854"/>
    <w:rsid w:val="00DE34D5"/>
    <w:rsid w:val="00DE379B"/>
    <w:rsid w:val="00DE3A31"/>
    <w:rsid w:val="00DE3B34"/>
    <w:rsid w:val="00DE3D0F"/>
    <w:rsid w:val="00DE3D9C"/>
    <w:rsid w:val="00DE4055"/>
    <w:rsid w:val="00DE41BA"/>
    <w:rsid w:val="00DE42C7"/>
    <w:rsid w:val="00DE45E0"/>
    <w:rsid w:val="00DE5207"/>
    <w:rsid w:val="00DE6202"/>
    <w:rsid w:val="00DE6685"/>
    <w:rsid w:val="00DE66DC"/>
    <w:rsid w:val="00DE675E"/>
    <w:rsid w:val="00DE6DFA"/>
    <w:rsid w:val="00DE76F1"/>
    <w:rsid w:val="00DE7B64"/>
    <w:rsid w:val="00DE7C13"/>
    <w:rsid w:val="00DE7DDD"/>
    <w:rsid w:val="00DF0274"/>
    <w:rsid w:val="00DF1599"/>
    <w:rsid w:val="00DF1929"/>
    <w:rsid w:val="00DF1B43"/>
    <w:rsid w:val="00DF1ED4"/>
    <w:rsid w:val="00DF1FE4"/>
    <w:rsid w:val="00DF22DF"/>
    <w:rsid w:val="00DF2425"/>
    <w:rsid w:val="00DF252A"/>
    <w:rsid w:val="00DF26E4"/>
    <w:rsid w:val="00DF2753"/>
    <w:rsid w:val="00DF2995"/>
    <w:rsid w:val="00DF2C13"/>
    <w:rsid w:val="00DF389C"/>
    <w:rsid w:val="00DF39F2"/>
    <w:rsid w:val="00DF3E32"/>
    <w:rsid w:val="00DF3EB0"/>
    <w:rsid w:val="00DF41F9"/>
    <w:rsid w:val="00DF5295"/>
    <w:rsid w:val="00DF52E3"/>
    <w:rsid w:val="00DF57C3"/>
    <w:rsid w:val="00DF58E5"/>
    <w:rsid w:val="00DF5ACB"/>
    <w:rsid w:val="00DF5E66"/>
    <w:rsid w:val="00DF627F"/>
    <w:rsid w:val="00DF638B"/>
    <w:rsid w:val="00DF6B02"/>
    <w:rsid w:val="00DF726F"/>
    <w:rsid w:val="00DF73DE"/>
    <w:rsid w:val="00DF7895"/>
    <w:rsid w:val="00DF790D"/>
    <w:rsid w:val="00DF7A77"/>
    <w:rsid w:val="00DF7C90"/>
    <w:rsid w:val="00E00337"/>
    <w:rsid w:val="00E00549"/>
    <w:rsid w:val="00E00936"/>
    <w:rsid w:val="00E00A39"/>
    <w:rsid w:val="00E00D0F"/>
    <w:rsid w:val="00E00FAA"/>
    <w:rsid w:val="00E01C2C"/>
    <w:rsid w:val="00E01E1C"/>
    <w:rsid w:val="00E01F3D"/>
    <w:rsid w:val="00E02461"/>
    <w:rsid w:val="00E024B3"/>
    <w:rsid w:val="00E026F8"/>
    <w:rsid w:val="00E0283A"/>
    <w:rsid w:val="00E029E8"/>
    <w:rsid w:val="00E03021"/>
    <w:rsid w:val="00E03206"/>
    <w:rsid w:val="00E032CF"/>
    <w:rsid w:val="00E03313"/>
    <w:rsid w:val="00E034F4"/>
    <w:rsid w:val="00E03AD5"/>
    <w:rsid w:val="00E04A71"/>
    <w:rsid w:val="00E04DDD"/>
    <w:rsid w:val="00E05182"/>
    <w:rsid w:val="00E0553D"/>
    <w:rsid w:val="00E0559E"/>
    <w:rsid w:val="00E0570F"/>
    <w:rsid w:val="00E05C4D"/>
    <w:rsid w:val="00E05F44"/>
    <w:rsid w:val="00E0627B"/>
    <w:rsid w:val="00E06373"/>
    <w:rsid w:val="00E067DF"/>
    <w:rsid w:val="00E068FB"/>
    <w:rsid w:val="00E06C06"/>
    <w:rsid w:val="00E078EC"/>
    <w:rsid w:val="00E07A00"/>
    <w:rsid w:val="00E100D0"/>
    <w:rsid w:val="00E10256"/>
    <w:rsid w:val="00E1085F"/>
    <w:rsid w:val="00E10BCA"/>
    <w:rsid w:val="00E10C59"/>
    <w:rsid w:val="00E10D8B"/>
    <w:rsid w:val="00E10F3A"/>
    <w:rsid w:val="00E10F4B"/>
    <w:rsid w:val="00E110FF"/>
    <w:rsid w:val="00E11343"/>
    <w:rsid w:val="00E1183A"/>
    <w:rsid w:val="00E119C7"/>
    <w:rsid w:val="00E11E01"/>
    <w:rsid w:val="00E11ECF"/>
    <w:rsid w:val="00E1266E"/>
    <w:rsid w:val="00E12897"/>
    <w:rsid w:val="00E12A6D"/>
    <w:rsid w:val="00E12EA2"/>
    <w:rsid w:val="00E12F6C"/>
    <w:rsid w:val="00E131D0"/>
    <w:rsid w:val="00E1349E"/>
    <w:rsid w:val="00E13A2C"/>
    <w:rsid w:val="00E142AB"/>
    <w:rsid w:val="00E14904"/>
    <w:rsid w:val="00E14C0A"/>
    <w:rsid w:val="00E14E26"/>
    <w:rsid w:val="00E151EA"/>
    <w:rsid w:val="00E15872"/>
    <w:rsid w:val="00E15D3E"/>
    <w:rsid w:val="00E15DCF"/>
    <w:rsid w:val="00E15E67"/>
    <w:rsid w:val="00E15E9C"/>
    <w:rsid w:val="00E16118"/>
    <w:rsid w:val="00E167B5"/>
    <w:rsid w:val="00E16E8D"/>
    <w:rsid w:val="00E172C3"/>
    <w:rsid w:val="00E172DC"/>
    <w:rsid w:val="00E1754A"/>
    <w:rsid w:val="00E17614"/>
    <w:rsid w:val="00E17BC2"/>
    <w:rsid w:val="00E17F28"/>
    <w:rsid w:val="00E200F8"/>
    <w:rsid w:val="00E204CC"/>
    <w:rsid w:val="00E20CE2"/>
    <w:rsid w:val="00E20E70"/>
    <w:rsid w:val="00E21142"/>
    <w:rsid w:val="00E231A2"/>
    <w:rsid w:val="00E2328A"/>
    <w:rsid w:val="00E235D8"/>
    <w:rsid w:val="00E23FF4"/>
    <w:rsid w:val="00E24151"/>
    <w:rsid w:val="00E2452A"/>
    <w:rsid w:val="00E24855"/>
    <w:rsid w:val="00E24937"/>
    <w:rsid w:val="00E24967"/>
    <w:rsid w:val="00E24B3F"/>
    <w:rsid w:val="00E24B91"/>
    <w:rsid w:val="00E24D96"/>
    <w:rsid w:val="00E24EEE"/>
    <w:rsid w:val="00E24FA1"/>
    <w:rsid w:val="00E251B3"/>
    <w:rsid w:val="00E25728"/>
    <w:rsid w:val="00E258C0"/>
    <w:rsid w:val="00E259BA"/>
    <w:rsid w:val="00E259DB"/>
    <w:rsid w:val="00E25A18"/>
    <w:rsid w:val="00E25A31"/>
    <w:rsid w:val="00E25AC5"/>
    <w:rsid w:val="00E25B0C"/>
    <w:rsid w:val="00E25B34"/>
    <w:rsid w:val="00E262C3"/>
    <w:rsid w:val="00E26721"/>
    <w:rsid w:val="00E2684E"/>
    <w:rsid w:val="00E26A71"/>
    <w:rsid w:val="00E26CA7"/>
    <w:rsid w:val="00E26EED"/>
    <w:rsid w:val="00E2748D"/>
    <w:rsid w:val="00E276CB"/>
    <w:rsid w:val="00E27776"/>
    <w:rsid w:val="00E27871"/>
    <w:rsid w:val="00E279B3"/>
    <w:rsid w:val="00E27BFE"/>
    <w:rsid w:val="00E301D7"/>
    <w:rsid w:val="00E304A4"/>
    <w:rsid w:val="00E30598"/>
    <w:rsid w:val="00E306B8"/>
    <w:rsid w:val="00E307DD"/>
    <w:rsid w:val="00E30A8C"/>
    <w:rsid w:val="00E31491"/>
    <w:rsid w:val="00E318FF"/>
    <w:rsid w:val="00E325F6"/>
    <w:rsid w:val="00E326AF"/>
    <w:rsid w:val="00E32746"/>
    <w:rsid w:val="00E328CE"/>
    <w:rsid w:val="00E33323"/>
    <w:rsid w:val="00E33C1D"/>
    <w:rsid w:val="00E33D97"/>
    <w:rsid w:val="00E3407F"/>
    <w:rsid w:val="00E3471A"/>
    <w:rsid w:val="00E3476B"/>
    <w:rsid w:val="00E34CD1"/>
    <w:rsid w:val="00E3524A"/>
    <w:rsid w:val="00E352AA"/>
    <w:rsid w:val="00E3544E"/>
    <w:rsid w:val="00E35A4A"/>
    <w:rsid w:val="00E35B65"/>
    <w:rsid w:val="00E35CBA"/>
    <w:rsid w:val="00E35F43"/>
    <w:rsid w:val="00E36354"/>
    <w:rsid w:val="00E365DC"/>
    <w:rsid w:val="00E36697"/>
    <w:rsid w:val="00E36E20"/>
    <w:rsid w:val="00E36EDE"/>
    <w:rsid w:val="00E37578"/>
    <w:rsid w:val="00E37934"/>
    <w:rsid w:val="00E37B30"/>
    <w:rsid w:val="00E37C5D"/>
    <w:rsid w:val="00E4030D"/>
    <w:rsid w:val="00E403CC"/>
    <w:rsid w:val="00E405E4"/>
    <w:rsid w:val="00E406AE"/>
    <w:rsid w:val="00E4116C"/>
    <w:rsid w:val="00E41209"/>
    <w:rsid w:val="00E4124B"/>
    <w:rsid w:val="00E413C5"/>
    <w:rsid w:val="00E415C3"/>
    <w:rsid w:val="00E41832"/>
    <w:rsid w:val="00E41CDE"/>
    <w:rsid w:val="00E41FA9"/>
    <w:rsid w:val="00E42742"/>
    <w:rsid w:val="00E429C5"/>
    <w:rsid w:val="00E429DE"/>
    <w:rsid w:val="00E42CB3"/>
    <w:rsid w:val="00E42EEA"/>
    <w:rsid w:val="00E4314D"/>
    <w:rsid w:val="00E43A4A"/>
    <w:rsid w:val="00E43C23"/>
    <w:rsid w:val="00E43C42"/>
    <w:rsid w:val="00E44077"/>
    <w:rsid w:val="00E442BD"/>
    <w:rsid w:val="00E446D1"/>
    <w:rsid w:val="00E4496E"/>
    <w:rsid w:val="00E449D5"/>
    <w:rsid w:val="00E44BC5"/>
    <w:rsid w:val="00E44CD9"/>
    <w:rsid w:val="00E44E6C"/>
    <w:rsid w:val="00E4518D"/>
    <w:rsid w:val="00E452C2"/>
    <w:rsid w:val="00E453DE"/>
    <w:rsid w:val="00E45482"/>
    <w:rsid w:val="00E454E5"/>
    <w:rsid w:val="00E456CA"/>
    <w:rsid w:val="00E45A0E"/>
    <w:rsid w:val="00E45C20"/>
    <w:rsid w:val="00E45C36"/>
    <w:rsid w:val="00E45DE1"/>
    <w:rsid w:val="00E4604E"/>
    <w:rsid w:val="00E462FE"/>
    <w:rsid w:val="00E46361"/>
    <w:rsid w:val="00E465EB"/>
    <w:rsid w:val="00E46C29"/>
    <w:rsid w:val="00E46E40"/>
    <w:rsid w:val="00E46EA1"/>
    <w:rsid w:val="00E47014"/>
    <w:rsid w:val="00E4735D"/>
    <w:rsid w:val="00E47495"/>
    <w:rsid w:val="00E474B0"/>
    <w:rsid w:val="00E47521"/>
    <w:rsid w:val="00E477AB"/>
    <w:rsid w:val="00E47D75"/>
    <w:rsid w:val="00E47E3E"/>
    <w:rsid w:val="00E501FE"/>
    <w:rsid w:val="00E504C8"/>
    <w:rsid w:val="00E51019"/>
    <w:rsid w:val="00E5107C"/>
    <w:rsid w:val="00E51385"/>
    <w:rsid w:val="00E51390"/>
    <w:rsid w:val="00E513F9"/>
    <w:rsid w:val="00E51B1F"/>
    <w:rsid w:val="00E51DA1"/>
    <w:rsid w:val="00E5229B"/>
    <w:rsid w:val="00E52843"/>
    <w:rsid w:val="00E52BCE"/>
    <w:rsid w:val="00E52CCE"/>
    <w:rsid w:val="00E52E60"/>
    <w:rsid w:val="00E52FB0"/>
    <w:rsid w:val="00E53727"/>
    <w:rsid w:val="00E5382D"/>
    <w:rsid w:val="00E539D5"/>
    <w:rsid w:val="00E53A81"/>
    <w:rsid w:val="00E53BBB"/>
    <w:rsid w:val="00E53BD3"/>
    <w:rsid w:val="00E53DFA"/>
    <w:rsid w:val="00E543A1"/>
    <w:rsid w:val="00E543F1"/>
    <w:rsid w:val="00E54589"/>
    <w:rsid w:val="00E545B6"/>
    <w:rsid w:val="00E54B93"/>
    <w:rsid w:val="00E54DD5"/>
    <w:rsid w:val="00E5529C"/>
    <w:rsid w:val="00E5539C"/>
    <w:rsid w:val="00E55557"/>
    <w:rsid w:val="00E556E1"/>
    <w:rsid w:val="00E55A03"/>
    <w:rsid w:val="00E55B50"/>
    <w:rsid w:val="00E55CB2"/>
    <w:rsid w:val="00E55DA1"/>
    <w:rsid w:val="00E55FA9"/>
    <w:rsid w:val="00E56124"/>
    <w:rsid w:val="00E56243"/>
    <w:rsid w:val="00E564F0"/>
    <w:rsid w:val="00E56B67"/>
    <w:rsid w:val="00E56DE0"/>
    <w:rsid w:val="00E576BD"/>
    <w:rsid w:val="00E57A07"/>
    <w:rsid w:val="00E57D52"/>
    <w:rsid w:val="00E603A5"/>
    <w:rsid w:val="00E60B29"/>
    <w:rsid w:val="00E60FE1"/>
    <w:rsid w:val="00E610AB"/>
    <w:rsid w:val="00E613DE"/>
    <w:rsid w:val="00E6191E"/>
    <w:rsid w:val="00E61CC2"/>
    <w:rsid w:val="00E61E15"/>
    <w:rsid w:val="00E61F07"/>
    <w:rsid w:val="00E6205B"/>
    <w:rsid w:val="00E621A6"/>
    <w:rsid w:val="00E627AA"/>
    <w:rsid w:val="00E6281E"/>
    <w:rsid w:val="00E62B45"/>
    <w:rsid w:val="00E62CE0"/>
    <w:rsid w:val="00E62EC0"/>
    <w:rsid w:val="00E62F8D"/>
    <w:rsid w:val="00E62F96"/>
    <w:rsid w:val="00E638B5"/>
    <w:rsid w:val="00E63D87"/>
    <w:rsid w:val="00E64237"/>
    <w:rsid w:val="00E64A20"/>
    <w:rsid w:val="00E64B6B"/>
    <w:rsid w:val="00E64BD9"/>
    <w:rsid w:val="00E653C6"/>
    <w:rsid w:val="00E655EF"/>
    <w:rsid w:val="00E65791"/>
    <w:rsid w:val="00E659E6"/>
    <w:rsid w:val="00E65A44"/>
    <w:rsid w:val="00E65E4C"/>
    <w:rsid w:val="00E660FE"/>
    <w:rsid w:val="00E66439"/>
    <w:rsid w:val="00E668DA"/>
    <w:rsid w:val="00E6700C"/>
    <w:rsid w:val="00E671F1"/>
    <w:rsid w:val="00E676E8"/>
    <w:rsid w:val="00E6774C"/>
    <w:rsid w:val="00E679ED"/>
    <w:rsid w:val="00E67B07"/>
    <w:rsid w:val="00E67D2B"/>
    <w:rsid w:val="00E67E75"/>
    <w:rsid w:val="00E67E9A"/>
    <w:rsid w:val="00E70050"/>
    <w:rsid w:val="00E70BAE"/>
    <w:rsid w:val="00E70D38"/>
    <w:rsid w:val="00E70D93"/>
    <w:rsid w:val="00E71111"/>
    <w:rsid w:val="00E7123F"/>
    <w:rsid w:val="00E712B4"/>
    <w:rsid w:val="00E71333"/>
    <w:rsid w:val="00E716AA"/>
    <w:rsid w:val="00E71A50"/>
    <w:rsid w:val="00E721D2"/>
    <w:rsid w:val="00E72409"/>
    <w:rsid w:val="00E727CF"/>
    <w:rsid w:val="00E72E1A"/>
    <w:rsid w:val="00E739CD"/>
    <w:rsid w:val="00E739FD"/>
    <w:rsid w:val="00E73CE1"/>
    <w:rsid w:val="00E741CF"/>
    <w:rsid w:val="00E7446A"/>
    <w:rsid w:val="00E749B2"/>
    <w:rsid w:val="00E74A54"/>
    <w:rsid w:val="00E74F31"/>
    <w:rsid w:val="00E750B6"/>
    <w:rsid w:val="00E755FA"/>
    <w:rsid w:val="00E75CEC"/>
    <w:rsid w:val="00E76455"/>
    <w:rsid w:val="00E76A40"/>
    <w:rsid w:val="00E76B16"/>
    <w:rsid w:val="00E76CF6"/>
    <w:rsid w:val="00E76EA2"/>
    <w:rsid w:val="00E76EE2"/>
    <w:rsid w:val="00E7740A"/>
    <w:rsid w:val="00E77ADE"/>
    <w:rsid w:val="00E80061"/>
    <w:rsid w:val="00E801FD"/>
    <w:rsid w:val="00E80692"/>
    <w:rsid w:val="00E80ADC"/>
    <w:rsid w:val="00E812E7"/>
    <w:rsid w:val="00E81413"/>
    <w:rsid w:val="00E8143C"/>
    <w:rsid w:val="00E818DD"/>
    <w:rsid w:val="00E8193F"/>
    <w:rsid w:val="00E81F73"/>
    <w:rsid w:val="00E8200E"/>
    <w:rsid w:val="00E8226A"/>
    <w:rsid w:val="00E82524"/>
    <w:rsid w:val="00E82ADD"/>
    <w:rsid w:val="00E82CEA"/>
    <w:rsid w:val="00E82DE6"/>
    <w:rsid w:val="00E833AE"/>
    <w:rsid w:val="00E836D5"/>
    <w:rsid w:val="00E83BF6"/>
    <w:rsid w:val="00E83C04"/>
    <w:rsid w:val="00E83EDA"/>
    <w:rsid w:val="00E83F12"/>
    <w:rsid w:val="00E84174"/>
    <w:rsid w:val="00E84254"/>
    <w:rsid w:val="00E842EF"/>
    <w:rsid w:val="00E8438D"/>
    <w:rsid w:val="00E84A2E"/>
    <w:rsid w:val="00E84BAF"/>
    <w:rsid w:val="00E854F7"/>
    <w:rsid w:val="00E857F1"/>
    <w:rsid w:val="00E85B94"/>
    <w:rsid w:val="00E85CFB"/>
    <w:rsid w:val="00E85EBE"/>
    <w:rsid w:val="00E86B24"/>
    <w:rsid w:val="00E87359"/>
    <w:rsid w:val="00E876AB"/>
    <w:rsid w:val="00E8775B"/>
    <w:rsid w:val="00E87BB4"/>
    <w:rsid w:val="00E87D98"/>
    <w:rsid w:val="00E903F0"/>
    <w:rsid w:val="00E90B7D"/>
    <w:rsid w:val="00E90C01"/>
    <w:rsid w:val="00E90EDA"/>
    <w:rsid w:val="00E91222"/>
    <w:rsid w:val="00E91354"/>
    <w:rsid w:val="00E91397"/>
    <w:rsid w:val="00E914CF"/>
    <w:rsid w:val="00E919F8"/>
    <w:rsid w:val="00E91D38"/>
    <w:rsid w:val="00E923D2"/>
    <w:rsid w:val="00E92945"/>
    <w:rsid w:val="00E93372"/>
    <w:rsid w:val="00E93616"/>
    <w:rsid w:val="00E937A4"/>
    <w:rsid w:val="00E93A74"/>
    <w:rsid w:val="00E93BC1"/>
    <w:rsid w:val="00E944C6"/>
    <w:rsid w:val="00E9463A"/>
    <w:rsid w:val="00E94B68"/>
    <w:rsid w:val="00E94CC6"/>
    <w:rsid w:val="00E95090"/>
    <w:rsid w:val="00E951F0"/>
    <w:rsid w:val="00E9571F"/>
    <w:rsid w:val="00E959CA"/>
    <w:rsid w:val="00E959CF"/>
    <w:rsid w:val="00E95C6B"/>
    <w:rsid w:val="00E95D34"/>
    <w:rsid w:val="00E97231"/>
    <w:rsid w:val="00E9777A"/>
    <w:rsid w:val="00E97781"/>
    <w:rsid w:val="00E977CD"/>
    <w:rsid w:val="00E97DE5"/>
    <w:rsid w:val="00EA048A"/>
    <w:rsid w:val="00EA056F"/>
    <w:rsid w:val="00EA0724"/>
    <w:rsid w:val="00EA0B7D"/>
    <w:rsid w:val="00EA1855"/>
    <w:rsid w:val="00EA1956"/>
    <w:rsid w:val="00EA19CE"/>
    <w:rsid w:val="00EA19DF"/>
    <w:rsid w:val="00EA19EB"/>
    <w:rsid w:val="00EA1C73"/>
    <w:rsid w:val="00EA2346"/>
    <w:rsid w:val="00EA2572"/>
    <w:rsid w:val="00EA2926"/>
    <w:rsid w:val="00EA2C92"/>
    <w:rsid w:val="00EA2D16"/>
    <w:rsid w:val="00EA2E4C"/>
    <w:rsid w:val="00EA31CD"/>
    <w:rsid w:val="00EA32D1"/>
    <w:rsid w:val="00EA345F"/>
    <w:rsid w:val="00EA375A"/>
    <w:rsid w:val="00EA4834"/>
    <w:rsid w:val="00EA4909"/>
    <w:rsid w:val="00EA4A89"/>
    <w:rsid w:val="00EA4B56"/>
    <w:rsid w:val="00EA4DC0"/>
    <w:rsid w:val="00EA528E"/>
    <w:rsid w:val="00EA533A"/>
    <w:rsid w:val="00EA53DD"/>
    <w:rsid w:val="00EA5802"/>
    <w:rsid w:val="00EA5821"/>
    <w:rsid w:val="00EA5B43"/>
    <w:rsid w:val="00EA5B93"/>
    <w:rsid w:val="00EA5E0B"/>
    <w:rsid w:val="00EA6473"/>
    <w:rsid w:val="00EA6851"/>
    <w:rsid w:val="00EA6A36"/>
    <w:rsid w:val="00EA6F6B"/>
    <w:rsid w:val="00EA7424"/>
    <w:rsid w:val="00EA74CD"/>
    <w:rsid w:val="00EA7516"/>
    <w:rsid w:val="00EA792F"/>
    <w:rsid w:val="00EA7A16"/>
    <w:rsid w:val="00EA7A67"/>
    <w:rsid w:val="00EA7DB6"/>
    <w:rsid w:val="00EA7FA5"/>
    <w:rsid w:val="00EB025B"/>
    <w:rsid w:val="00EB0435"/>
    <w:rsid w:val="00EB04A9"/>
    <w:rsid w:val="00EB0C9F"/>
    <w:rsid w:val="00EB1544"/>
    <w:rsid w:val="00EB1CD2"/>
    <w:rsid w:val="00EB1E0C"/>
    <w:rsid w:val="00EB1E3E"/>
    <w:rsid w:val="00EB1E44"/>
    <w:rsid w:val="00EB225F"/>
    <w:rsid w:val="00EB24A8"/>
    <w:rsid w:val="00EB24B3"/>
    <w:rsid w:val="00EB2AFF"/>
    <w:rsid w:val="00EB2C44"/>
    <w:rsid w:val="00EB2F3B"/>
    <w:rsid w:val="00EB2FF3"/>
    <w:rsid w:val="00EB3001"/>
    <w:rsid w:val="00EB3239"/>
    <w:rsid w:val="00EB373D"/>
    <w:rsid w:val="00EB3A3B"/>
    <w:rsid w:val="00EB3D54"/>
    <w:rsid w:val="00EB428C"/>
    <w:rsid w:val="00EB4BAA"/>
    <w:rsid w:val="00EB4C8D"/>
    <w:rsid w:val="00EB4CC3"/>
    <w:rsid w:val="00EB4E4F"/>
    <w:rsid w:val="00EB4E74"/>
    <w:rsid w:val="00EB5059"/>
    <w:rsid w:val="00EB525B"/>
    <w:rsid w:val="00EB53A7"/>
    <w:rsid w:val="00EB5797"/>
    <w:rsid w:val="00EB5AE9"/>
    <w:rsid w:val="00EB6021"/>
    <w:rsid w:val="00EB604C"/>
    <w:rsid w:val="00EB61BC"/>
    <w:rsid w:val="00EB6209"/>
    <w:rsid w:val="00EB6B4D"/>
    <w:rsid w:val="00EB700C"/>
    <w:rsid w:val="00EB768F"/>
    <w:rsid w:val="00EB7A66"/>
    <w:rsid w:val="00EB7B26"/>
    <w:rsid w:val="00EC04D5"/>
    <w:rsid w:val="00EC0516"/>
    <w:rsid w:val="00EC09BE"/>
    <w:rsid w:val="00EC0A46"/>
    <w:rsid w:val="00EC0A96"/>
    <w:rsid w:val="00EC0B61"/>
    <w:rsid w:val="00EC1322"/>
    <w:rsid w:val="00EC13B3"/>
    <w:rsid w:val="00EC143D"/>
    <w:rsid w:val="00EC1714"/>
    <w:rsid w:val="00EC1ACF"/>
    <w:rsid w:val="00EC1AF9"/>
    <w:rsid w:val="00EC1E3E"/>
    <w:rsid w:val="00EC287D"/>
    <w:rsid w:val="00EC2A0D"/>
    <w:rsid w:val="00EC2A40"/>
    <w:rsid w:val="00EC2C9F"/>
    <w:rsid w:val="00EC3602"/>
    <w:rsid w:val="00EC36D8"/>
    <w:rsid w:val="00EC3B99"/>
    <w:rsid w:val="00EC3CB5"/>
    <w:rsid w:val="00EC3D3B"/>
    <w:rsid w:val="00EC44A3"/>
    <w:rsid w:val="00EC45B2"/>
    <w:rsid w:val="00EC4826"/>
    <w:rsid w:val="00EC48CB"/>
    <w:rsid w:val="00EC4AD6"/>
    <w:rsid w:val="00EC4B17"/>
    <w:rsid w:val="00EC4E2E"/>
    <w:rsid w:val="00EC4FBE"/>
    <w:rsid w:val="00EC5372"/>
    <w:rsid w:val="00EC5B67"/>
    <w:rsid w:val="00EC6455"/>
    <w:rsid w:val="00EC6DC0"/>
    <w:rsid w:val="00EC6FA7"/>
    <w:rsid w:val="00EC728E"/>
    <w:rsid w:val="00EC76A4"/>
    <w:rsid w:val="00EC7AE8"/>
    <w:rsid w:val="00EC7D2D"/>
    <w:rsid w:val="00EC7DFC"/>
    <w:rsid w:val="00EC7E2B"/>
    <w:rsid w:val="00ED0200"/>
    <w:rsid w:val="00ED045B"/>
    <w:rsid w:val="00ED0DE1"/>
    <w:rsid w:val="00ED128C"/>
    <w:rsid w:val="00ED12EB"/>
    <w:rsid w:val="00ED175C"/>
    <w:rsid w:val="00ED1A43"/>
    <w:rsid w:val="00ED1C23"/>
    <w:rsid w:val="00ED2097"/>
    <w:rsid w:val="00ED20C0"/>
    <w:rsid w:val="00ED22A4"/>
    <w:rsid w:val="00ED2377"/>
    <w:rsid w:val="00ED269E"/>
    <w:rsid w:val="00ED2764"/>
    <w:rsid w:val="00ED297E"/>
    <w:rsid w:val="00ED2E4D"/>
    <w:rsid w:val="00ED2E9A"/>
    <w:rsid w:val="00ED2FA3"/>
    <w:rsid w:val="00ED3026"/>
    <w:rsid w:val="00ED37D9"/>
    <w:rsid w:val="00ED38DD"/>
    <w:rsid w:val="00ED39D9"/>
    <w:rsid w:val="00ED3E0B"/>
    <w:rsid w:val="00ED4668"/>
    <w:rsid w:val="00ED4695"/>
    <w:rsid w:val="00ED4788"/>
    <w:rsid w:val="00ED4982"/>
    <w:rsid w:val="00ED49D9"/>
    <w:rsid w:val="00ED4C31"/>
    <w:rsid w:val="00ED4E1F"/>
    <w:rsid w:val="00ED5398"/>
    <w:rsid w:val="00ED53DF"/>
    <w:rsid w:val="00ED5615"/>
    <w:rsid w:val="00ED5C0D"/>
    <w:rsid w:val="00ED5E03"/>
    <w:rsid w:val="00ED5E0B"/>
    <w:rsid w:val="00ED5EA9"/>
    <w:rsid w:val="00ED632A"/>
    <w:rsid w:val="00ED6873"/>
    <w:rsid w:val="00ED6C5F"/>
    <w:rsid w:val="00ED7042"/>
    <w:rsid w:val="00ED7842"/>
    <w:rsid w:val="00ED7CA0"/>
    <w:rsid w:val="00EE01AA"/>
    <w:rsid w:val="00EE022F"/>
    <w:rsid w:val="00EE0AEC"/>
    <w:rsid w:val="00EE104C"/>
    <w:rsid w:val="00EE14C7"/>
    <w:rsid w:val="00EE1545"/>
    <w:rsid w:val="00EE172E"/>
    <w:rsid w:val="00EE1AC8"/>
    <w:rsid w:val="00EE2883"/>
    <w:rsid w:val="00EE3025"/>
    <w:rsid w:val="00EE37E3"/>
    <w:rsid w:val="00EE3979"/>
    <w:rsid w:val="00EE39CC"/>
    <w:rsid w:val="00EE3AE0"/>
    <w:rsid w:val="00EE3DA4"/>
    <w:rsid w:val="00EE4166"/>
    <w:rsid w:val="00EE424A"/>
    <w:rsid w:val="00EE4CCD"/>
    <w:rsid w:val="00EE51E2"/>
    <w:rsid w:val="00EE5292"/>
    <w:rsid w:val="00EE5947"/>
    <w:rsid w:val="00EE5CAE"/>
    <w:rsid w:val="00EE5D93"/>
    <w:rsid w:val="00EE6147"/>
    <w:rsid w:val="00EE63C9"/>
    <w:rsid w:val="00EE65BD"/>
    <w:rsid w:val="00EE688B"/>
    <w:rsid w:val="00EE6B45"/>
    <w:rsid w:val="00EE6D99"/>
    <w:rsid w:val="00EE714E"/>
    <w:rsid w:val="00EE73FF"/>
    <w:rsid w:val="00EE74AB"/>
    <w:rsid w:val="00EE7525"/>
    <w:rsid w:val="00EE78DF"/>
    <w:rsid w:val="00EE7BA1"/>
    <w:rsid w:val="00EE7CD9"/>
    <w:rsid w:val="00EE7E8A"/>
    <w:rsid w:val="00EE7FE2"/>
    <w:rsid w:val="00EF00CE"/>
    <w:rsid w:val="00EF0343"/>
    <w:rsid w:val="00EF0FB7"/>
    <w:rsid w:val="00EF10D4"/>
    <w:rsid w:val="00EF1221"/>
    <w:rsid w:val="00EF15D9"/>
    <w:rsid w:val="00EF166F"/>
    <w:rsid w:val="00EF1B2D"/>
    <w:rsid w:val="00EF1BAF"/>
    <w:rsid w:val="00EF1E21"/>
    <w:rsid w:val="00EF1EB7"/>
    <w:rsid w:val="00EF2048"/>
    <w:rsid w:val="00EF208B"/>
    <w:rsid w:val="00EF257E"/>
    <w:rsid w:val="00EF302C"/>
    <w:rsid w:val="00EF3319"/>
    <w:rsid w:val="00EF3698"/>
    <w:rsid w:val="00EF381E"/>
    <w:rsid w:val="00EF41C4"/>
    <w:rsid w:val="00EF4910"/>
    <w:rsid w:val="00EF4F4A"/>
    <w:rsid w:val="00EF5155"/>
    <w:rsid w:val="00EF51A1"/>
    <w:rsid w:val="00EF52CB"/>
    <w:rsid w:val="00EF5533"/>
    <w:rsid w:val="00EF5DF8"/>
    <w:rsid w:val="00EF64A1"/>
    <w:rsid w:val="00EF67CE"/>
    <w:rsid w:val="00EF68C6"/>
    <w:rsid w:val="00EF69CD"/>
    <w:rsid w:val="00EF6B09"/>
    <w:rsid w:val="00EF6B26"/>
    <w:rsid w:val="00EF7146"/>
    <w:rsid w:val="00EF7545"/>
    <w:rsid w:val="00EF757A"/>
    <w:rsid w:val="00EF776D"/>
    <w:rsid w:val="00EF7A0B"/>
    <w:rsid w:val="00EF7EF6"/>
    <w:rsid w:val="00F0011F"/>
    <w:rsid w:val="00F0052E"/>
    <w:rsid w:val="00F00624"/>
    <w:rsid w:val="00F007D9"/>
    <w:rsid w:val="00F00875"/>
    <w:rsid w:val="00F00C6C"/>
    <w:rsid w:val="00F00F05"/>
    <w:rsid w:val="00F01287"/>
    <w:rsid w:val="00F014C6"/>
    <w:rsid w:val="00F014DB"/>
    <w:rsid w:val="00F01511"/>
    <w:rsid w:val="00F0151F"/>
    <w:rsid w:val="00F017A2"/>
    <w:rsid w:val="00F01CA5"/>
    <w:rsid w:val="00F0260A"/>
    <w:rsid w:val="00F0261A"/>
    <w:rsid w:val="00F02C37"/>
    <w:rsid w:val="00F02CE5"/>
    <w:rsid w:val="00F02E63"/>
    <w:rsid w:val="00F035D9"/>
    <w:rsid w:val="00F0411A"/>
    <w:rsid w:val="00F04800"/>
    <w:rsid w:val="00F0524A"/>
    <w:rsid w:val="00F0536C"/>
    <w:rsid w:val="00F05475"/>
    <w:rsid w:val="00F0597D"/>
    <w:rsid w:val="00F05FB4"/>
    <w:rsid w:val="00F06032"/>
    <w:rsid w:val="00F061DD"/>
    <w:rsid w:val="00F062D0"/>
    <w:rsid w:val="00F06578"/>
    <w:rsid w:val="00F06622"/>
    <w:rsid w:val="00F06690"/>
    <w:rsid w:val="00F06BD1"/>
    <w:rsid w:val="00F070FC"/>
    <w:rsid w:val="00F0731C"/>
    <w:rsid w:val="00F07528"/>
    <w:rsid w:val="00F07533"/>
    <w:rsid w:val="00F07ADB"/>
    <w:rsid w:val="00F07F6B"/>
    <w:rsid w:val="00F1045E"/>
    <w:rsid w:val="00F10DE9"/>
    <w:rsid w:val="00F11026"/>
    <w:rsid w:val="00F11142"/>
    <w:rsid w:val="00F112CF"/>
    <w:rsid w:val="00F11750"/>
    <w:rsid w:val="00F11859"/>
    <w:rsid w:val="00F12328"/>
    <w:rsid w:val="00F1241F"/>
    <w:rsid w:val="00F12753"/>
    <w:rsid w:val="00F12AA2"/>
    <w:rsid w:val="00F12C9E"/>
    <w:rsid w:val="00F12E08"/>
    <w:rsid w:val="00F13085"/>
    <w:rsid w:val="00F13167"/>
    <w:rsid w:val="00F133B1"/>
    <w:rsid w:val="00F13575"/>
    <w:rsid w:val="00F137F3"/>
    <w:rsid w:val="00F140BE"/>
    <w:rsid w:val="00F14324"/>
    <w:rsid w:val="00F14546"/>
    <w:rsid w:val="00F14560"/>
    <w:rsid w:val="00F14BBB"/>
    <w:rsid w:val="00F14FA0"/>
    <w:rsid w:val="00F1527A"/>
    <w:rsid w:val="00F15409"/>
    <w:rsid w:val="00F156C7"/>
    <w:rsid w:val="00F16243"/>
    <w:rsid w:val="00F164D9"/>
    <w:rsid w:val="00F16F72"/>
    <w:rsid w:val="00F170F7"/>
    <w:rsid w:val="00F17185"/>
    <w:rsid w:val="00F171C6"/>
    <w:rsid w:val="00F173DE"/>
    <w:rsid w:val="00F175C8"/>
    <w:rsid w:val="00F17E90"/>
    <w:rsid w:val="00F205AF"/>
    <w:rsid w:val="00F2076D"/>
    <w:rsid w:val="00F20784"/>
    <w:rsid w:val="00F2078A"/>
    <w:rsid w:val="00F20A3A"/>
    <w:rsid w:val="00F20C50"/>
    <w:rsid w:val="00F20CA8"/>
    <w:rsid w:val="00F20F09"/>
    <w:rsid w:val="00F20F33"/>
    <w:rsid w:val="00F211B3"/>
    <w:rsid w:val="00F2133E"/>
    <w:rsid w:val="00F213F8"/>
    <w:rsid w:val="00F2154D"/>
    <w:rsid w:val="00F215AE"/>
    <w:rsid w:val="00F215E8"/>
    <w:rsid w:val="00F21DE8"/>
    <w:rsid w:val="00F21E10"/>
    <w:rsid w:val="00F21E13"/>
    <w:rsid w:val="00F22043"/>
    <w:rsid w:val="00F22485"/>
    <w:rsid w:val="00F224A8"/>
    <w:rsid w:val="00F226EA"/>
    <w:rsid w:val="00F22A0B"/>
    <w:rsid w:val="00F22A6A"/>
    <w:rsid w:val="00F22B02"/>
    <w:rsid w:val="00F23039"/>
    <w:rsid w:val="00F230E1"/>
    <w:rsid w:val="00F23250"/>
    <w:rsid w:val="00F233AF"/>
    <w:rsid w:val="00F2427F"/>
    <w:rsid w:val="00F24B30"/>
    <w:rsid w:val="00F25896"/>
    <w:rsid w:val="00F25993"/>
    <w:rsid w:val="00F25B16"/>
    <w:rsid w:val="00F25B62"/>
    <w:rsid w:val="00F26034"/>
    <w:rsid w:val="00F26992"/>
    <w:rsid w:val="00F26BFB"/>
    <w:rsid w:val="00F26F55"/>
    <w:rsid w:val="00F273AA"/>
    <w:rsid w:val="00F27555"/>
    <w:rsid w:val="00F2792C"/>
    <w:rsid w:val="00F27C25"/>
    <w:rsid w:val="00F301FF"/>
    <w:rsid w:val="00F304B4"/>
    <w:rsid w:val="00F30624"/>
    <w:rsid w:val="00F3067E"/>
    <w:rsid w:val="00F30987"/>
    <w:rsid w:val="00F30C5C"/>
    <w:rsid w:val="00F31159"/>
    <w:rsid w:val="00F313E2"/>
    <w:rsid w:val="00F31533"/>
    <w:rsid w:val="00F31681"/>
    <w:rsid w:val="00F318FE"/>
    <w:rsid w:val="00F31A20"/>
    <w:rsid w:val="00F31E5C"/>
    <w:rsid w:val="00F321BD"/>
    <w:rsid w:val="00F322F6"/>
    <w:rsid w:val="00F322F9"/>
    <w:rsid w:val="00F32306"/>
    <w:rsid w:val="00F32B35"/>
    <w:rsid w:val="00F33073"/>
    <w:rsid w:val="00F332FC"/>
    <w:rsid w:val="00F33628"/>
    <w:rsid w:val="00F336BD"/>
    <w:rsid w:val="00F33902"/>
    <w:rsid w:val="00F33D87"/>
    <w:rsid w:val="00F3475D"/>
    <w:rsid w:val="00F347C6"/>
    <w:rsid w:val="00F349AC"/>
    <w:rsid w:val="00F34AF1"/>
    <w:rsid w:val="00F34DEF"/>
    <w:rsid w:val="00F35735"/>
    <w:rsid w:val="00F35773"/>
    <w:rsid w:val="00F35876"/>
    <w:rsid w:val="00F35D22"/>
    <w:rsid w:val="00F35ED1"/>
    <w:rsid w:val="00F35F2D"/>
    <w:rsid w:val="00F35F6D"/>
    <w:rsid w:val="00F363B3"/>
    <w:rsid w:val="00F364E2"/>
    <w:rsid w:val="00F364E5"/>
    <w:rsid w:val="00F36593"/>
    <w:rsid w:val="00F367B0"/>
    <w:rsid w:val="00F3691E"/>
    <w:rsid w:val="00F36980"/>
    <w:rsid w:val="00F369B4"/>
    <w:rsid w:val="00F36EC2"/>
    <w:rsid w:val="00F37226"/>
    <w:rsid w:val="00F373BD"/>
    <w:rsid w:val="00F375D2"/>
    <w:rsid w:val="00F3781A"/>
    <w:rsid w:val="00F37B02"/>
    <w:rsid w:val="00F37BE0"/>
    <w:rsid w:val="00F37D66"/>
    <w:rsid w:val="00F407C4"/>
    <w:rsid w:val="00F41137"/>
    <w:rsid w:val="00F411DB"/>
    <w:rsid w:val="00F414B2"/>
    <w:rsid w:val="00F41533"/>
    <w:rsid w:val="00F417F0"/>
    <w:rsid w:val="00F419C6"/>
    <w:rsid w:val="00F41E49"/>
    <w:rsid w:val="00F41F57"/>
    <w:rsid w:val="00F422A7"/>
    <w:rsid w:val="00F42353"/>
    <w:rsid w:val="00F426E8"/>
    <w:rsid w:val="00F42A42"/>
    <w:rsid w:val="00F42BE9"/>
    <w:rsid w:val="00F42F72"/>
    <w:rsid w:val="00F43406"/>
    <w:rsid w:val="00F4355D"/>
    <w:rsid w:val="00F43EB0"/>
    <w:rsid w:val="00F441F4"/>
    <w:rsid w:val="00F449F9"/>
    <w:rsid w:val="00F44A26"/>
    <w:rsid w:val="00F44D08"/>
    <w:rsid w:val="00F44F3D"/>
    <w:rsid w:val="00F44F69"/>
    <w:rsid w:val="00F44FD8"/>
    <w:rsid w:val="00F453C0"/>
    <w:rsid w:val="00F457AD"/>
    <w:rsid w:val="00F45989"/>
    <w:rsid w:val="00F45B96"/>
    <w:rsid w:val="00F45C53"/>
    <w:rsid w:val="00F461FA"/>
    <w:rsid w:val="00F4696B"/>
    <w:rsid w:val="00F46EDE"/>
    <w:rsid w:val="00F46F8D"/>
    <w:rsid w:val="00F46FF8"/>
    <w:rsid w:val="00F476AF"/>
    <w:rsid w:val="00F47B03"/>
    <w:rsid w:val="00F47E07"/>
    <w:rsid w:val="00F47E1F"/>
    <w:rsid w:val="00F47FD4"/>
    <w:rsid w:val="00F501F7"/>
    <w:rsid w:val="00F50454"/>
    <w:rsid w:val="00F505BD"/>
    <w:rsid w:val="00F50DB4"/>
    <w:rsid w:val="00F50E38"/>
    <w:rsid w:val="00F50EA3"/>
    <w:rsid w:val="00F50EF6"/>
    <w:rsid w:val="00F510FC"/>
    <w:rsid w:val="00F51497"/>
    <w:rsid w:val="00F5152A"/>
    <w:rsid w:val="00F515B6"/>
    <w:rsid w:val="00F5161A"/>
    <w:rsid w:val="00F5173F"/>
    <w:rsid w:val="00F51822"/>
    <w:rsid w:val="00F51D2D"/>
    <w:rsid w:val="00F51E66"/>
    <w:rsid w:val="00F51EA5"/>
    <w:rsid w:val="00F51F92"/>
    <w:rsid w:val="00F52107"/>
    <w:rsid w:val="00F52517"/>
    <w:rsid w:val="00F52C4D"/>
    <w:rsid w:val="00F52EEC"/>
    <w:rsid w:val="00F5326B"/>
    <w:rsid w:val="00F535C1"/>
    <w:rsid w:val="00F535E1"/>
    <w:rsid w:val="00F53A64"/>
    <w:rsid w:val="00F53BBD"/>
    <w:rsid w:val="00F53D99"/>
    <w:rsid w:val="00F540C6"/>
    <w:rsid w:val="00F54151"/>
    <w:rsid w:val="00F54460"/>
    <w:rsid w:val="00F54762"/>
    <w:rsid w:val="00F54ECC"/>
    <w:rsid w:val="00F5570F"/>
    <w:rsid w:val="00F56034"/>
    <w:rsid w:val="00F561E3"/>
    <w:rsid w:val="00F56794"/>
    <w:rsid w:val="00F5698A"/>
    <w:rsid w:val="00F56A4F"/>
    <w:rsid w:val="00F57617"/>
    <w:rsid w:val="00F5769B"/>
    <w:rsid w:val="00F57826"/>
    <w:rsid w:val="00F57994"/>
    <w:rsid w:val="00F57CA3"/>
    <w:rsid w:val="00F604C6"/>
    <w:rsid w:val="00F60525"/>
    <w:rsid w:val="00F6059F"/>
    <w:rsid w:val="00F605FD"/>
    <w:rsid w:val="00F608D6"/>
    <w:rsid w:val="00F60BE1"/>
    <w:rsid w:val="00F614AA"/>
    <w:rsid w:val="00F616B4"/>
    <w:rsid w:val="00F61729"/>
    <w:rsid w:val="00F61783"/>
    <w:rsid w:val="00F6226F"/>
    <w:rsid w:val="00F6244F"/>
    <w:rsid w:val="00F62542"/>
    <w:rsid w:val="00F629DF"/>
    <w:rsid w:val="00F62C2D"/>
    <w:rsid w:val="00F63199"/>
    <w:rsid w:val="00F6398B"/>
    <w:rsid w:val="00F63B37"/>
    <w:rsid w:val="00F63D66"/>
    <w:rsid w:val="00F64F76"/>
    <w:rsid w:val="00F653D3"/>
    <w:rsid w:val="00F65468"/>
    <w:rsid w:val="00F6574A"/>
    <w:rsid w:val="00F65942"/>
    <w:rsid w:val="00F6594B"/>
    <w:rsid w:val="00F65A16"/>
    <w:rsid w:val="00F65B02"/>
    <w:rsid w:val="00F65DD2"/>
    <w:rsid w:val="00F66A66"/>
    <w:rsid w:val="00F6716B"/>
    <w:rsid w:val="00F677EF"/>
    <w:rsid w:val="00F67BB1"/>
    <w:rsid w:val="00F67E36"/>
    <w:rsid w:val="00F67F41"/>
    <w:rsid w:val="00F70726"/>
    <w:rsid w:val="00F707DE"/>
    <w:rsid w:val="00F7080B"/>
    <w:rsid w:val="00F70D43"/>
    <w:rsid w:val="00F7119F"/>
    <w:rsid w:val="00F712CD"/>
    <w:rsid w:val="00F714F1"/>
    <w:rsid w:val="00F716B3"/>
    <w:rsid w:val="00F71A28"/>
    <w:rsid w:val="00F72327"/>
    <w:rsid w:val="00F7298A"/>
    <w:rsid w:val="00F72A2A"/>
    <w:rsid w:val="00F72F4E"/>
    <w:rsid w:val="00F7320A"/>
    <w:rsid w:val="00F7346A"/>
    <w:rsid w:val="00F7361F"/>
    <w:rsid w:val="00F73965"/>
    <w:rsid w:val="00F7430B"/>
    <w:rsid w:val="00F746CA"/>
    <w:rsid w:val="00F74C2C"/>
    <w:rsid w:val="00F74FEB"/>
    <w:rsid w:val="00F750EC"/>
    <w:rsid w:val="00F75152"/>
    <w:rsid w:val="00F756CA"/>
    <w:rsid w:val="00F7599C"/>
    <w:rsid w:val="00F76129"/>
    <w:rsid w:val="00F76E53"/>
    <w:rsid w:val="00F77000"/>
    <w:rsid w:val="00F771B2"/>
    <w:rsid w:val="00F772F6"/>
    <w:rsid w:val="00F77624"/>
    <w:rsid w:val="00F801FA"/>
    <w:rsid w:val="00F8182A"/>
    <w:rsid w:val="00F81C0C"/>
    <w:rsid w:val="00F81D29"/>
    <w:rsid w:val="00F81DDF"/>
    <w:rsid w:val="00F820A1"/>
    <w:rsid w:val="00F8231D"/>
    <w:rsid w:val="00F8268E"/>
    <w:rsid w:val="00F827DF"/>
    <w:rsid w:val="00F82969"/>
    <w:rsid w:val="00F82C6D"/>
    <w:rsid w:val="00F82E28"/>
    <w:rsid w:val="00F83087"/>
    <w:rsid w:val="00F83295"/>
    <w:rsid w:val="00F8343A"/>
    <w:rsid w:val="00F836EF"/>
    <w:rsid w:val="00F83849"/>
    <w:rsid w:val="00F83907"/>
    <w:rsid w:val="00F84AFA"/>
    <w:rsid w:val="00F84CC8"/>
    <w:rsid w:val="00F851B8"/>
    <w:rsid w:val="00F8528B"/>
    <w:rsid w:val="00F858E7"/>
    <w:rsid w:val="00F85921"/>
    <w:rsid w:val="00F85A21"/>
    <w:rsid w:val="00F85D1F"/>
    <w:rsid w:val="00F863CF"/>
    <w:rsid w:val="00F86D1A"/>
    <w:rsid w:val="00F86E90"/>
    <w:rsid w:val="00F86EB0"/>
    <w:rsid w:val="00F86FBB"/>
    <w:rsid w:val="00F875CE"/>
    <w:rsid w:val="00F902F5"/>
    <w:rsid w:val="00F904BF"/>
    <w:rsid w:val="00F90535"/>
    <w:rsid w:val="00F90686"/>
    <w:rsid w:val="00F90B5C"/>
    <w:rsid w:val="00F913C5"/>
    <w:rsid w:val="00F91523"/>
    <w:rsid w:val="00F918C3"/>
    <w:rsid w:val="00F91903"/>
    <w:rsid w:val="00F91B74"/>
    <w:rsid w:val="00F91C78"/>
    <w:rsid w:val="00F924FD"/>
    <w:rsid w:val="00F92A28"/>
    <w:rsid w:val="00F92BBA"/>
    <w:rsid w:val="00F936BA"/>
    <w:rsid w:val="00F939F7"/>
    <w:rsid w:val="00F93C81"/>
    <w:rsid w:val="00F93DC7"/>
    <w:rsid w:val="00F93FDD"/>
    <w:rsid w:val="00F944A8"/>
    <w:rsid w:val="00F94699"/>
    <w:rsid w:val="00F946C6"/>
    <w:rsid w:val="00F94EFB"/>
    <w:rsid w:val="00F953FA"/>
    <w:rsid w:val="00F95AA9"/>
    <w:rsid w:val="00F95B8C"/>
    <w:rsid w:val="00F960AC"/>
    <w:rsid w:val="00F960F5"/>
    <w:rsid w:val="00F966EB"/>
    <w:rsid w:val="00F96788"/>
    <w:rsid w:val="00F96D2C"/>
    <w:rsid w:val="00F977D9"/>
    <w:rsid w:val="00FA0187"/>
    <w:rsid w:val="00FA0514"/>
    <w:rsid w:val="00FA077B"/>
    <w:rsid w:val="00FA0920"/>
    <w:rsid w:val="00FA0977"/>
    <w:rsid w:val="00FA0D46"/>
    <w:rsid w:val="00FA1238"/>
    <w:rsid w:val="00FA14A9"/>
    <w:rsid w:val="00FA15E7"/>
    <w:rsid w:val="00FA17A8"/>
    <w:rsid w:val="00FA1D19"/>
    <w:rsid w:val="00FA1F18"/>
    <w:rsid w:val="00FA2161"/>
    <w:rsid w:val="00FA22F6"/>
    <w:rsid w:val="00FA2494"/>
    <w:rsid w:val="00FA25ED"/>
    <w:rsid w:val="00FA338D"/>
    <w:rsid w:val="00FA33DD"/>
    <w:rsid w:val="00FA3BE7"/>
    <w:rsid w:val="00FA3DC8"/>
    <w:rsid w:val="00FA4003"/>
    <w:rsid w:val="00FA47B4"/>
    <w:rsid w:val="00FA4CB4"/>
    <w:rsid w:val="00FA4D5C"/>
    <w:rsid w:val="00FA4F38"/>
    <w:rsid w:val="00FA55B3"/>
    <w:rsid w:val="00FA5664"/>
    <w:rsid w:val="00FA5689"/>
    <w:rsid w:val="00FA5699"/>
    <w:rsid w:val="00FA574A"/>
    <w:rsid w:val="00FA597E"/>
    <w:rsid w:val="00FA59EE"/>
    <w:rsid w:val="00FA6002"/>
    <w:rsid w:val="00FA6069"/>
    <w:rsid w:val="00FA64B0"/>
    <w:rsid w:val="00FA6545"/>
    <w:rsid w:val="00FA65BE"/>
    <w:rsid w:val="00FA6C9A"/>
    <w:rsid w:val="00FA6FBF"/>
    <w:rsid w:val="00FA6FCA"/>
    <w:rsid w:val="00FA7848"/>
    <w:rsid w:val="00FA78DB"/>
    <w:rsid w:val="00FA7964"/>
    <w:rsid w:val="00FA7BED"/>
    <w:rsid w:val="00FB0282"/>
    <w:rsid w:val="00FB0554"/>
    <w:rsid w:val="00FB0FB9"/>
    <w:rsid w:val="00FB0FC8"/>
    <w:rsid w:val="00FB127E"/>
    <w:rsid w:val="00FB1AC6"/>
    <w:rsid w:val="00FB1B76"/>
    <w:rsid w:val="00FB1C1C"/>
    <w:rsid w:val="00FB2368"/>
    <w:rsid w:val="00FB2593"/>
    <w:rsid w:val="00FB2912"/>
    <w:rsid w:val="00FB2A83"/>
    <w:rsid w:val="00FB31B5"/>
    <w:rsid w:val="00FB376C"/>
    <w:rsid w:val="00FB3CE9"/>
    <w:rsid w:val="00FB43B5"/>
    <w:rsid w:val="00FB497E"/>
    <w:rsid w:val="00FB498B"/>
    <w:rsid w:val="00FB4BAF"/>
    <w:rsid w:val="00FB4F16"/>
    <w:rsid w:val="00FB5164"/>
    <w:rsid w:val="00FB5755"/>
    <w:rsid w:val="00FB5B80"/>
    <w:rsid w:val="00FB5C38"/>
    <w:rsid w:val="00FB6425"/>
    <w:rsid w:val="00FB64D6"/>
    <w:rsid w:val="00FB6727"/>
    <w:rsid w:val="00FB6812"/>
    <w:rsid w:val="00FB694B"/>
    <w:rsid w:val="00FB6F1C"/>
    <w:rsid w:val="00FB7189"/>
    <w:rsid w:val="00FB74E1"/>
    <w:rsid w:val="00FB7649"/>
    <w:rsid w:val="00FB7920"/>
    <w:rsid w:val="00FB7F49"/>
    <w:rsid w:val="00FC0194"/>
    <w:rsid w:val="00FC03D9"/>
    <w:rsid w:val="00FC09EB"/>
    <w:rsid w:val="00FC0F94"/>
    <w:rsid w:val="00FC108C"/>
    <w:rsid w:val="00FC108F"/>
    <w:rsid w:val="00FC1273"/>
    <w:rsid w:val="00FC12C2"/>
    <w:rsid w:val="00FC13E8"/>
    <w:rsid w:val="00FC1576"/>
    <w:rsid w:val="00FC1857"/>
    <w:rsid w:val="00FC18D3"/>
    <w:rsid w:val="00FC1D36"/>
    <w:rsid w:val="00FC1E20"/>
    <w:rsid w:val="00FC224C"/>
    <w:rsid w:val="00FC22A8"/>
    <w:rsid w:val="00FC2672"/>
    <w:rsid w:val="00FC2ACC"/>
    <w:rsid w:val="00FC33D4"/>
    <w:rsid w:val="00FC38F7"/>
    <w:rsid w:val="00FC3C0D"/>
    <w:rsid w:val="00FC3C5F"/>
    <w:rsid w:val="00FC40A4"/>
    <w:rsid w:val="00FC438F"/>
    <w:rsid w:val="00FC43F2"/>
    <w:rsid w:val="00FC4630"/>
    <w:rsid w:val="00FC4657"/>
    <w:rsid w:val="00FC4D20"/>
    <w:rsid w:val="00FC5310"/>
    <w:rsid w:val="00FC54A8"/>
    <w:rsid w:val="00FC5674"/>
    <w:rsid w:val="00FC5850"/>
    <w:rsid w:val="00FC58D6"/>
    <w:rsid w:val="00FC5AD9"/>
    <w:rsid w:val="00FC5C5D"/>
    <w:rsid w:val="00FC5FCB"/>
    <w:rsid w:val="00FC610C"/>
    <w:rsid w:val="00FC65AE"/>
    <w:rsid w:val="00FC65F5"/>
    <w:rsid w:val="00FC681C"/>
    <w:rsid w:val="00FC69C5"/>
    <w:rsid w:val="00FC70F9"/>
    <w:rsid w:val="00FC7316"/>
    <w:rsid w:val="00FC7615"/>
    <w:rsid w:val="00FC7BD7"/>
    <w:rsid w:val="00FC7E71"/>
    <w:rsid w:val="00FC7EDD"/>
    <w:rsid w:val="00FC7F6B"/>
    <w:rsid w:val="00FD0176"/>
    <w:rsid w:val="00FD0277"/>
    <w:rsid w:val="00FD0417"/>
    <w:rsid w:val="00FD0432"/>
    <w:rsid w:val="00FD0833"/>
    <w:rsid w:val="00FD0F74"/>
    <w:rsid w:val="00FD197C"/>
    <w:rsid w:val="00FD1994"/>
    <w:rsid w:val="00FD19BB"/>
    <w:rsid w:val="00FD1AE7"/>
    <w:rsid w:val="00FD27D6"/>
    <w:rsid w:val="00FD29CA"/>
    <w:rsid w:val="00FD2F48"/>
    <w:rsid w:val="00FD31BE"/>
    <w:rsid w:val="00FD3389"/>
    <w:rsid w:val="00FD3506"/>
    <w:rsid w:val="00FD360B"/>
    <w:rsid w:val="00FD3837"/>
    <w:rsid w:val="00FD3D96"/>
    <w:rsid w:val="00FD45FD"/>
    <w:rsid w:val="00FD46D5"/>
    <w:rsid w:val="00FD49DD"/>
    <w:rsid w:val="00FD5114"/>
    <w:rsid w:val="00FD5249"/>
    <w:rsid w:val="00FD5506"/>
    <w:rsid w:val="00FD5BDF"/>
    <w:rsid w:val="00FD60D5"/>
    <w:rsid w:val="00FD6A9F"/>
    <w:rsid w:val="00FD6AA5"/>
    <w:rsid w:val="00FD6C63"/>
    <w:rsid w:val="00FD6CB9"/>
    <w:rsid w:val="00FD7013"/>
    <w:rsid w:val="00FD71E5"/>
    <w:rsid w:val="00FD7233"/>
    <w:rsid w:val="00FD743E"/>
    <w:rsid w:val="00FD74EB"/>
    <w:rsid w:val="00FD76CD"/>
    <w:rsid w:val="00FD789C"/>
    <w:rsid w:val="00FD7F32"/>
    <w:rsid w:val="00FE00F9"/>
    <w:rsid w:val="00FE021C"/>
    <w:rsid w:val="00FE0317"/>
    <w:rsid w:val="00FE05D4"/>
    <w:rsid w:val="00FE0AB5"/>
    <w:rsid w:val="00FE0B19"/>
    <w:rsid w:val="00FE0FD7"/>
    <w:rsid w:val="00FE14A0"/>
    <w:rsid w:val="00FE1A23"/>
    <w:rsid w:val="00FE1A47"/>
    <w:rsid w:val="00FE293C"/>
    <w:rsid w:val="00FE299E"/>
    <w:rsid w:val="00FE2D85"/>
    <w:rsid w:val="00FE2E34"/>
    <w:rsid w:val="00FE2F6C"/>
    <w:rsid w:val="00FE3109"/>
    <w:rsid w:val="00FE3759"/>
    <w:rsid w:val="00FE3DF9"/>
    <w:rsid w:val="00FE3E5D"/>
    <w:rsid w:val="00FE3F43"/>
    <w:rsid w:val="00FE441A"/>
    <w:rsid w:val="00FE448E"/>
    <w:rsid w:val="00FE45E7"/>
    <w:rsid w:val="00FE49B3"/>
    <w:rsid w:val="00FE4A23"/>
    <w:rsid w:val="00FE4B88"/>
    <w:rsid w:val="00FE4EAC"/>
    <w:rsid w:val="00FE520E"/>
    <w:rsid w:val="00FE53F4"/>
    <w:rsid w:val="00FE5869"/>
    <w:rsid w:val="00FE5B18"/>
    <w:rsid w:val="00FE5FD1"/>
    <w:rsid w:val="00FE614C"/>
    <w:rsid w:val="00FE6395"/>
    <w:rsid w:val="00FE64BB"/>
    <w:rsid w:val="00FE6674"/>
    <w:rsid w:val="00FE66DB"/>
    <w:rsid w:val="00FE6CDE"/>
    <w:rsid w:val="00FE6DF2"/>
    <w:rsid w:val="00FE7309"/>
    <w:rsid w:val="00FE78BE"/>
    <w:rsid w:val="00FE7909"/>
    <w:rsid w:val="00FE7B95"/>
    <w:rsid w:val="00FE7E8A"/>
    <w:rsid w:val="00FE7FB4"/>
    <w:rsid w:val="00FF0146"/>
    <w:rsid w:val="00FF0191"/>
    <w:rsid w:val="00FF082E"/>
    <w:rsid w:val="00FF08F7"/>
    <w:rsid w:val="00FF0E44"/>
    <w:rsid w:val="00FF122A"/>
    <w:rsid w:val="00FF13B9"/>
    <w:rsid w:val="00FF13FB"/>
    <w:rsid w:val="00FF1565"/>
    <w:rsid w:val="00FF1657"/>
    <w:rsid w:val="00FF16E7"/>
    <w:rsid w:val="00FF1D41"/>
    <w:rsid w:val="00FF1E06"/>
    <w:rsid w:val="00FF25BF"/>
    <w:rsid w:val="00FF2C7D"/>
    <w:rsid w:val="00FF2CD1"/>
    <w:rsid w:val="00FF2E79"/>
    <w:rsid w:val="00FF3003"/>
    <w:rsid w:val="00FF33EB"/>
    <w:rsid w:val="00FF3B08"/>
    <w:rsid w:val="00FF3B71"/>
    <w:rsid w:val="00FF3E05"/>
    <w:rsid w:val="00FF42C4"/>
    <w:rsid w:val="00FF4618"/>
    <w:rsid w:val="00FF52CE"/>
    <w:rsid w:val="00FF53D2"/>
    <w:rsid w:val="00FF5449"/>
    <w:rsid w:val="00FF5503"/>
    <w:rsid w:val="00FF5A4A"/>
    <w:rsid w:val="00FF5F06"/>
    <w:rsid w:val="00FF629C"/>
    <w:rsid w:val="00FF6541"/>
    <w:rsid w:val="00FF661F"/>
    <w:rsid w:val="00FF697E"/>
    <w:rsid w:val="00FF6D39"/>
    <w:rsid w:val="00FF6F47"/>
    <w:rsid w:val="00FF6F49"/>
    <w:rsid w:val="00FF6F58"/>
    <w:rsid w:val="00FF711E"/>
    <w:rsid w:val="00FF7159"/>
    <w:rsid w:val="00FF71D2"/>
    <w:rsid w:val="00FF71E6"/>
    <w:rsid w:val="00FF724C"/>
    <w:rsid w:val="00FF77B6"/>
    <w:rsid w:val="00FF78DF"/>
    <w:rsid w:val="00FF7BB8"/>
    <w:rsid w:val="00FF7E3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AFF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1" w:qFormat="1"/>
    <w:lsdException w:name="heading 4" w:uiPriority="9" w:qFormat="1"/>
    <w:lsdException w:name="heading 5" w:uiPriority="1" w:qFormat="1"/>
    <w:lsdException w:name="heading 6" w:qFormat="1"/>
    <w:lsdException w:name="heading 7" w:uiPriority="0"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w:uiPriority="0"/>
    <w:lsdException w:name="List Bullet 2" w:uiPriority="0"/>
    <w:lsdException w:name="Title" w:semiHidden="0" w:unhideWhenUsed="0" w:qFormat="1"/>
    <w:lsdException w:name="Default Paragraph Font" w:uiPriority="1"/>
    <w:lsdException w:name="Body Text" w:uiPriority="1" w:qFormat="1"/>
    <w:lsdException w:name="Body Text Indent" w:uiPriority="0"/>
    <w:lsdException w:name="List Continue 2" w:uiPriority="0"/>
    <w:lsdException w:name="Subtitle" w:semiHidden="0" w:unhideWhenUsed="0" w:qFormat="1"/>
    <w:lsdException w:name="Body Tex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7339E8"/>
    <w:pPr>
      <w:spacing w:after="120"/>
      <w:ind w:firstLine="567"/>
      <w:contextualSpacing/>
      <w:jc w:val="both"/>
    </w:pPr>
    <w:rPr>
      <w:rFonts w:ascii="Times New Roman" w:hAnsi="Times New Roman"/>
      <w:sz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
    <w:basedOn w:val="a3"/>
    <w:next w:val="a3"/>
    <w:link w:val="10"/>
    <w:uiPriority w:val="1"/>
    <w:qFormat/>
    <w:rsid w:val="00311814"/>
    <w:pPr>
      <w:keepNext/>
      <w:keepLines/>
      <w:spacing w:before="480"/>
      <w:outlineLvl w:val="0"/>
    </w:pPr>
    <w:rPr>
      <w:rFonts w:eastAsiaTheme="majorEastAsia" w:cstheme="majorBidi"/>
      <w:b/>
      <w:bC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3"/>
    <w:next w:val="a3"/>
    <w:link w:val="21"/>
    <w:uiPriority w:val="9"/>
    <w:unhideWhenUsed/>
    <w:qFormat/>
    <w:rsid w:val="00311814"/>
    <w:pPr>
      <w:keepNext/>
      <w:keepLines/>
      <w:numPr>
        <w:ilvl w:val="1"/>
        <w:numId w:val="2"/>
      </w:numPr>
      <w:spacing w:before="200"/>
      <w:ind w:left="924" w:hanging="567"/>
      <w:outlineLvl w:val="1"/>
    </w:pPr>
    <w:rPr>
      <w:rFonts w:eastAsiaTheme="majorEastAsia" w:cs="Times New Roman"/>
      <w:b/>
      <w:bCs/>
      <w:szCs w:val="24"/>
    </w:rPr>
  </w:style>
  <w:style w:type="paragraph" w:styleId="3">
    <w:name w:val="heading 3"/>
    <w:aliases w:val="ПодЗаголовок"/>
    <w:basedOn w:val="a3"/>
    <w:next w:val="a3"/>
    <w:link w:val="31"/>
    <w:uiPriority w:val="1"/>
    <w:unhideWhenUsed/>
    <w:qFormat/>
    <w:rsid w:val="00A2310E"/>
    <w:pPr>
      <w:keepNext/>
      <w:spacing w:before="240" w:after="60" w:line="240" w:lineRule="auto"/>
      <w:ind w:firstLine="0"/>
      <w:contextualSpacing w:val="0"/>
      <w:jc w:val="left"/>
      <w:outlineLvl w:val="2"/>
    </w:pPr>
    <w:rPr>
      <w:rFonts w:ascii="Arial" w:eastAsia="Times New Roman" w:hAnsi="Arial" w:cs="Arial"/>
      <w:b/>
      <w:bCs/>
      <w:sz w:val="26"/>
      <w:szCs w:val="26"/>
      <w:lang w:eastAsia="ru-RU"/>
    </w:rPr>
  </w:style>
  <w:style w:type="paragraph" w:styleId="4">
    <w:name w:val="heading 4"/>
    <w:basedOn w:val="a3"/>
    <w:next w:val="a3"/>
    <w:link w:val="40"/>
    <w:uiPriority w:val="9"/>
    <w:unhideWhenUsed/>
    <w:qFormat/>
    <w:rsid w:val="00DE04B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aliases w:val="Заголовок 5№Таблицы,Заголовок№ТАблиц"/>
    <w:basedOn w:val="a3"/>
    <w:next w:val="a3"/>
    <w:link w:val="50"/>
    <w:uiPriority w:val="1"/>
    <w:unhideWhenUsed/>
    <w:qFormat/>
    <w:rsid w:val="00A2310E"/>
    <w:pPr>
      <w:spacing w:before="240" w:after="60" w:line="240" w:lineRule="auto"/>
      <w:ind w:firstLine="0"/>
      <w:contextualSpacing w:val="0"/>
      <w:jc w:val="left"/>
      <w:outlineLvl w:val="4"/>
    </w:pPr>
    <w:rPr>
      <w:rFonts w:eastAsia="Times New Roman" w:cs="Times New Roman"/>
      <w:b/>
      <w:bCs/>
      <w:i/>
      <w:iCs/>
      <w:sz w:val="26"/>
      <w:szCs w:val="26"/>
      <w:lang w:eastAsia="ru-RU"/>
    </w:rPr>
  </w:style>
  <w:style w:type="paragraph" w:styleId="6">
    <w:name w:val="heading 6"/>
    <w:basedOn w:val="a3"/>
    <w:next w:val="a3"/>
    <w:link w:val="60"/>
    <w:uiPriority w:val="99"/>
    <w:unhideWhenUsed/>
    <w:qFormat/>
    <w:rsid w:val="00A2310E"/>
    <w:pPr>
      <w:spacing w:before="240" w:after="60" w:line="240" w:lineRule="auto"/>
      <w:ind w:firstLine="0"/>
      <w:contextualSpacing w:val="0"/>
      <w:jc w:val="left"/>
      <w:outlineLvl w:val="5"/>
    </w:pPr>
    <w:rPr>
      <w:rFonts w:eastAsia="Times New Roman" w:cs="Times New Roman"/>
      <w:b/>
      <w:bCs/>
      <w:sz w:val="22"/>
      <w:lang w:eastAsia="ru-RU"/>
    </w:rPr>
  </w:style>
  <w:style w:type="paragraph" w:styleId="7">
    <w:name w:val="heading 7"/>
    <w:basedOn w:val="a3"/>
    <w:next w:val="a3"/>
    <w:link w:val="70"/>
    <w:unhideWhenUsed/>
    <w:qFormat/>
    <w:rsid w:val="00A2310E"/>
    <w:pPr>
      <w:keepNext/>
      <w:spacing w:line="240" w:lineRule="auto"/>
      <w:ind w:firstLine="0"/>
      <w:contextualSpacing w:val="0"/>
      <w:jc w:val="left"/>
      <w:outlineLvl w:val="6"/>
    </w:pPr>
    <w:rPr>
      <w:rFonts w:eastAsia="Times New Roman" w:cs="Times New Roman"/>
      <w:i/>
      <w:iCs/>
      <w:sz w:val="22"/>
      <w:szCs w:val="24"/>
      <w:lang w:eastAsia="ru-RU"/>
    </w:rPr>
  </w:style>
  <w:style w:type="paragraph" w:styleId="8">
    <w:name w:val="heading 8"/>
    <w:basedOn w:val="a3"/>
    <w:next w:val="a3"/>
    <w:link w:val="80"/>
    <w:uiPriority w:val="99"/>
    <w:unhideWhenUsed/>
    <w:qFormat/>
    <w:rsid w:val="00A2310E"/>
    <w:pPr>
      <w:spacing w:before="240" w:after="60" w:line="240" w:lineRule="auto"/>
      <w:ind w:firstLine="0"/>
      <w:contextualSpacing w:val="0"/>
      <w:jc w:val="left"/>
      <w:outlineLvl w:val="7"/>
    </w:pPr>
    <w:rPr>
      <w:rFonts w:eastAsia="Times New Roman" w:cs="Times New Roman"/>
      <w:i/>
      <w:iCs/>
      <w:szCs w:val="24"/>
      <w:lang w:eastAsia="ru-RU"/>
    </w:rPr>
  </w:style>
  <w:style w:type="paragraph" w:styleId="9">
    <w:name w:val="heading 9"/>
    <w:basedOn w:val="a3"/>
    <w:next w:val="a3"/>
    <w:link w:val="90"/>
    <w:uiPriority w:val="99"/>
    <w:qFormat/>
    <w:rsid w:val="00A605E3"/>
    <w:pPr>
      <w:spacing w:before="240" w:after="60" w:line="240" w:lineRule="auto"/>
      <w:ind w:firstLine="0"/>
      <w:contextualSpacing w:val="0"/>
      <w:jc w:val="left"/>
      <w:outlineLvl w:val="8"/>
    </w:pPr>
    <w:rPr>
      <w:rFonts w:ascii="Cambria" w:eastAsia="Calibri" w:hAnsi="Cambria" w:cs="Times New Roman"/>
      <w:sz w:val="22"/>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
    <w:basedOn w:val="a4"/>
    <w:link w:val="1"/>
    <w:uiPriority w:val="1"/>
    <w:rsid w:val="00311814"/>
    <w:rPr>
      <w:rFonts w:ascii="Times New Roman" w:eastAsiaTheme="majorEastAsia" w:hAnsi="Times New Roman" w:cstheme="majorBidi"/>
      <w:b/>
      <w:bCs/>
      <w:sz w:val="24"/>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basedOn w:val="a4"/>
    <w:link w:val="20"/>
    <w:uiPriority w:val="9"/>
    <w:rsid w:val="00311814"/>
    <w:rPr>
      <w:rFonts w:ascii="Times New Roman" w:eastAsiaTheme="majorEastAsia" w:hAnsi="Times New Roman" w:cs="Times New Roman"/>
      <w:b/>
      <w:bCs/>
      <w:sz w:val="24"/>
      <w:szCs w:val="24"/>
    </w:rPr>
  </w:style>
  <w:style w:type="paragraph" w:styleId="17">
    <w:name w:val="toc 1"/>
    <w:basedOn w:val="a3"/>
    <w:next w:val="a3"/>
    <w:autoRedefine/>
    <w:uiPriority w:val="39"/>
    <w:unhideWhenUsed/>
    <w:qFormat/>
    <w:rsid w:val="006D4362"/>
    <w:pPr>
      <w:tabs>
        <w:tab w:val="left" w:pos="567"/>
        <w:tab w:val="right" w:leader="dot" w:pos="9345"/>
      </w:tabs>
      <w:spacing w:line="240" w:lineRule="auto"/>
      <w:ind w:firstLine="0"/>
    </w:pPr>
    <w:rPr>
      <w:rFonts w:ascii="Bookman Old Style" w:hAnsi="Bookman Old Style"/>
      <w:color w:val="000000" w:themeColor="text1"/>
    </w:rPr>
  </w:style>
  <w:style w:type="character" w:styleId="a7">
    <w:name w:val="Hyperlink"/>
    <w:basedOn w:val="a4"/>
    <w:uiPriority w:val="99"/>
    <w:unhideWhenUsed/>
    <w:rsid w:val="002509FD"/>
    <w:rPr>
      <w:color w:val="0000FF"/>
      <w:u w:val="single"/>
    </w:rPr>
  </w:style>
  <w:style w:type="paragraph" w:styleId="a8">
    <w:name w:val="Balloon Text"/>
    <w:basedOn w:val="a3"/>
    <w:link w:val="a9"/>
    <w:uiPriority w:val="99"/>
    <w:unhideWhenUsed/>
    <w:rsid w:val="002509FD"/>
    <w:pPr>
      <w:spacing w:line="240" w:lineRule="auto"/>
    </w:pPr>
    <w:rPr>
      <w:rFonts w:ascii="Tahoma" w:hAnsi="Tahoma" w:cs="Tahoma"/>
      <w:sz w:val="16"/>
      <w:szCs w:val="16"/>
    </w:rPr>
  </w:style>
  <w:style w:type="character" w:customStyle="1" w:styleId="a9">
    <w:name w:val="Текст выноски Знак"/>
    <w:basedOn w:val="a4"/>
    <w:link w:val="a8"/>
    <w:uiPriority w:val="99"/>
    <w:rsid w:val="002509FD"/>
    <w:rPr>
      <w:rFonts w:ascii="Tahoma" w:hAnsi="Tahoma" w:cs="Tahoma"/>
      <w:sz w:val="16"/>
      <w:szCs w:val="16"/>
    </w:rPr>
  </w:style>
  <w:style w:type="paragraph" w:styleId="aa">
    <w:name w:val="TOC Heading"/>
    <w:basedOn w:val="1"/>
    <w:next w:val="a3"/>
    <w:uiPriority w:val="39"/>
    <w:unhideWhenUsed/>
    <w:qFormat/>
    <w:rsid w:val="00517F0C"/>
    <w:pPr>
      <w:outlineLvl w:val="9"/>
    </w:pPr>
  </w:style>
  <w:style w:type="paragraph" w:styleId="ab">
    <w:name w:val="Title"/>
    <w:basedOn w:val="a3"/>
    <w:next w:val="a3"/>
    <w:link w:val="22"/>
    <w:autoRedefine/>
    <w:uiPriority w:val="99"/>
    <w:qFormat/>
    <w:rsid w:val="00517F0C"/>
    <w:pPr>
      <w:spacing w:after="300" w:line="240" w:lineRule="auto"/>
      <w:jc w:val="center"/>
    </w:pPr>
    <w:rPr>
      <w:rFonts w:eastAsiaTheme="majorEastAsia" w:cstheme="majorBidi"/>
      <w:b/>
      <w:spacing w:val="5"/>
      <w:kern w:val="28"/>
      <w:sz w:val="28"/>
      <w:szCs w:val="52"/>
    </w:rPr>
  </w:style>
  <w:style w:type="character" w:customStyle="1" w:styleId="22">
    <w:name w:val="Название Знак2"/>
    <w:basedOn w:val="a4"/>
    <w:link w:val="ab"/>
    <w:rsid w:val="00517F0C"/>
    <w:rPr>
      <w:rFonts w:ascii="Times New Roman" w:eastAsiaTheme="majorEastAsia" w:hAnsi="Times New Roman" w:cstheme="majorBidi"/>
      <w:b/>
      <w:spacing w:val="5"/>
      <w:kern w:val="28"/>
      <w:sz w:val="28"/>
      <w:szCs w:val="52"/>
    </w:rPr>
  </w:style>
  <w:style w:type="character" w:styleId="ac">
    <w:name w:val="annotation reference"/>
    <w:basedOn w:val="a4"/>
    <w:uiPriority w:val="99"/>
    <w:semiHidden/>
    <w:unhideWhenUsed/>
    <w:rsid w:val="00517F0C"/>
    <w:rPr>
      <w:sz w:val="16"/>
      <w:szCs w:val="16"/>
    </w:rPr>
  </w:style>
  <w:style w:type="paragraph" w:styleId="ad">
    <w:name w:val="annotation text"/>
    <w:basedOn w:val="a3"/>
    <w:link w:val="ae"/>
    <w:uiPriority w:val="99"/>
    <w:semiHidden/>
    <w:unhideWhenUsed/>
    <w:rsid w:val="00517F0C"/>
    <w:pPr>
      <w:spacing w:line="240" w:lineRule="auto"/>
    </w:pPr>
    <w:rPr>
      <w:sz w:val="20"/>
      <w:szCs w:val="20"/>
    </w:rPr>
  </w:style>
  <w:style w:type="character" w:customStyle="1" w:styleId="ae">
    <w:name w:val="Текст примечания Знак"/>
    <w:basedOn w:val="a4"/>
    <w:link w:val="ad"/>
    <w:uiPriority w:val="99"/>
    <w:semiHidden/>
    <w:rsid w:val="00517F0C"/>
    <w:rPr>
      <w:rFonts w:ascii="Times New Roman" w:hAnsi="Times New Roman"/>
      <w:sz w:val="20"/>
      <w:szCs w:val="20"/>
    </w:rPr>
  </w:style>
  <w:style w:type="paragraph" w:styleId="af">
    <w:name w:val="annotation subject"/>
    <w:basedOn w:val="ad"/>
    <w:next w:val="ad"/>
    <w:link w:val="af0"/>
    <w:uiPriority w:val="99"/>
    <w:semiHidden/>
    <w:unhideWhenUsed/>
    <w:rsid w:val="00517F0C"/>
    <w:rPr>
      <w:b/>
      <w:bCs/>
    </w:rPr>
  </w:style>
  <w:style w:type="character" w:customStyle="1" w:styleId="af0">
    <w:name w:val="Тема примечания Знак"/>
    <w:basedOn w:val="ae"/>
    <w:link w:val="af"/>
    <w:uiPriority w:val="99"/>
    <w:semiHidden/>
    <w:rsid w:val="00517F0C"/>
    <w:rPr>
      <w:rFonts w:ascii="Times New Roman" w:hAnsi="Times New Roman"/>
      <w:b/>
      <w:bCs/>
      <w:sz w:val="20"/>
      <w:szCs w:val="20"/>
    </w:rPr>
  </w:style>
  <w:style w:type="paragraph" w:customStyle="1" w:styleId="af1">
    <w:name w:val="Название таблиц"/>
    <w:basedOn w:val="a3"/>
    <w:qFormat/>
    <w:rsid w:val="00517F0C"/>
    <w:pPr>
      <w:jc w:val="center"/>
    </w:pPr>
    <w:rPr>
      <w:b/>
    </w:rPr>
  </w:style>
  <w:style w:type="table" w:styleId="af2">
    <w:name w:val="Table Grid"/>
    <w:aliases w:val="Table Grid Report"/>
    <w:basedOn w:val="a5"/>
    <w:rsid w:val="00517F0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3">
    <w:name w:val="Примечание"/>
    <w:basedOn w:val="a3"/>
    <w:link w:val="af4"/>
    <w:qFormat/>
    <w:rsid w:val="00517F0C"/>
    <w:rPr>
      <w:sz w:val="20"/>
    </w:rPr>
  </w:style>
  <w:style w:type="character" w:customStyle="1" w:styleId="af4">
    <w:name w:val="Примечание Знак"/>
    <w:basedOn w:val="a4"/>
    <w:link w:val="af3"/>
    <w:rsid w:val="00517F0C"/>
    <w:rPr>
      <w:rFonts w:ascii="Times New Roman" w:hAnsi="Times New Roman"/>
      <w:sz w:val="20"/>
    </w:rPr>
  </w:style>
  <w:style w:type="character" w:customStyle="1" w:styleId="apple-converted-space">
    <w:name w:val="apple-converted-space"/>
    <w:basedOn w:val="a4"/>
    <w:uiPriority w:val="99"/>
    <w:rsid w:val="00517F0C"/>
  </w:style>
  <w:style w:type="paragraph" w:styleId="af5">
    <w:name w:val="Normal (Web)"/>
    <w:aliases w:val="Обычный (Web),Обычный (Web)1,Обычный (Web) Знак Знак Знак Знак Знак,Обычный (Web) Знак Знак Знак,Обычный (Web) Знак Знак Знак Знак"/>
    <w:basedOn w:val="a3"/>
    <w:link w:val="af6"/>
    <w:uiPriority w:val="99"/>
    <w:unhideWhenUsed/>
    <w:qFormat/>
    <w:rsid w:val="00517F0C"/>
    <w:pPr>
      <w:spacing w:before="100" w:beforeAutospacing="1" w:after="100" w:afterAutospacing="1" w:line="240" w:lineRule="auto"/>
      <w:ind w:firstLine="0"/>
      <w:jc w:val="left"/>
    </w:pPr>
    <w:rPr>
      <w:rFonts w:eastAsia="Times New Roman" w:cs="Times New Roman"/>
      <w:szCs w:val="24"/>
      <w:lang w:eastAsia="ru-RU"/>
    </w:rPr>
  </w:style>
  <w:style w:type="paragraph" w:styleId="af7">
    <w:name w:val="List Paragraph"/>
    <w:basedOn w:val="a3"/>
    <w:link w:val="af8"/>
    <w:uiPriority w:val="1"/>
    <w:qFormat/>
    <w:rsid w:val="0001180D"/>
    <w:pPr>
      <w:ind w:left="567" w:firstLine="0"/>
    </w:pPr>
    <w:rPr>
      <w:rFonts w:eastAsia="Times New Roman" w:cs="Times New Roman"/>
      <w:szCs w:val="24"/>
      <w:lang w:eastAsia="ru-RU"/>
    </w:rPr>
  </w:style>
  <w:style w:type="paragraph" w:customStyle="1" w:styleId="18">
    <w:name w:val="Без интервала1"/>
    <w:uiPriority w:val="99"/>
    <w:rsid w:val="00517F0C"/>
    <w:pPr>
      <w:spacing w:after="0" w:line="240" w:lineRule="auto"/>
    </w:pPr>
    <w:rPr>
      <w:rFonts w:ascii="Times New Roman" w:eastAsia="Times New Roman" w:hAnsi="Times New Roman" w:cs="Times New Roman"/>
    </w:rPr>
  </w:style>
  <w:style w:type="paragraph" w:customStyle="1" w:styleId="Standard">
    <w:name w:val="Standard"/>
    <w:rsid w:val="00517F0C"/>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17F0C"/>
  </w:style>
  <w:style w:type="paragraph" w:customStyle="1" w:styleId="Style34">
    <w:name w:val="Style34"/>
    <w:basedOn w:val="Standard"/>
    <w:rsid w:val="00517F0C"/>
  </w:style>
  <w:style w:type="paragraph" w:customStyle="1" w:styleId="Style59">
    <w:name w:val="Style59"/>
    <w:basedOn w:val="Standard"/>
    <w:rsid w:val="00517F0C"/>
  </w:style>
  <w:style w:type="character" w:customStyle="1" w:styleId="FontStyle157">
    <w:name w:val="Font Style157"/>
    <w:rsid w:val="00517F0C"/>
    <w:rPr>
      <w:rFonts w:eastAsia="Times New Roman"/>
      <w:b/>
      <w:color w:val="auto"/>
      <w:sz w:val="26"/>
      <w:lang w:val="ru-RU" w:eastAsia="zh-CN"/>
    </w:rPr>
  </w:style>
  <w:style w:type="character" w:customStyle="1" w:styleId="FontStyle158">
    <w:name w:val="Font Style158"/>
    <w:rsid w:val="00517F0C"/>
    <w:rPr>
      <w:rFonts w:eastAsia="Times New Roman"/>
      <w:color w:val="auto"/>
      <w:sz w:val="26"/>
      <w:lang w:val="ru-RU" w:eastAsia="zh-CN"/>
    </w:rPr>
  </w:style>
  <w:style w:type="paragraph" w:customStyle="1" w:styleId="Style37">
    <w:name w:val="Style37"/>
    <w:basedOn w:val="Standard"/>
    <w:rsid w:val="00517F0C"/>
  </w:style>
  <w:style w:type="paragraph" w:customStyle="1" w:styleId="Style57">
    <w:name w:val="Style57"/>
    <w:basedOn w:val="Standard"/>
    <w:rsid w:val="00517F0C"/>
  </w:style>
  <w:style w:type="paragraph" w:customStyle="1" w:styleId="Style17">
    <w:name w:val="Style17"/>
    <w:basedOn w:val="Standard"/>
    <w:rsid w:val="00517F0C"/>
  </w:style>
  <w:style w:type="paragraph" w:customStyle="1" w:styleId="Style20">
    <w:name w:val="Style20"/>
    <w:basedOn w:val="Standard"/>
    <w:rsid w:val="00517F0C"/>
  </w:style>
  <w:style w:type="paragraph" w:customStyle="1" w:styleId="Style82">
    <w:name w:val="Style82"/>
    <w:basedOn w:val="Standard"/>
    <w:rsid w:val="00517F0C"/>
  </w:style>
  <w:style w:type="paragraph" w:customStyle="1" w:styleId="Style14">
    <w:name w:val="Style14"/>
    <w:basedOn w:val="Standard"/>
    <w:rsid w:val="00517F0C"/>
  </w:style>
  <w:style w:type="character" w:customStyle="1" w:styleId="FontStyle163">
    <w:name w:val="Font Style163"/>
    <w:rsid w:val="00517F0C"/>
    <w:rPr>
      <w:rFonts w:ascii="Times New Roman" w:hAnsi="Times New Roman"/>
      <w:sz w:val="18"/>
      <w:lang w:val="ru-RU" w:eastAsia="zh-CN"/>
    </w:rPr>
  </w:style>
  <w:style w:type="character" w:customStyle="1" w:styleId="FontStyle162">
    <w:name w:val="Font Style162"/>
    <w:rsid w:val="00517F0C"/>
    <w:rPr>
      <w:rFonts w:ascii="Times New Roman" w:hAnsi="Times New Roman"/>
      <w:b/>
      <w:sz w:val="18"/>
      <w:lang w:val="ru-RU" w:eastAsia="zh-CN"/>
    </w:rPr>
  </w:style>
  <w:style w:type="paragraph" w:customStyle="1" w:styleId="Style28">
    <w:name w:val="Style28"/>
    <w:basedOn w:val="Standard"/>
    <w:rsid w:val="00517F0C"/>
  </w:style>
  <w:style w:type="paragraph" w:customStyle="1" w:styleId="Style15">
    <w:name w:val="Style15"/>
    <w:basedOn w:val="Standard"/>
    <w:rsid w:val="00517F0C"/>
  </w:style>
  <w:style w:type="paragraph" w:customStyle="1" w:styleId="Style25">
    <w:name w:val="Style25"/>
    <w:basedOn w:val="Standard"/>
    <w:rsid w:val="00517F0C"/>
  </w:style>
  <w:style w:type="paragraph" w:styleId="af9">
    <w:name w:val="caption"/>
    <w:aliases w:val="+Название объекта,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3"/>
    <w:next w:val="a3"/>
    <w:uiPriority w:val="35"/>
    <w:qFormat/>
    <w:rsid w:val="00517F0C"/>
    <w:pPr>
      <w:spacing w:line="240" w:lineRule="auto"/>
      <w:ind w:firstLine="0"/>
      <w:jc w:val="left"/>
    </w:pPr>
    <w:rPr>
      <w:rFonts w:eastAsia="Times New Roman" w:cs="Times New Roman"/>
      <w:b/>
      <w:bCs/>
      <w:color w:val="4F81BD"/>
      <w:sz w:val="18"/>
      <w:szCs w:val="18"/>
    </w:rPr>
  </w:style>
  <w:style w:type="table" w:customStyle="1" w:styleId="afa">
    <w:name w:val="Таблицы"/>
    <w:basedOn w:val="af2"/>
    <w:uiPriority w:val="99"/>
    <w:rsid w:val="00517F0C"/>
    <w:pPr>
      <w:jc w:val="center"/>
    </w:pPr>
    <w:rPr>
      <w:rFonts w:ascii="Times New Roman" w:hAnsi="Times New Roman"/>
      <w:sz w:val="24"/>
    </w:rPr>
    <w:tblPr>
      <w:jc w:val="cente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rPr>
      <w:jc w:val="center"/>
    </w:trPr>
    <w:tcPr>
      <w:vAlign w:val="center"/>
    </w:tcPr>
  </w:style>
  <w:style w:type="paragraph" w:customStyle="1" w:styleId="afb">
    <w:name w:val="Базовый"/>
    <w:rsid w:val="00517F0C"/>
    <w:pPr>
      <w:suppressAutoHyphens/>
    </w:pPr>
    <w:rPr>
      <w:rFonts w:ascii="Calibri" w:eastAsia="Arial Unicode MS" w:hAnsi="Calibri" w:cs="Calibri"/>
      <w:color w:val="00000A"/>
    </w:rPr>
  </w:style>
  <w:style w:type="character" w:styleId="afc">
    <w:name w:val="Strong"/>
    <w:basedOn w:val="a4"/>
    <w:uiPriority w:val="22"/>
    <w:qFormat/>
    <w:rsid w:val="00517F0C"/>
    <w:rPr>
      <w:b/>
      <w:bCs/>
    </w:rPr>
  </w:style>
  <w:style w:type="paragraph" w:styleId="HTML">
    <w:name w:val="HTML Preformatted"/>
    <w:basedOn w:val="a3"/>
    <w:link w:val="HTML0"/>
    <w:semiHidden/>
    <w:unhideWhenUsed/>
    <w:rsid w:val="00517F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uiPriority w:val="99"/>
    <w:rsid w:val="00517F0C"/>
    <w:rPr>
      <w:rFonts w:ascii="Courier New" w:eastAsia="Times New Roman" w:hAnsi="Courier New" w:cs="Courier New"/>
      <w:sz w:val="20"/>
      <w:szCs w:val="20"/>
      <w:lang w:eastAsia="ru-RU"/>
    </w:rPr>
  </w:style>
  <w:style w:type="character" w:customStyle="1" w:styleId="blk">
    <w:name w:val="blk"/>
    <w:basedOn w:val="a4"/>
    <w:rsid w:val="00517F0C"/>
  </w:style>
  <w:style w:type="character" w:customStyle="1" w:styleId="f">
    <w:name w:val="f"/>
    <w:basedOn w:val="a4"/>
    <w:rsid w:val="00517F0C"/>
  </w:style>
  <w:style w:type="paragraph" w:styleId="afd">
    <w:name w:val="Body Text Indent"/>
    <w:aliases w:val="Нумерованный список !!,Основной текст 1"/>
    <w:basedOn w:val="afb"/>
    <w:link w:val="afe"/>
    <w:rsid w:val="00517F0C"/>
    <w:pPr>
      <w:spacing w:after="120" w:line="100" w:lineRule="atLeast"/>
      <w:ind w:left="283"/>
    </w:pPr>
    <w:rPr>
      <w:rFonts w:ascii="Arial" w:hAnsi="Arial" w:cs="Arial"/>
    </w:rPr>
  </w:style>
  <w:style w:type="character" w:customStyle="1" w:styleId="afe">
    <w:name w:val="Основной текст с отступом Знак"/>
    <w:aliases w:val="Нумерованный список !! Знак,Основной текст 1 Знак"/>
    <w:basedOn w:val="a4"/>
    <w:link w:val="afd"/>
    <w:rsid w:val="00517F0C"/>
    <w:rPr>
      <w:rFonts w:ascii="Arial" w:eastAsia="Arial Unicode MS" w:hAnsi="Arial" w:cs="Arial"/>
      <w:color w:val="00000A"/>
    </w:rPr>
  </w:style>
  <w:style w:type="character" w:styleId="aff">
    <w:name w:val="Placeholder Text"/>
    <w:basedOn w:val="a4"/>
    <w:uiPriority w:val="99"/>
    <w:semiHidden/>
    <w:rsid w:val="00517F0C"/>
    <w:rPr>
      <w:color w:val="808080"/>
    </w:rPr>
  </w:style>
  <w:style w:type="paragraph" w:styleId="23">
    <w:name w:val="toc 2"/>
    <w:basedOn w:val="a3"/>
    <w:next w:val="a3"/>
    <w:autoRedefine/>
    <w:uiPriority w:val="39"/>
    <w:unhideWhenUsed/>
    <w:qFormat/>
    <w:rsid w:val="006D4362"/>
    <w:pPr>
      <w:tabs>
        <w:tab w:val="left" w:pos="567"/>
        <w:tab w:val="right" w:leader="dot" w:pos="9345"/>
      </w:tabs>
      <w:spacing w:after="100" w:line="240" w:lineRule="auto"/>
      <w:ind w:firstLine="0"/>
    </w:pPr>
  </w:style>
  <w:style w:type="paragraph" w:styleId="aff0">
    <w:name w:val="header"/>
    <w:basedOn w:val="a3"/>
    <w:link w:val="aff1"/>
    <w:uiPriority w:val="99"/>
    <w:unhideWhenUsed/>
    <w:rsid w:val="00517F0C"/>
    <w:pPr>
      <w:tabs>
        <w:tab w:val="center" w:pos="4677"/>
        <w:tab w:val="right" w:pos="9355"/>
      </w:tabs>
      <w:spacing w:line="240" w:lineRule="auto"/>
    </w:pPr>
  </w:style>
  <w:style w:type="character" w:customStyle="1" w:styleId="aff1">
    <w:name w:val="Верхний колонтитул Знак"/>
    <w:basedOn w:val="a4"/>
    <w:link w:val="aff0"/>
    <w:uiPriority w:val="99"/>
    <w:rsid w:val="00517F0C"/>
    <w:rPr>
      <w:rFonts w:ascii="Times New Roman" w:hAnsi="Times New Roman"/>
      <w:sz w:val="24"/>
    </w:rPr>
  </w:style>
  <w:style w:type="paragraph" w:styleId="aff2">
    <w:name w:val="footer"/>
    <w:basedOn w:val="a3"/>
    <w:link w:val="aff3"/>
    <w:uiPriority w:val="99"/>
    <w:unhideWhenUsed/>
    <w:rsid w:val="00517F0C"/>
    <w:pPr>
      <w:tabs>
        <w:tab w:val="center" w:pos="4677"/>
        <w:tab w:val="right" w:pos="9355"/>
      </w:tabs>
      <w:spacing w:line="240" w:lineRule="auto"/>
    </w:pPr>
  </w:style>
  <w:style w:type="character" w:customStyle="1" w:styleId="aff3">
    <w:name w:val="Нижний колонтитул Знак"/>
    <w:basedOn w:val="a4"/>
    <w:link w:val="aff2"/>
    <w:uiPriority w:val="99"/>
    <w:rsid w:val="00517F0C"/>
    <w:rPr>
      <w:rFonts w:ascii="Times New Roman" w:hAnsi="Times New Roman"/>
      <w:sz w:val="24"/>
    </w:rPr>
  </w:style>
  <w:style w:type="paragraph" w:styleId="aff4">
    <w:name w:val="No Spacing"/>
    <w:aliases w:val="Табл,No Spacing"/>
    <w:link w:val="aff5"/>
    <w:uiPriority w:val="1"/>
    <w:qFormat/>
    <w:rsid w:val="00EE39CC"/>
    <w:pPr>
      <w:suppressAutoHyphens/>
      <w:spacing w:after="0" w:line="240" w:lineRule="auto"/>
      <w:jc w:val="center"/>
    </w:pPr>
    <w:rPr>
      <w:rFonts w:ascii="Times New Roman" w:eastAsia="Arial" w:hAnsi="Times New Roman" w:cs="Times New Roman"/>
      <w:kern w:val="1"/>
      <w:sz w:val="20"/>
      <w:lang w:eastAsia="ar-SA"/>
    </w:rPr>
  </w:style>
  <w:style w:type="character" w:customStyle="1" w:styleId="aff5">
    <w:name w:val="Без интервала Знак"/>
    <w:aliases w:val="Табл Знак,No Spacing Знак"/>
    <w:link w:val="aff4"/>
    <w:uiPriority w:val="1"/>
    <w:locked/>
    <w:rsid w:val="00EE39CC"/>
    <w:rPr>
      <w:rFonts w:ascii="Times New Roman" w:eastAsia="Arial" w:hAnsi="Times New Roman" w:cs="Times New Roman"/>
      <w:kern w:val="1"/>
      <w:sz w:val="20"/>
      <w:lang w:eastAsia="ar-SA"/>
    </w:rPr>
  </w:style>
  <w:style w:type="paragraph" w:styleId="24">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Основной текст с отступом 21,Знак Знак Знак Знак Знак Знак Знак Знак Знак,Знак Зн"/>
    <w:basedOn w:val="a3"/>
    <w:link w:val="25"/>
    <w:uiPriority w:val="99"/>
    <w:rsid w:val="00517F0C"/>
    <w:pPr>
      <w:spacing w:line="480" w:lineRule="auto"/>
      <w:ind w:left="283" w:firstLine="0"/>
      <w:jc w:val="left"/>
    </w:pPr>
    <w:rPr>
      <w:rFonts w:eastAsia="Times New Roman" w:cs="Times New Roman"/>
      <w:szCs w:val="24"/>
      <w:lang w:eastAsia="ru-RU"/>
    </w:rPr>
  </w:style>
  <w:style w:type="character" w:customStyle="1" w:styleId="25">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Основной текст с отступом 21 Знак,Знак Зн Знак"/>
    <w:basedOn w:val="a4"/>
    <w:link w:val="24"/>
    <w:uiPriority w:val="99"/>
    <w:rsid w:val="00517F0C"/>
    <w:rPr>
      <w:rFonts w:ascii="Times New Roman" w:eastAsia="Times New Roman" w:hAnsi="Times New Roman" w:cs="Times New Roman"/>
      <w:sz w:val="24"/>
      <w:szCs w:val="24"/>
      <w:lang w:eastAsia="ru-RU"/>
    </w:rPr>
  </w:style>
  <w:style w:type="paragraph" w:customStyle="1" w:styleId="aff6">
    <w:name w:val="Таблица"/>
    <w:basedOn w:val="a3"/>
    <w:uiPriority w:val="99"/>
    <w:qFormat/>
    <w:rsid w:val="00517F0C"/>
    <w:pPr>
      <w:autoSpaceDE w:val="0"/>
      <w:autoSpaceDN w:val="0"/>
      <w:adjustRightInd w:val="0"/>
      <w:spacing w:line="240" w:lineRule="auto"/>
      <w:ind w:firstLine="0"/>
      <w:jc w:val="center"/>
    </w:pPr>
    <w:rPr>
      <w:rFonts w:cs="Times New Roman"/>
      <w:sz w:val="20"/>
      <w:szCs w:val="20"/>
      <w:lang w:eastAsia="ru-RU"/>
    </w:rPr>
  </w:style>
  <w:style w:type="paragraph" w:customStyle="1" w:styleId="aff7">
    <w:name w:val="ОснТекст"/>
    <w:basedOn w:val="a3"/>
    <w:link w:val="aff8"/>
    <w:rsid w:val="00517F0C"/>
    <w:pPr>
      <w:ind w:firstLine="540"/>
    </w:pPr>
    <w:rPr>
      <w:rFonts w:eastAsia="Calibri" w:cs="Times New Roman"/>
      <w:szCs w:val="20"/>
    </w:rPr>
  </w:style>
  <w:style w:type="character" w:customStyle="1" w:styleId="aff8">
    <w:name w:val="ОснТекст Знак"/>
    <w:link w:val="aff7"/>
    <w:locked/>
    <w:rsid w:val="00517F0C"/>
    <w:rPr>
      <w:rFonts w:ascii="Times New Roman" w:eastAsia="Calibri" w:hAnsi="Times New Roman" w:cs="Times New Roman"/>
      <w:sz w:val="24"/>
      <w:szCs w:val="20"/>
    </w:rPr>
  </w:style>
  <w:style w:type="paragraph" w:customStyle="1" w:styleId="26">
    <w:name w:val="Без интервала2"/>
    <w:rsid w:val="00517F0C"/>
    <w:pPr>
      <w:spacing w:after="0" w:line="240" w:lineRule="auto"/>
    </w:pPr>
    <w:rPr>
      <w:rFonts w:ascii="Calibri" w:eastAsia="Times New Roman" w:hAnsi="Calibri" w:cs="Times New Roman"/>
    </w:rPr>
  </w:style>
  <w:style w:type="paragraph" w:customStyle="1" w:styleId="aff9">
    <w:name w:val="+Подзаголовок"/>
    <w:basedOn w:val="20"/>
    <w:qFormat/>
    <w:rsid w:val="00517F0C"/>
    <w:pPr>
      <w:numPr>
        <w:ilvl w:val="0"/>
        <w:numId w:val="0"/>
      </w:numPr>
      <w:spacing w:after="200"/>
    </w:pPr>
  </w:style>
  <w:style w:type="table" w:customStyle="1" w:styleId="201">
    <w:name w:val="Сетка таблицы20"/>
    <w:basedOn w:val="a5"/>
    <w:next w:val="af2"/>
    <w:uiPriority w:val="39"/>
    <w:rsid w:val="00517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a">
    <w:name w:val="footnote text"/>
    <w:aliases w:val="Table_Footnote_last Знак,Table_Footnote_last Знак Знак,Table_Footnote_last"/>
    <w:basedOn w:val="a3"/>
    <w:link w:val="affb"/>
    <w:uiPriority w:val="99"/>
    <w:rsid w:val="00517F0C"/>
    <w:pPr>
      <w:spacing w:line="240" w:lineRule="auto"/>
      <w:ind w:firstLine="0"/>
      <w:jc w:val="left"/>
    </w:pPr>
    <w:rPr>
      <w:rFonts w:eastAsia="Times New Roman" w:cs="Times New Roman"/>
      <w:szCs w:val="24"/>
      <w:lang w:eastAsia="ru-RU"/>
    </w:rPr>
  </w:style>
  <w:style w:type="character" w:customStyle="1" w:styleId="affb">
    <w:name w:val="Текст сноски Знак"/>
    <w:aliases w:val="Table_Footnote_last Знак Знак1,Table_Footnote_last Знак Знак Знак,Table_Footnote_last Знак1"/>
    <w:basedOn w:val="a4"/>
    <w:link w:val="affa"/>
    <w:uiPriority w:val="99"/>
    <w:rsid w:val="00517F0C"/>
    <w:rPr>
      <w:rFonts w:ascii="Times New Roman" w:eastAsia="Times New Roman" w:hAnsi="Times New Roman" w:cs="Times New Roman"/>
      <w:sz w:val="24"/>
      <w:szCs w:val="24"/>
      <w:lang w:eastAsia="ru-RU"/>
    </w:rPr>
  </w:style>
  <w:style w:type="character" w:styleId="affc">
    <w:name w:val="footnote reference"/>
    <w:uiPriority w:val="99"/>
    <w:rsid w:val="00517F0C"/>
    <w:rPr>
      <w:vertAlign w:val="superscript"/>
    </w:rPr>
  </w:style>
  <w:style w:type="paragraph" w:styleId="affd">
    <w:name w:val="Plain Text"/>
    <w:basedOn w:val="a3"/>
    <w:link w:val="affe"/>
    <w:rsid w:val="00517F0C"/>
    <w:pPr>
      <w:spacing w:line="240" w:lineRule="auto"/>
      <w:ind w:firstLine="0"/>
      <w:jc w:val="left"/>
    </w:pPr>
    <w:rPr>
      <w:rFonts w:ascii="Courier New" w:eastAsia="Times New Roman" w:hAnsi="Courier New" w:cs="Times New Roman"/>
      <w:sz w:val="20"/>
      <w:szCs w:val="20"/>
      <w:lang w:eastAsia="ru-RU"/>
    </w:rPr>
  </w:style>
  <w:style w:type="character" w:customStyle="1" w:styleId="affe">
    <w:name w:val="Текст Знак"/>
    <w:basedOn w:val="a4"/>
    <w:link w:val="affd"/>
    <w:rsid w:val="00517F0C"/>
    <w:rPr>
      <w:rFonts w:ascii="Courier New" w:eastAsia="Times New Roman" w:hAnsi="Courier New" w:cs="Times New Roman"/>
      <w:sz w:val="20"/>
      <w:szCs w:val="20"/>
      <w:lang w:eastAsia="ru-RU"/>
    </w:rPr>
  </w:style>
  <w:style w:type="paragraph" w:styleId="32">
    <w:name w:val="toc 3"/>
    <w:basedOn w:val="a3"/>
    <w:next w:val="a3"/>
    <w:autoRedefine/>
    <w:uiPriority w:val="39"/>
    <w:unhideWhenUsed/>
    <w:qFormat/>
    <w:rsid w:val="00517F0C"/>
    <w:pPr>
      <w:spacing w:after="100"/>
      <w:ind w:left="440" w:firstLine="0"/>
      <w:jc w:val="left"/>
    </w:pPr>
    <w:rPr>
      <w:rFonts w:asciiTheme="minorHAnsi" w:eastAsiaTheme="minorEastAsia" w:hAnsiTheme="minorHAnsi"/>
      <w:sz w:val="22"/>
      <w:lang w:eastAsia="ru-RU"/>
    </w:rPr>
  </w:style>
  <w:style w:type="paragraph" w:styleId="41">
    <w:name w:val="toc 4"/>
    <w:basedOn w:val="a3"/>
    <w:next w:val="a3"/>
    <w:autoRedefine/>
    <w:uiPriority w:val="39"/>
    <w:unhideWhenUsed/>
    <w:rsid w:val="00517F0C"/>
    <w:pPr>
      <w:spacing w:after="100"/>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517F0C"/>
    <w:pPr>
      <w:spacing w:after="100"/>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517F0C"/>
    <w:pPr>
      <w:spacing w:after="100"/>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517F0C"/>
    <w:pPr>
      <w:spacing w:after="100"/>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517F0C"/>
    <w:pPr>
      <w:spacing w:after="100"/>
      <w:ind w:left="1540" w:firstLine="0"/>
      <w:jc w:val="left"/>
    </w:pPr>
    <w:rPr>
      <w:rFonts w:asciiTheme="minorHAnsi" w:eastAsiaTheme="minorEastAsia" w:hAnsiTheme="minorHAnsi"/>
      <w:sz w:val="22"/>
      <w:lang w:eastAsia="ru-RU"/>
    </w:rPr>
  </w:style>
  <w:style w:type="paragraph" w:styleId="91">
    <w:name w:val="toc 9"/>
    <w:basedOn w:val="a3"/>
    <w:next w:val="a3"/>
    <w:autoRedefine/>
    <w:uiPriority w:val="39"/>
    <w:unhideWhenUsed/>
    <w:rsid w:val="00517F0C"/>
    <w:pPr>
      <w:spacing w:after="100"/>
      <w:ind w:left="1760" w:firstLine="0"/>
      <w:jc w:val="left"/>
    </w:pPr>
    <w:rPr>
      <w:rFonts w:asciiTheme="minorHAnsi" w:eastAsiaTheme="minorEastAsia" w:hAnsiTheme="minorHAnsi"/>
      <w:sz w:val="22"/>
      <w:lang w:eastAsia="ru-RU"/>
    </w:rPr>
  </w:style>
  <w:style w:type="paragraph" w:styleId="afff">
    <w:name w:val="Body Text"/>
    <w:aliases w:val="Text1,Таймс Нью,Body single"/>
    <w:basedOn w:val="a3"/>
    <w:link w:val="afff0"/>
    <w:uiPriority w:val="1"/>
    <w:unhideWhenUsed/>
    <w:qFormat/>
    <w:rsid w:val="00517F0C"/>
  </w:style>
  <w:style w:type="character" w:customStyle="1" w:styleId="afff0">
    <w:name w:val="Основной текст Знак"/>
    <w:aliases w:val="Text1 Знак,Таймс Нью Знак,Body single Знак"/>
    <w:basedOn w:val="a4"/>
    <w:link w:val="afff"/>
    <w:uiPriority w:val="99"/>
    <w:rsid w:val="00517F0C"/>
    <w:rPr>
      <w:rFonts w:ascii="Times New Roman" w:hAnsi="Times New Roman"/>
      <w:sz w:val="24"/>
    </w:rPr>
  </w:style>
  <w:style w:type="paragraph" w:customStyle="1" w:styleId="a1">
    <w:name w:val="список"/>
    <w:basedOn w:val="a3"/>
    <w:rsid w:val="002D398F"/>
    <w:pPr>
      <w:widowControl w:val="0"/>
      <w:numPr>
        <w:numId w:val="5"/>
      </w:numPr>
      <w:spacing w:line="360" w:lineRule="auto"/>
      <w:ind w:right="567"/>
    </w:pPr>
    <w:rPr>
      <w:rFonts w:eastAsia="Times New Roman" w:cs="Times New Roman"/>
      <w:snapToGrid w:val="0"/>
      <w:sz w:val="26"/>
      <w:szCs w:val="20"/>
      <w:lang w:eastAsia="ru-RU"/>
    </w:rPr>
  </w:style>
  <w:style w:type="character" w:customStyle="1" w:styleId="40">
    <w:name w:val="Заголовок 4 Знак"/>
    <w:basedOn w:val="a4"/>
    <w:link w:val="4"/>
    <w:uiPriority w:val="9"/>
    <w:rsid w:val="00DE04B0"/>
    <w:rPr>
      <w:rFonts w:asciiTheme="majorHAnsi" w:eastAsiaTheme="majorEastAsia" w:hAnsiTheme="majorHAnsi" w:cstheme="majorBidi"/>
      <w:b/>
      <w:bCs/>
      <w:i/>
      <w:iCs/>
      <w:color w:val="4F81BD" w:themeColor="accent1"/>
      <w:sz w:val="24"/>
    </w:rPr>
  </w:style>
  <w:style w:type="paragraph" w:customStyle="1" w:styleId="afff1">
    <w:name w:val="+таб"/>
    <w:basedOn w:val="a3"/>
    <w:link w:val="afff2"/>
    <w:qFormat/>
    <w:rsid w:val="006C179F"/>
    <w:pPr>
      <w:spacing w:line="240" w:lineRule="auto"/>
      <w:ind w:firstLine="0"/>
      <w:contextualSpacing w:val="0"/>
      <w:jc w:val="center"/>
    </w:pPr>
    <w:rPr>
      <w:rFonts w:ascii="Bookman Old Style" w:eastAsia="Times New Roman" w:hAnsi="Bookman Old Style" w:cs="Times New Roman"/>
      <w:sz w:val="20"/>
      <w:szCs w:val="20"/>
      <w:lang w:eastAsia="ru-RU"/>
    </w:rPr>
  </w:style>
  <w:style w:type="character" w:customStyle="1" w:styleId="afff2">
    <w:name w:val="+таб Знак"/>
    <w:basedOn w:val="a4"/>
    <w:link w:val="afff1"/>
    <w:rsid w:val="006C179F"/>
    <w:rPr>
      <w:rFonts w:ascii="Bookman Old Style" w:eastAsia="Times New Roman" w:hAnsi="Bookman Old Style" w:cs="Times New Roman"/>
      <w:sz w:val="20"/>
      <w:szCs w:val="20"/>
      <w:lang w:eastAsia="ru-RU"/>
    </w:rPr>
  </w:style>
  <w:style w:type="character" w:customStyle="1" w:styleId="s2">
    <w:name w:val="s2"/>
    <w:rsid w:val="006C179F"/>
  </w:style>
  <w:style w:type="character" w:customStyle="1" w:styleId="fontstyle01">
    <w:name w:val="fontstyle01"/>
    <w:rsid w:val="00075165"/>
    <w:rPr>
      <w:rFonts w:ascii="TimesNewRomanPSMT" w:hAnsi="TimesNewRomanPSMT" w:hint="default"/>
      <w:b w:val="0"/>
      <w:bCs w:val="0"/>
      <w:i w:val="0"/>
      <w:iCs w:val="0"/>
      <w:color w:val="000000"/>
      <w:sz w:val="26"/>
      <w:szCs w:val="26"/>
    </w:rPr>
  </w:style>
  <w:style w:type="paragraph" w:customStyle="1" w:styleId="a2">
    <w:name w:val="макет"/>
    <w:basedOn w:val="a3"/>
    <w:next w:val="a3"/>
    <w:link w:val="afff3"/>
    <w:qFormat/>
    <w:rsid w:val="00D94B03"/>
    <w:pPr>
      <w:numPr>
        <w:numId w:val="6"/>
      </w:numPr>
      <w:spacing w:after="0"/>
      <w:ind w:left="397" w:firstLine="340"/>
      <w:contextualSpacing w:val="0"/>
    </w:pPr>
    <w:rPr>
      <w:rFonts w:eastAsia="Times New Roman" w:cs="Times New Roman"/>
      <w:szCs w:val="20"/>
      <w:lang w:eastAsia="ru-RU"/>
    </w:rPr>
  </w:style>
  <w:style w:type="character" w:customStyle="1" w:styleId="afff3">
    <w:name w:val="макет Знак"/>
    <w:basedOn w:val="a4"/>
    <w:link w:val="a2"/>
    <w:rsid w:val="00D94B03"/>
    <w:rPr>
      <w:rFonts w:ascii="Times New Roman" w:eastAsia="Times New Roman" w:hAnsi="Times New Roman" w:cs="Times New Roman"/>
      <w:sz w:val="24"/>
      <w:szCs w:val="20"/>
      <w:lang w:eastAsia="ru-RU"/>
    </w:rPr>
  </w:style>
  <w:style w:type="paragraph" w:styleId="afff4">
    <w:name w:val="Body Text First Indent"/>
    <w:basedOn w:val="afff"/>
    <w:link w:val="afff5"/>
    <w:uiPriority w:val="99"/>
    <w:rsid w:val="00643C03"/>
    <w:pPr>
      <w:spacing w:line="240" w:lineRule="auto"/>
      <w:ind w:firstLine="210"/>
      <w:contextualSpacing w:val="0"/>
      <w:jc w:val="left"/>
    </w:pPr>
    <w:rPr>
      <w:rFonts w:eastAsia="Times New Roman" w:cs="Times New Roman"/>
      <w:sz w:val="20"/>
      <w:szCs w:val="20"/>
      <w:lang w:eastAsia="ru-RU"/>
    </w:rPr>
  </w:style>
  <w:style w:type="character" w:customStyle="1" w:styleId="afff5">
    <w:name w:val="Красная строка Знак"/>
    <w:basedOn w:val="afff0"/>
    <w:link w:val="afff4"/>
    <w:uiPriority w:val="99"/>
    <w:rsid w:val="00643C03"/>
    <w:rPr>
      <w:rFonts w:ascii="Times New Roman" w:eastAsia="Times New Roman" w:hAnsi="Times New Roman" w:cs="Times New Roman"/>
      <w:sz w:val="20"/>
      <w:szCs w:val="20"/>
      <w:lang w:eastAsia="ru-RU"/>
    </w:rPr>
  </w:style>
  <w:style w:type="paragraph" w:customStyle="1" w:styleId="S">
    <w:name w:val="S_Обычный"/>
    <w:basedOn w:val="a3"/>
    <w:link w:val="S0"/>
    <w:qFormat/>
    <w:rsid w:val="00912175"/>
    <w:pPr>
      <w:contextualSpacing w:val="0"/>
    </w:pPr>
    <w:rPr>
      <w:rFonts w:ascii="Bookman Old Style" w:eastAsia="Times New Roman" w:hAnsi="Bookman Old Style" w:cs="Bookman Old Style"/>
      <w:szCs w:val="24"/>
      <w:lang w:eastAsia="ru-RU"/>
    </w:rPr>
  </w:style>
  <w:style w:type="character" w:customStyle="1" w:styleId="S0">
    <w:name w:val="S_Обычный Знак"/>
    <w:link w:val="S"/>
    <w:rsid w:val="00964A4C"/>
    <w:rPr>
      <w:rFonts w:ascii="Bookman Old Style" w:eastAsia="Times New Roman" w:hAnsi="Bookman Old Style" w:cs="Bookman Old Style"/>
      <w:sz w:val="24"/>
      <w:szCs w:val="24"/>
      <w:lang w:eastAsia="ru-RU"/>
    </w:rPr>
  </w:style>
  <w:style w:type="character" w:customStyle="1" w:styleId="115pt">
    <w:name w:val="Основной текст + 11;5 pt"/>
    <w:basedOn w:val="a4"/>
    <w:rsid w:val="00B967FB"/>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
    <w:name w:val="Основной текст + 11 pt;Полужирный"/>
    <w:basedOn w:val="a4"/>
    <w:rsid w:val="00B967FB"/>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afff6">
    <w:name w:val="Основной текст_"/>
    <w:basedOn w:val="a4"/>
    <w:link w:val="62"/>
    <w:uiPriority w:val="99"/>
    <w:rsid w:val="0099192A"/>
    <w:rPr>
      <w:rFonts w:ascii="Times New Roman" w:eastAsia="Times New Roman" w:hAnsi="Times New Roman" w:cs="Times New Roman"/>
      <w:sz w:val="26"/>
      <w:szCs w:val="26"/>
    </w:rPr>
  </w:style>
  <w:style w:type="character" w:customStyle="1" w:styleId="afff7">
    <w:name w:val="Подпись к таблице_"/>
    <w:basedOn w:val="a4"/>
    <w:link w:val="afff8"/>
    <w:rsid w:val="0099192A"/>
    <w:rPr>
      <w:rFonts w:ascii="Times New Roman" w:eastAsia="Times New Roman" w:hAnsi="Times New Roman" w:cs="Times New Roman"/>
      <w:sz w:val="26"/>
      <w:szCs w:val="26"/>
    </w:rPr>
  </w:style>
  <w:style w:type="paragraph" w:customStyle="1" w:styleId="62">
    <w:name w:val="Основной текст6"/>
    <w:basedOn w:val="a3"/>
    <w:link w:val="afff6"/>
    <w:rsid w:val="0099192A"/>
    <w:pPr>
      <w:widowControl w:val="0"/>
      <w:spacing w:after="720" w:line="0" w:lineRule="atLeast"/>
      <w:ind w:firstLine="0"/>
      <w:contextualSpacing w:val="0"/>
      <w:jc w:val="center"/>
    </w:pPr>
    <w:rPr>
      <w:rFonts w:eastAsia="Times New Roman" w:cs="Times New Roman"/>
      <w:sz w:val="26"/>
      <w:szCs w:val="26"/>
    </w:rPr>
  </w:style>
  <w:style w:type="paragraph" w:customStyle="1" w:styleId="afff8">
    <w:name w:val="Подпись к таблице"/>
    <w:basedOn w:val="a3"/>
    <w:link w:val="afff7"/>
    <w:rsid w:val="0099192A"/>
    <w:pPr>
      <w:widowControl w:val="0"/>
      <w:spacing w:line="0" w:lineRule="atLeast"/>
      <w:ind w:firstLine="0"/>
      <w:contextualSpacing w:val="0"/>
      <w:jc w:val="left"/>
    </w:pPr>
    <w:rPr>
      <w:rFonts w:eastAsia="Times New Roman" w:cs="Times New Roman"/>
      <w:sz w:val="26"/>
      <w:szCs w:val="26"/>
    </w:rPr>
  </w:style>
  <w:style w:type="character" w:styleId="afff9">
    <w:name w:val="Emphasis"/>
    <w:qFormat/>
    <w:rsid w:val="003167C0"/>
    <w:rPr>
      <w:i/>
      <w:iCs/>
    </w:rPr>
  </w:style>
  <w:style w:type="character" w:customStyle="1" w:styleId="31">
    <w:name w:val="Заголовок 3 Знак"/>
    <w:aliases w:val="ПодЗаголовок Знак"/>
    <w:basedOn w:val="a4"/>
    <w:link w:val="3"/>
    <w:uiPriority w:val="99"/>
    <w:rsid w:val="00A2310E"/>
    <w:rPr>
      <w:rFonts w:ascii="Arial" w:eastAsia="Times New Roman" w:hAnsi="Arial" w:cs="Arial"/>
      <w:b/>
      <w:bCs/>
      <w:sz w:val="26"/>
      <w:szCs w:val="26"/>
      <w:lang w:eastAsia="ru-RU"/>
    </w:rPr>
  </w:style>
  <w:style w:type="character" w:customStyle="1" w:styleId="50">
    <w:name w:val="Заголовок 5 Знак"/>
    <w:aliases w:val="Заголовок 5№Таблицы Знак,Заголовок№ТАблиц Знак"/>
    <w:basedOn w:val="a4"/>
    <w:link w:val="5"/>
    <w:uiPriority w:val="99"/>
    <w:rsid w:val="00A2310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uiPriority w:val="99"/>
    <w:rsid w:val="00A2310E"/>
    <w:rPr>
      <w:rFonts w:ascii="Times New Roman" w:eastAsia="Times New Roman" w:hAnsi="Times New Roman" w:cs="Times New Roman"/>
      <w:b/>
      <w:bCs/>
      <w:lang w:eastAsia="ru-RU"/>
    </w:rPr>
  </w:style>
  <w:style w:type="character" w:customStyle="1" w:styleId="70">
    <w:name w:val="Заголовок 7 Знак"/>
    <w:basedOn w:val="a4"/>
    <w:link w:val="7"/>
    <w:rsid w:val="00A2310E"/>
    <w:rPr>
      <w:rFonts w:ascii="Times New Roman" w:eastAsia="Times New Roman" w:hAnsi="Times New Roman" w:cs="Times New Roman"/>
      <w:i/>
      <w:iCs/>
      <w:szCs w:val="24"/>
      <w:lang w:eastAsia="ru-RU"/>
    </w:rPr>
  </w:style>
  <w:style w:type="character" w:customStyle="1" w:styleId="80">
    <w:name w:val="Заголовок 8 Знак"/>
    <w:basedOn w:val="a4"/>
    <w:link w:val="8"/>
    <w:uiPriority w:val="99"/>
    <w:rsid w:val="00A2310E"/>
    <w:rPr>
      <w:rFonts w:ascii="Times New Roman" w:eastAsia="Times New Roman" w:hAnsi="Times New Roman" w:cs="Times New Roman"/>
      <w:i/>
      <w:iCs/>
      <w:sz w:val="24"/>
      <w:szCs w:val="24"/>
      <w:lang w:eastAsia="ru-RU"/>
    </w:rPr>
  </w:style>
  <w:style w:type="character" w:styleId="afffa">
    <w:name w:val="FollowedHyperlink"/>
    <w:basedOn w:val="a4"/>
    <w:uiPriority w:val="99"/>
    <w:semiHidden/>
    <w:unhideWhenUsed/>
    <w:rsid w:val="00A2310E"/>
    <w:rPr>
      <w:color w:val="800080" w:themeColor="followedHyperlink"/>
      <w:u w:val="single"/>
    </w:rPr>
  </w:style>
  <w:style w:type="character" w:customStyle="1" w:styleId="120">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4"/>
    <w:rsid w:val="00A2310E"/>
    <w:rPr>
      <w:rFonts w:asciiTheme="majorHAnsi" w:eastAsiaTheme="majorEastAsia" w:hAnsiTheme="majorHAnsi" w:cstheme="majorBidi"/>
      <w:color w:val="365F91" w:themeColor="accent1" w:themeShade="BF"/>
      <w:sz w:val="32"/>
      <w:szCs w:val="32"/>
    </w:rPr>
  </w:style>
  <w:style w:type="character" w:customStyle="1" w:styleId="210">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4"/>
    <w:semiHidden/>
    <w:rsid w:val="00A2310E"/>
    <w:rPr>
      <w:rFonts w:asciiTheme="majorHAnsi" w:eastAsiaTheme="majorEastAsia" w:hAnsiTheme="majorHAnsi" w:cstheme="majorBidi"/>
      <w:color w:val="365F91" w:themeColor="accent1" w:themeShade="BF"/>
      <w:sz w:val="26"/>
      <w:szCs w:val="26"/>
    </w:rPr>
  </w:style>
  <w:style w:type="character" w:customStyle="1" w:styleId="310">
    <w:name w:val="Заголовок 3 Знак1"/>
    <w:aliases w:val="ПодЗаголовок Знак1"/>
    <w:basedOn w:val="a4"/>
    <w:semiHidden/>
    <w:rsid w:val="00A2310E"/>
    <w:rPr>
      <w:rFonts w:asciiTheme="majorHAnsi" w:eastAsiaTheme="majorEastAsia" w:hAnsiTheme="majorHAnsi" w:cstheme="majorBidi"/>
      <w:color w:val="243F60" w:themeColor="accent1" w:themeShade="7F"/>
      <w:sz w:val="24"/>
      <w:szCs w:val="24"/>
    </w:rPr>
  </w:style>
  <w:style w:type="character" w:customStyle="1" w:styleId="510">
    <w:name w:val="Заголовок 5 Знак1"/>
    <w:aliases w:val="Заголовок 5№Таблицы Знак1,Заголовок№ТАблиц Знак1"/>
    <w:basedOn w:val="a4"/>
    <w:semiHidden/>
    <w:rsid w:val="00A2310E"/>
    <w:rPr>
      <w:rFonts w:asciiTheme="majorHAnsi" w:eastAsiaTheme="majorEastAsia" w:hAnsiTheme="majorHAnsi" w:cstheme="majorBidi"/>
      <w:color w:val="365F91" w:themeColor="accent1" w:themeShade="BF"/>
      <w:sz w:val="24"/>
      <w:szCs w:val="24"/>
    </w:rPr>
  </w:style>
  <w:style w:type="character" w:customStyle="1" w:styleId="19">
    <w:name w:val="Текст сноски Знак1"/>
    <w:aliases w:val="Table_Footnote_last Знак Знак2,Table_Footnote_last Знак Знак Знак1,Table_Footnote_last Знак2"/>
    <w:basedOn w:val="a4"/>
    <w:semiHidden/>
    <w:rsid w:val="00A2310E"/>
    <w:rPr>
      <w:rFonts w:ascii="Times New Roman" w:eastAsia="Times New Roman" w:hAnsi="Times New Roman" w:cs="Times New Roman"/>
      <w:sz w:val="20"/>
      <w:szCs w:val="20"/>
      <w:lang w:eastAsia="ru-RU"/>
    </w:rPr>
  </w:style>
  <w:style w:type="character" w:customStyle="1" w:styleId="afffb">
    <w:name w:val="Маркированный список Знак"/>
    <w:link w:val="a"/>
    <w:semiHidden/>
    <w:locked/>
    <w:rsid w:val="00A2310E"/>
    <w:rPr>
      <w:sz w:val="26"/>
    </w:rPr>
  </w:style>
  <w:style w:type="paragraph" w:styleId="a">
    <w:name w:val="List Bullet"/>
    <w:basedOn w:val="a3"/>
    <w:link w:val="afffb"/>
    <w:semiHidden/>
    <w:unhideWhenUsed/>
    <w:rsid w:val="00A2310E"/>
    <w:pPr>
      <w:widowControl w:val="0"/>
      <w:numPr>
        <w:numId w:val="34"/>
      </w:numPr>
      <w:autoSpaceDE w:val="0"/>
      <w:autoSpaceDN w:val="0"/>
      <w:adjustRightInd w:val="0"/>
      <w:spacing w:before="120" w:line="240" w:lineRule="auto"/>
      <w:contextualSpacing w:val="0"/>
    </w:pPr>
    <w:rPr>
      <w:rFonts w:asciiTheme="minorHAnsi" w:hAnsiTheme="minorHAnsi"/>
      <w:sz w:val="26"/>
    </w:rPr>
  </w:style>
  <w:style w:type="paragraph" w:styleId="2">
    <w:name w:val="List Bullet 2"/>
    <w:basedOn w:val="a3"/>
    <w:semiHidden/>
    <w:unhideWhenUsed/>
    <w:rsid w:val="00A2310E"/>
    <w:pPr>
      <w:numPr>
        <w:numId w:val="35"/>
      </w:numPr>
      <w:spacing w:line="240" w:lineRule="auto"/>
      <w:contextualSpacing w:val="0"/>
      <w:jc w:val="left"/>
    </w:pPr>
    <w:rPr>
      <w:rFonts w:eastAsia="Times New Roman" w:cs="Times New Roman"/>
      <w:szCs w:val="24"/>
      <w:lang w:eastAsia="ru-RU"/>
    </w:rPr>
  </w:style>
  <w:style w:type="character" w:customStyle="1" w:styleId="1a">
    <w:name w:val="Основной текст Знак1"/>
    <w:aliases w:val="Text1 Знак1,Таймс Нью Знак1,Body single Знак1"/>
    <w:basedOn w:val="a4"/>
    <w:semiHidden/>
    <w:rsid w:val="00A2310E"/>
    <w:rPr>
      <w:rFonts w:ascii="Times New Roman" w:eastAsia="Times New Roman" w:hAnsi="Times New Roman" w:cs="Times New Roman"/>
      <w:sz w:val="24"/>
      <w:szCs w:val="24"/>
      <w:lang w:eastAsia="ru-RU"/>
    </w:rPr>
  </w:style>
  <w:style w:type="character" w:customStyle="1" w:styleId="1b">
    <w:name w:val="Основной текст с отступом Знак1"/>
    <w:aliases w:val="Нумерованный список !! Знак1,Основной текст 1 Знак1"/>
    <w:basedOn w:val="a4"/>
    <w:semiHidden/>
    <w:rsid w:val="00A2310E"/>
    <w:rPr>
      <w:rFonts w:ascii="Times New Roman" w:eastAsia="Times New Roman" w:hAnsi="Times New Roman" w:cs="Times New Roman"/>
      <w:sz w:val="24"/>
      <w:szCs w:val="24"/>
      <w:lang w:eastAsia="ru-RU"/>
    </w:rPr>
  </w:style>
  <w:style w:type="paragraph" w:styleId="27">
    <w:name w:val="List Continue 2"/>
    <w:basedOn w:val="a3"/>
    <w:semiHidden/>
    <w:unhideWhenUsed/>
    <w:rsid w:val="00A2310E"/>
    <w:pPr>
      <w:spacing w:line="240" w:lineRule="auto"/>
      <w:ind w:left="566" w:firstLine="0"/>
      <w:contextualSpacing w:val="0"/>
      <w:jc w:val="left"/>
    </w:pPr>
    <w:rPr>
      <w:rFonts w:eastAsia="Times New Roman" w:cs="Times New Roman"/>
      <w:sz w:val="20"/>
      <w:szCs w:val="20"/>
      <w:lang w:eastAsia="ru-RU"/>
    </w:rPr>
  </w:style>
  <w:style w:type="paragraph" w:styleId="28">
    <w:name w:val="Body Text 2"/>
    <w:basedOn w:val="a3"/>
    <w:link w:val="211"/>
    <w:uiPriority w:val="99"/>
    <w:unhideWhenUsed/>
    <w:rsid w:val="00A2310E"/>
    <w:pPr>
      <w:spacing w:line="480" w:lineRule="auto"/>
      <w:ind w:firstLine="0"/>
      <w:contextualSpacing w:val="0"/>
      <w:jc w:val="left"/>
    </w:pPr>
    <w:rPr>
      <w:rFonts w:eastAsia="Times New Roman" w:cs="Times New Roman"/>
      <w:szCs w:val="24"/>
      <w:lang w:eastAsia="ru-RU"/>
    </w:rPr>
  </w:style>
  <w:style w:type="character" w:customStyle="1" w:styleId="29">
    <w:name w:val="Основной текст 2 Знак"/>
    <w:basedOn w:val="a4"/>
    <w:uiPriority w:val="99"/>
    <w:semiHidden/>
    <w:rsid w:val="00A2310E"/>
    <w:rPr>
      <w:rFonts w:ascii="Times New Roman" w:hAnsi="Times New Roman"/>
      <w:sz w:val="24"/>
    </w:rPr>
  </w:style>
  <w:style w:type="paragraph" w:styleId="33">
    <w:name w:val="Body Text 3"/>
    <w:basedOn w:val="a3"/>
    <w:link w:val="34"/>
    <w:semiHidden/>
    <w:unhideWhenUsed/>
    <w:rsid w:val="00A2310E"/>
    <w:pPr>
      <w:spacing w:line="240" w:lineRule="auto"/>
      <w:ind w:firstLine="0"/>
      <w:contextualSpacing w:val="0"/>
      <w:jc w:val="left"/>
    </w:pPr>
    <w:rPr>
      <w:rFonts w:eastAsia="Times New Roman" w:cs="Times New Roman"/>
      <w:sz w:val="16"/>
      <w:szCs w:val="16"/>
      <w:lang w:eastAsia="ru-RU"/>
    </w:rPr>
  </w:style>
  <w:style w:type="character" w:customStyle="1" w:styleId="34">
    <w:name w:val="Основной текст 3 Знак"/>
    <w:basedOn w:val="a4"/>
    <w:link w:val="33"/>
    <w:semiHidden/>
    <w:rsid w:val="00A2310E"/>
    <w:rPr>
      <w:rFonts w:ascii="Times New Roman" w:eastAsia="Times New Roman" w:hAnsi="Times New Roman" w:cs="Times New Roman"/>
      <w:sz w:val="16"/>
      <w:szCs w:val="16"/>
      <w:lang w:eastAsia="ru-RU"/>
    </w:rPr>
  </w:style>
  <w:style w:type="paragraph" w:styleId="35">
    <w:name w:val="Body Text Indent 3"/>
    <w:basedOn w:val="a3"/>
    <w:link w:val="36"/>
    <w:uiPriority w:val="99"/>
    <w:semiHidden/>
    <w:unhideWhenUsed/>
    <w:rsid w:val="00A2310E"/>
    <w:pPr>
      <w:shd w:val="clear" w:color="auto" w:fill="FFFFFF"/>
      <w:autoSpaceDE w:val="0"/>
      <w:autoSpaceDN w:val="0"/>
      <w:adjustRightInd w:val="0"/>
      <w:spacing w:line="312" w:lineRule="auto"/>
      <w:ind w:firstLine="709"/>
      <w:contextualSpacing w:val="0"/>
    </w:pPr>
    <w:rPr>
      <w:rFonts w:eastAsia="Times New Roman" w:cs="Times New Roman"/>
      <w:szCs w:val="24"/>
      <w:lang w:eastAsia="ru-RU"/>
    </w:rPr>
  </w:style>
  <w:style w:type="character" w:customStyle="1" w:styleId="36">
    <w:name w:val="Основной текст с отступом 3 Знак"/>
    <w:basedOn w:val="a4"/>
    <w:link w:val="35"/>
    <w:uiPriority w:val="99"/>
    <w:rsid w:val="00A2310E"/>
    <w:rPr>
      <w:rFonts w:ascii="Times New Roman" w:eastAsia="Times New Roman" w:hAnsi="Times New Roman" w:cs="Times New Roman"/>
      <w:sz w:val="24"/>
      <w:szCs w:val="24"/>
      <w:shd w:val="clear" w:color="auto" w:fill="FFFFFF"/>
      <w:lang w:eastAsia="ru-RU"/>
    </w:rPr>
  </w:style>
  <w:style w:type="character" w:customStyle="1" w:styleId="af8">
    <w:name w:val="Абзац списка Знак"/>
    <w:link w:val="af7"/>
    <w:uiPriority w:val="1"/>
    <w:locked/>
    <w:rsid w:val="00A2310E"/>
    <w:rPr>
      <w:rFonts w:ascii="Times New Roman" w:eastAsia="Times New Roman" w:hAnsi="Times New Roman" w:cs="Times New Roman"/>
      <w:sz w:val="24"/>
      <w:szCs w:val="24"/>
      <w:lang w:eastAsia="ru-RU"/>
    </w:rPr>
  </w:style>
  <w:style w:type="paragraph" w:customStyle="1" w:styleId="TimesNewRoman13125">
    <w:name w:val="Стиль Times New Roman 13 пт полужирный Первая строка:  125 см ..."/>
    <w:basedOn w:val="a3"/>
    <w:rsid w:val="00A2310E"/>
    <w:pPr>
      <w:suppressAutoHyphens/>
      <w:ind w:firstLine="709"/>
      <w:contextualSpacing w:val="0"/>
      <w:jc w:val="left"/>
    </w:pPr>
    <w:rPr>
      <w:rFonts w:eastAsia="Times New Roman" w:cs="Times New Roman"/>
      <w:b/>
      <w:bCs/>
      <w:sz w:val="20"/>
      <w:szCs w:val="20"/>
      <w:lang w:eastAsia="ar-SA"/>
    </w:rPr>
  </w:style>
  <w:style w:type="paragraph" w:customStyle="1" w:styleId="ConsPlusNormal">
    <w:name w:val="ConsPlusNormal"/>
    <w:link w:val="ConsPlusNormal0"/>
    <w:rsid w:val="00A2310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A2310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Normal">
    <w:name w:val="Normal Знак"/>
    <w:link w:val="1c"/>
    <w:locked/>
    <w:rsid w:val="00A2310E"/>
    <w:rPr>
      <w:szCs w:val="24"/>
    </w:rPr>
  </w:style>
  <w:style w:type="paragraph" w:customStyle="1" w:styleId="1c">
    <w:name w:val="Обычный1"/>
    <w:link w:val="Normal"/>
    <w:uiPriority w:val="99"/>
    <w:rsid w:val="00A2310E"/>
    <w:pPr>
      <w:spacing w:after="0" w:line="240" w:lineRule="auto"/>
    </w:pPr>
    <w:rPr>
      <w:szCs w:val="24"/>
    </w:rPr>
  </w:style>
  <w:style w:type="paragraph" w:customStyle="1" w:styleId="ConsPlusNonformat">
    <w:name w:val="ConsPlusNonformat"/>
    <w:rsid w:val="00A2310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harStyle5">
    <w:name w:val="Char Style 5"/>
    <w:link w:val="Style4"/>
    <w:locked/>
    <w:rsid w:val="00A2310E"/>
    <w:rPr>
      <w:shd w:val="clear" w:color="auto" w:fill="FFFFFF"/>
    </w:rPr>
  </w:style>
  <w:style w:type="paragraph" w:customStyle="1" w:styleId="Style4">
    <w:name w:val="Style 4"/>
    <w:basedOn w:val="a3"/>
    <w:link w:val="CharStyle5"/>
    <w:rsid w:val="00A2310E"/>
    <w:pPr>
      <w:widowControl w:val="0"/>
      <w:shd w:val="clear" w:color="auto" w:fill="FFFFFF"/>
      <w:spacing w:before="1140" w:line="276" w:lineRule="exact"/>
      <w:ind w:firstLine="0"/>
      <w:contextualSpacing w:val="0"/>
      <w:jc w:val="center"/>
    </w:pPr>
    <w:rPr>
      <w:rFonts w:asciiTheme="minorHAnsi" w:hAnsiTheme="minorHAnsi"/>
      <w:sz w:val="22"/>
    </w:rPr>
  </w:style>
  <w:style w:type="character" w:customStyle="1" w:styleId="CharStyle9">
    <w:name w:val="Char Style 9"/>
    <w:link w:val="Style80"/>
    <w:locked/>
    <w:rsid w:val="00A2310E"/>
    <w:rPr>
      <w:sz w:val="25"/>
      <w:szCs w:val="25"/>
      <w:shd w:val="clear" w:color="auto" w:fill="FFFFFF"/>
    </w:rPr>
  </w:style>
  <w:style w:type="paragraph" w:customStyle="1" w:styleId="Style80">
    <w:name w:val="Style 8"/>
    <w:basedOn w:val="a3"/>
    <w:link w:val="CharStyle9"/>
    <w:rsid w:val="00A2310E"/>
    <w:pPr>
      <w:widowControl w:val="0"/>
      <w:shd w:val="clear" w:color="auto" w:fill="FFFFFF"/>
      <w:spacing w:line="240" w:lineRule="atLeast"/>
      <w:ind w:firstLine="0"/>
      <w:contextualSpacing w:val="0"/>
      <w:jc w:val="center"/>
    </w:pPr>
    <w:rPr>
      <w:rFonts w:asciiTheme="minorHAnsi" w:hAnsiTheme="minorHAnsi"/>
      <w:sz w:val="25"/>
      <w:szCs w:val="25"/>
    </w:rPr>
  </w:style>
  <w:style w:type="character" w:customStyle="1" w:styleId="afffc">
    <w:name w:val="Третьи Знак"/>
    <w:link w:val="afffd"/>
    <w:locked/>
    <w:rsid w:val="00A2310E"/>
    <w:rPr>
      <w:b/>
      <w:bCs/>
      <w:color w:val="000000"/>
      <w:sz w:val="26"/>
      <w:szCs w:val="32"/>
    </w:rPr>
  </w:style>
  <w:style w:type="paragraph" w:customStyle="1" w:styleId="afffd">
    <w:name w:val="Третьи"/>
    <w:basedOn w:val="3"/>
    <w:link w:val="afffc"/>
    <w:autoRedefine/>
    <w:rsid w:val="00A2310E"/>
    <w:pPr>
      <w:ind w:firstLine="720"/>
    </w:pPr>
    <w:rPr>
      <w:rFonts w:asciiTheme="minorHAnsi" w:eastAsiaTheme="minorHAnsi" w:hAnsiTheme="minorHAnsi" w:cstheme="minorBidi"/>
      <w:color w:val="000000"/>
      <w:szCs w:val="32"/>
      <w:lang w:eastAsia="en-US"/>
    </w:rPr>
  </w:style>
  <w:style w:type="character" w:customStyle="1" w:styleId="afffe">
    <w:name w:val="Основное Знак"/>
    <w:link w:val="affff"/>
    <w:locked/>
    <w:rsid w:val="00A2310E"/>
    <w:rPr>
      <w:color w:val="000000"/>
      <w:sz w:val="24"/>
      <w:szCs w:val="28"/>
    </w:rPr>
  </w:style>
  <w:style w:type="paragraph" w:customStyle="1" w:styleId="affff">
    <w:name w:val="Основное"/>
    <w:link w:val="afffe"/>
    <w:autoRedefine/>
    <w:rsid w:val="00A2310E"/>
    <w:pPr>
      <w:spacing w:after="0" w:line="240" w:lineRule="auto"/>
      <w:ind w:firstLine="709"/>
      <w:jc w:val="both"/>
    </w:pPr>
    <w:rPr>
      <w:color w:val="000000"/>
      <w:sz w:val="24"/>
      <w:szCs w:val="28"/>
    </w:rPr>
  </w:style>
  <w:style w:type="character" w:customStyle="1" w:styleId="127">
    <w:name w:val="127 см Знак"/>
    <w:link w:val="1270"/>
    <w:locked/>
    <w:rsid w:val="00A2310E"/>
    <w:rPr>
      <w:sz w:val="26"/>
    </w:rPr>
  </w:style>
  <w:style w:type="paragraph" w:customStyle="1" w:styleId="1270">
    <w:name w:val="127 см"/>
    <w:basedOn w:val="a3"/>
    <w:next w:val="a3"/>
    <w:link w:val="127"/>
    <w:rsid w:val="00A2310E"/>
    <w:pPr>
      <w:widowControl w:val="0"/>
      <w:autoSpaceDE w:val="0"/>
      <w:autoSpaceDN w:val="0"/>
      <w:adjustRightInd w:val="0"/>
      <w:spacing w:before="120" w:line="240" w:lineRule="auto"/>
      <w:ind w:left="720" w:firstLine="0"/>
      <w:contextualSpacing w:val="0"/>
    </w:pPr>
    <w:rPr>
      <w:rFonts w:asciiTheme="minorHAnsi" w:hAnsiTheme="minorHAnsi"/>
      <w:sz w:val="26"/>
    </w:rPr>
  </w:style>
  <w:style w:type="paragraph" w:customStyle="1" w:styleId="affff0">
    <w:name w:val="таблица"/>
    <w:basedOn w:val="afff"/>
    <w:rsid w:val="00A2310E"/>
    <w:pPr>
      <w:spacing w:before="60" w:after="60" w:line="240" w:lineRule="auto"/>
      <w:ind w:firstLine="709"/>
      <w:contextualSpacing w:val="0"/>
    </w:pPr>
    <w:rPr>
      <w:rFonts w:asciiTheme="minorHAnsi" w:hAnsiTheme="minorHAnsi"/>
      <w:szCs w:val="20"/>
    </w:rPr>
  </w:style>
  <w:style w:type="paragraph" w:customStyle="1" w:styleId="Style6">
    <w:name w:val="Style6"/>
    <w:basedOn w:val="a3"/>
    <w:rsid w:val="00A2310E"/>
    <w:pPr>
      <w:widowControl w:val="0"/>
      <w:autoSpaceDE w:val="0"/>
      <w:autoSpaceDN w:val="0"/>
      <w:adjustRightInd w:val="0"/>
      <w:spacing w:line="240" w:lineRule="auto"/>
      <w:ind w:firstLine="0"/>
      <w:contextualSpacing w:val="0"/>
      <w:jc w:val="left"/>
    </w:pPr>
    <w:rPr>
      <w:rFonts w:eastAsia="Times New Roman" w:cs="Times New Roman"/>
      <w:szCs w:val="24"/>
      <w:lang w:eastAsia="ru-RU"/>
    </w:rPr>
  </w:style>
  <w:style w:type="character" w:customStyle="1" w:styleId="1d">
    <w:name w:val="Стиль1 Знак"/>
    <w:link w:val="1e"/>
    <w:locked/>
    <w:rsid w:val="00A2310E"/>
    <w:rPr>
      <w:sz w:val="24"/>
      <w:szCs w:val="24"/>
    </w:rPr>
  </w:style>
  <w:style w:type="paragraph" w:customStyle="1" w:styleId="1e">
    <w:name w:val="Стиль1"/>
    <w:basedOn w:val="a3"/>
    <w:link w:val="1d"/>
    <w:rsid w:val="00A2310E"/>
    <w:pPr>
      <w:spacing w:line="240" w:lineRule="auto"/>
      <w:ind w:firstLine="709"/>
      <w:contextualSpacing w:val="0"/>
    </w:pPr>
    <w:rPr>
      <w:rFonts w:asciiTheme="minorHAnsi" w:hAnsiTheme="minorHAnsi"/>
      <w:szCs w:val="24"/>
    </w:rPr>
  </w:style>
  <w:style w:type="character" w:customStyle="1" w:styleId="Normal10-022">
    <w:name w:val="Стиль Normal + 10 пт полужирный По центру Слева:  -02 см Справ...2 Знак"/>
    <w:link w:val="Normal10-0220"/>
    <w:locked/>
    <w:rsid w:val="00A2310E"/>
    <w:rPr>
      <w:b/>
      <w:bCs/>
    </w:rPr>
  </w:style>
  <w:style w:type="paragraph" w:customStyle="1" w:styleId="Normal10-0220">
    <w:name w:val="Стиль Normal + 10 пт полужирный По центру Слева:  -02 см Справ...2"/>
    <w:basedOn w:val="1c"/>
    <w:link w:val="Normal10-022"/>
    <w:rsid w:val="00A2310E"/>
    <w:pPr>
      <w:snapToGrid w:val="0"/>
      <w:ind w:left="-113" w:right="-113"/>
      <w:jc w:val="center"/>
    </w:pPr>
    <w:rPr>
      <w:b/>
      <w:bCs/>
      <w:szCs w:val="22"/>
    </w:rPr>
  </w:style>
  <w:style w:type="paragraph" w:customStyle="1" w:styleId="1f">
    <w:name w:val="Абзац списка1"/>
    <w:basedOn w:val="a3"/>
    <w:uiPriority w:val="99"/>
    <w:rsid w:val="00A2310E"/>
    <w:pPr>
      <w:spacing w:line="240" w:lineRule="auto"/>
      <w:ind w:left="720" w:firstLine="0"/>
      <w:jc w:val="left"/>
    </w:pPr>
    <w:rPr>
      <w:rFonts w:eastAsia="Calibri" w:cs="Times New Roman"/>
      <w:sz w:val="20"/>
      <w:szCs w:val="20"/>
      <w:lang w:eastAsia="ru-RU"/>
    </w:rPr>
  </w:style>
  <w:style w:type="paragraph" w:customStyle="1" w:styleId="affff1">
    <w:name w:val="Îáû÷íûé"/>
    <w:rsid w:val="00A2310E"/>
    <w:pPr>
      <w:spacing w:after="0" w:line="240" w:lineRule="auto"/>
    </w:pPr>
    <w:rPr>
      <w:rFonts w:ascii="Times New Roman" w:eastAsia="Times New Roman" w:hAnsi="Times New Roman" w:cs="Times New Roman"/>
      <w:sz w:val="20"/>
      <w:szCs w:val="20"/>
      <w:lang w:eastAsia="ru-RU"/>
    </w:rPr>
  </w:style>
  <w:style w:type="paragraph" w:customStyle="1" w:styleId="affff2">
    <w:name w:val="Содержимое таблицы"/>
    <w:basedOn w:val="a3"/>
    <w:uiPriority w:val="99"/>
    <w:rsid w:val="00A2310E"/>
    <w:pPr>
      <w:widowControl w:val="0"/>
      <w:suppressLineNumbers/>
      <w:suppressAutoHyphens/>
      <w:spacing w:line="240" w:lineRule="auto"/>
      <w:ind w:firstLine="0"/>
      <w:contextualSpacing w:val="0"/>
      <w:jc w:val="left"/>
    </w:pPr>
    <w:rPr>
      <w:rFonts w:ascii="Arial" w:eastAsia="Arial Unicode MS" w:hAnsi="Arial" w:cs="Times New Roman"/>
      <w:kern w:val="2"/>
      <w:sz w:val="28"/>
      <w:szCs w:val="20"/>
      <w:lang w:eastAsia="ru-RU"/>
    </w:rPr>
  </w:style>
  <w:style w:type="paragraph" w:customStyle="1" w:styleId="ConsNonformat">
    <w:name w:val="ConsNonformat"/>
    <w:rsid w:val="00A2310E"/>
    <w:pPr>
      <w:widowControl w:val="0"/>
      <w:suppressAutoHyphens/>
      <w:autoSpaceDE w:val="0"/>
      <w:spacing w:after="0" w:line="240" w:lineRule="auto"/>
      <w:ind w:right="19772"/>
    </w:pPr>
    <w:rPr>
      <w:rFonts w:ascii="Courier New" w:eastAsia="Arial" w:hAnsi="Courier New" w:cs="Courier New"/>
      <w:kern w:val="2"/>
      <w:sz w:val="28"/>
      <w:szCs w:val="28"/>
      <w:lang w:eastAsia="ar-SA"/>
    </w:rPr>
  </w:style>
  <w:style w:type="character" w:customStyle="1" w:styleId="affff3">
    <w:name w:val="А_текст Знак"/>
    <w:link w:val="affff4"/>
    <w:locked/>
    <w:rsid w:val="00A2310E"/>
  </w:style>
  <w:style w:type="paragraph" w:customStyle="1" w:styleId="affff4">
    <w:name w:val="А_текст"/>
    <w:link w:val="affff3"/>
    <w:autoRedefine/>
    <w:rsid w:val="00A2310E"/>
    <w:pPr>
      <w:spacing w:after="0" w:line="240" w:lineRule="auto"/>
      <w:ind w:firstLine="709"/>
      <w:jc w:val="center"/>
    </w:pPr>
  </w:style>
  <w:style w:type="paragraph" w:customStyle="1" w:styleId="212">
    <w:name w:val="Основной текст 21"/>
    <w:basedOn w:val="a3"/>
    <w:rsid w:val="00A2310E"/>
    <w:pPr>
      <w:tabs>
        <w:tab w:val="left" w:pos="567"/>
        <w:tab w:val="left" w:pos="1204"/>
        <w:tab w:val="left" w:pos="1771"/>
        <w:tab w:val="left" w:pos="2338"/>
        <w:tab w:val="left" w:pos="2835"/>
        <w:tab w:val="left" w:pos="3402"/>
        <w:tab w:val="left" w:pos="3969"/>
      </w:tabs>
      <w:suppressAutoHyphens/>
      <w:spacing w:line="240" w:lineRule="auto"/>
      <w:ind w:firstLine="0"/>
      <w:contextualSpacing w:val="0"/>
      <w:jc w:val="left"/>
    </w:pPr>
    <w:rPr>
      <w:rFonts w:eastAsia="Times New Roman" w:cs="Times New Roman"/>
      <w:b/>
      <w:sz w:val="22"/>
      <w:szCs w:val="20"/>
      <w:lang w:eastAsia="ar-SA"/>
    </w:rPr>
  </w:style>
  <w:style w:type="paragraph" w:customStyle="1" w:styleId="ConsPlusCell">
    <w:name w:val="ConsPlusCell"/>
    <w:rsid w:val="00A2310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9">
    <w:name w:val="Style29"/>
    <w:basedOn w:val="a3"/>
    <w:rsid w:val="00A2310E"/>
    <w:pPr>
      <w:widowControl w:val="0"/>
      <w:autoSpaceDE w:val="0"/>
      <w:autoSpaceDN w:val="0"/>
      <w:adjustRightInd w:val="0"/>
      <w:spacing w:line="323" w:lineRule="exact"/>
      <w:ind w:firstLine="716"/>
      <w:contextualSpacing w:val="0"/>
    </w:pPr>
    <w:rPr>
      <w:rFonts w:eastAsia="Times New Roman" w:cs="Times New Roman"/>
      <w:szCs w:val="24"/>
      <w:lang w:eastAsia="ru-RU"/>
    </w:rPr>
  </w:style>
  <w:style w:type="paragraph" w:customStyle="1" w:styleId="130">
    <w:name w:val="Основной 13"/>
    <w:basedOn w:val="a3"/>
    <w:qFormat/>
    <w:rsid w:val="00A2310E"/>
    <w:pPr>
      <w:spacing w:before="120" w:line="240" w:lineRule="auto"/>
      <w:ind w:firstLine="709"/>
      <w:contextualSpacing w:val="0"/>
    </w:pPr>
    <w:rPr>
      <w:rFonts w:eastAsia="Calibri" w:cs="Times New Roman"/>
      <w:bCs/>
      <w:iCs/>
      <w:sz w:val="26"/>
    </w:rPr>
  </w:style>
  <w:style w:type="paragraph" w:customStyle="1" w:styleId="formattexttopleveltext">
    <w:name w:val="formattext toplevel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western">
    <w:name w:val="western"/>
    <w:basedOn w:val="a3"/>
    <w:rsid w:val="00A2310E"/>
    <w:pPr>
      <w:suppressAutoHyphens/>
      <w:spacing w:before="280" w:line="240" w:lineRule="auto"/>
      <w:ind w:firstLine="0"/>
      <w:contextualSpacing w:val="0"/>
      <w:jc w:val="left"/>
    </w:pPr>
    <w:rPr>
      <w:rFonts w:ascii="Arial" w:eastAsia="Times New Roman" w:hAnsi="Arial" w:cs="Arial"/>
      <w:b/>
      <w:bCs/>
      <w:color w:val="000000"/>
      <w:sz w:val="22"/>
      <w:lang w:eastAsia="ar-SA"/>
    </w:rPr>
  </w:style>
  <w:style w:type="paragraph" w:customStyle="1" w:styleId="headertexttopleveltextcentertext">
    <w:name w:val="headertext topleveltext center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1f0">
    <w:name w:val="Знак1"/>
    <w:basedOn w:val="a3"/>
    <w:rsid w:val="00A2310E"/>
    <w:pPr>
      <w:spacing w:after="160" w:line="240" w:lineRule="exact"/>
      <w:ind w:firstLine="0"/>
      <w:contextualSpacing w:val="0"/>
      <w:jc w:val="left"/>
    </w:pPr>
    <w:rPr>
      <w:rFonts w:ascii="Verdana" w:eastAsia="Times New Roman" w:hAnsi="Verdana" w:cs="Times New Roman"/>
      <w:szCs w:val="24"/>
      <w:lang w:val="en-US"/>
    </w:rPr>
  </w:style>
  <w:style w:type="character" w:customStyle="1" w:styleId="125">
    <w:name w:val="1.25 Знак"/>
    <w:link w:val="1250"/>
    <w:locked/>
    <w:rsid w:val="00A2310E"/>
    <w:rPr>
      <w:rFonts w:ascii="Calibri" w:eastAsia="Calibri" w:hAnsi="Calibri"/>
      <w:sz w:val="30"/>
      <w:szCs w:val="30"/>
    </w:rPr>
  </w:style>
  <w:style w:type="paragraph" w:customStyle="1" w:styleId="1250">
    <w:name w:val="1.25"/>
    <w:basedOn w:val="a3"/>
    <w:link w:val="125"/>
    <w:rsid w:val="00A2310E"/>
    <w:pPr>
      <w:spacing w:line="300" w:lineRule="auto"/>
      <w:ind w:firstLine="709"/>
      <w:outlineLvl w:val="1"/>
    </w:pPr>
    <w:rPr>
      <w:rFonts w:ascii="Calibri" w:eastAsia="Calibri" w:hAnsi="Calibri"/>
      <w:sz w:val="30"/>
      <w:szCs w:val="30"/>
    </w:rPr>
  </w:style>
  <w:style w:type="character" w:customStyle="1" w:styleId="TimesNewRoman13">
    <w:name w:val="Стиль Times New Roman 13 пт полужирный подчеркивание"/>
    <w:basedOn w:val="a4"/>
    <w:rsid w:val="00A2310E"/>
    <w:rPr>
      <w:rFonts w:ascii="Times New Roman" w:hAnsi="Times New Roman" w:cs="Times New Roman" w:hint="default"/>
      <w:b/>
      <w:bCs/>
      <w:sz w:val="24"/>
      <w:u w:val="single"/>
    </w:rPr>
  </w:style>
  <w:style w:type="character" w:customStyle="1" w:styleId="211">
    <w:name w:val="Основной текст 2 Знак1"/>
    <w:basedOn w:val="a4"/>
    <w:link w:val="28"/>
    <w:semiHidden/>
    <w:locked/>
    <w:rsid w:val="00A2310E"/>
    <w:rPr>
      <w:rFonts w:ascii="Times New Roman" w:eastAsia="Times New Roman" w:hAnsi="Times New Roman" w:cs="Times New Roman"/>
      <w:sz w:val="24"/>
      <w:szCs w:val="24"/>
      <w:lang w:eastAsia="ru-RU"/>
    </w:rPr>
  </w:style>
  <w:style w:type="character" w:customStyle="1" w:styleId="FontStyle12">
    <w:name w:val="Font Style12"/>
    <w:rsid w:val="00A2310E"/>
    <w:rPr>
      <w:rFonts w:ascii="Times New Roman" w:hAnsi="Times New Roman" w:cs="Times New Roman" w:hint="default"/>
      <w:sz w:val="26"/>
      <w:szCs w:val="26"/>
    </w:rPr>
  </w:style>
  <w:style w:type="character" w:customStyle="1" w:styleId="FontStyle107">
    <w:name w:val="Font Style107"/>
    <w:rsid w:val="00A2310E"/>
    <w:rPr>
      <w:rFonts w:ascii="Times New Roman" w:hAnsi="Times New Roman" w:cs="Times New Roman" w:hint="default"/>
      <w:sz w:val="26"/>
      <w:szCs w:val="26"/>
    </w:rPr>
  </w:style>
  <w:style w:type="character" w:customStyle="1" w:styleId="spelle">
    <w:name w:val="spelle"/>
    <w:basedOn w:val="a4"/>
    <w:rsid w:val="00C53F88"/>
  </w:style>
  <w:style w:type="character" w:customStyle="1" w:styleId="grame">
    <w:name w:val="grame"/>
    <w:basedOn w:val="a4"/>
    <w:rsid w:val="00C53F88"/>
  </w:style>
  <w:style w:type="paragraph" w:customStyle="1" w:styleId="conscell">
    <w:name w:val="conscell"/>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table" w:customStyle="1" w:styleId="1f1">
    <w:name w:val="Сетка таблицы1"/>
    <w:basedOn w:val="a5"/>
    <w:next w:val="af2"/>
    <w:rsid w:val="00441F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
    <w:name w:val="0.Текст"/>
    <w:basedOn w:val="a3"/>
    <w:link w:val="00"/>
    <w:qFormat/>
    <w:rsid w:val="00441F20"/>
    <w:pPr>
      <w:widowControl w:val="0"/>
      <w:spacing w:after="240" w:line="360" w:lineRule="auto"/>
      <w:ind w:left="1418" w:firstLine="0"/>
      <w:contextualSpacing w:val="0"/>
    </w:pPr>
    <w:rPr>
      <w:rFonts w:ascii="Arial" w:eastAsia="Times New Roman" w:hAnsi="Arial" w:cs="Times New Roman"/>
      <w:szCs w:val="28"/>
      <w:lang w:eastAsia="ru-RU"/>
    </w:rPr>
  </w:style>
  <w:style w:type="character" w:customStyle="1" w:styleId="00">
    <w:name w:val="0.Текст Знак"/>
    <w:link w:val="0"/>
    <w:rsid w:val="00441F20"/>
    <w:rPr>
      <w:rFonts w:ascii="Arial" w:eastAsia="Times New Roman" w:hAnsi="Arial" w:cs="Times New Roman"/>
      <w:sz w:val="24"/>
      <w:szCs w:val="28"/>
      <w:lang w:eastAsia="ru-RU"/>
    </w:rPr>
  </w:style>
  <w:style w:type="paragraph" w:customStyle="1" w:styleId="a0">
    <w:name w:val="Перечис"/>
    <w:basedOn w:val="0"/>
    <w:rsid w:val="00441F20"/>
    <w:pPr>
      <w:numPr>
        <w:numId w:val="38"/>
      </w:numPr>
      <w:spacing w:after="120"/>
      <w:ind w:left="2138"/>
    </w:pPr>
  </w:style>
  <w:style w:type="paragraph" w:customStyle="1" w:styleId="-">
    <w:name w:val="- Перечислеие"/>
    <w:basedOn w:val="a0"/>
    <w:link w:val="-0"/>
    <w:rsid w:val="00441F20"/>
    <w:pPr>
      <w:ind w:left="1418" w:hanging="709"/>
    </w:pPr>
  </w:style>
  <w:style w:type="character" w:customStyle="1" w:styleId="-0">
    <w:name w:val="- Перечислеие Знак"/>
    <w:link w:val="-"/>
    <w:rsid w:val="00441F20"/>
    <w:rPr>
      <w:rFonts w:ascii="Arial" w:eastAsia="Times New Roman" w:hAnsi="Arial" w:cs="Times New Roman"/>
      <w:sz w:val="24"/>
      <w:szCs w:val="28"/>
      <w:lang w:eastAsia="ru-RU"/>
    </w:rPr>
  </w:style>
  <w:style w:type="numbering" w:customStyle="1" w:styleId="1f2">
    <w:name w:val="Нет списка1"/>
    <w:next w:val="a6"/>
    <w:uiPriority w:val="99"/>
    <w:semiHidden/>
    <w:unhideWhenUsed/>
    <w:rsid w:val="00441F20"/>
  </w:style>
  <w:style w:type="numbering" w:customStyle="1" w:styleId="110">
    <w:name w:val="Нет списка11"/>
    <w:next w:val="a6"/>
    <w:uiPriority w:val="99"/>
    <w:semiHidden/>
    <w:unhideWhenUsed/>
    <w:rsid w:val="00441F20"/>
  </w:style>
  <w:style w:type="table" w:customStyle="1" w:styleId="2a">
    <w:name w:val="Сетка таблицы2"/>
    <w:basedOn w:val="a5"/>
    <w:next w:val="af2"/>
    <w:uiPriority w:val="59"/>
    <w:rsid w:val="00441F2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5">
    <w:name w:val="Знак"/>
    <w:basedOn w:val="a3"/>
    <w:rsid w:val="00441F20"/>
    <w:pPr>
      <w:spacing w:after="160" w:line="240" w:lineRule="exact"/>
      <w:ind w:firstLine="0"/>
      <w:contextualSpacing w:val="0"/>
    </w:pPr>
    <w:rPr>
      <w:rFonts w:eastAsia="Times New Roman" w:cs="Times New Roman"/>
      <w:szCs w:val="24"/>
      <w:lang w:val="en-US"/>
    </w:rPr>
  </w:style>
  <w:style w:type="paragraph" w:customStyle="1" w:styleId="Default">
    <w:name w:val="Default"/>
    <w:rsid w:val="00441F2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6">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
    <w:link w:val="af5"/>
    <w:uiPriority w:val="99"/>
    <w:locked/>
    <w:rsid w:val="00441F20"/>
    <w:rPr>
      <w:rFonts w:ascii="Times New Roman" w:eastAsia="Times New Roman" w:hAnsi="Times New Roman" w:cs="Times New Roman"/>
      <w:sz w:val="24"/>
      <w:szCs w:val="24"/>
      <w:lang w:eastAsia="ru-RU"/>
    </w:rPr>
  </w:style>
  <w:style w:type="paragraph" w:customStyle="1" w:styleId="formattext">
    <w:name w:val="formattext"/>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affff6">
    <w:name w:val="Цветовое выделение"/>
    <w:uiPriority w:val="99"/>
    <w:rsid w:val="00441F20"/>
    <w:rPr>
      <w:b/>
      <w:color w:val="26282F"/>
    </w:rPr>
  </w:style>
  <w:style w:type="paragraph" w:customStyle="1" w:styleId="1f3">
    <w:name w:val="Красная строка1"/>
    <w:basedOn w:val="afff"/>
    <w:uiPriority w:val="99"/>
    <w:rsid w:val="001A4608"/>
    <w:pPr>
      <w:spacing w:line="240" w:lineRule="auto"/>
      <w:ind w:firstLine="0"/>
      <w:contextualSpacing w:val="0"/>
      <w:jc w:val="left"/>
    </w:pPr>
    <w:rPr>
      <w:rFonts w:eastAsia="Times New Roman" w:cs="Times New Roman"/>
      <w:sz w:val="20"/>
      <w:szCs w:val="20"/>
      <w:lang w:eastAsia="ru-RU"/>
    </w:rPr>
  </w:style>
  <w:style w:type="paragraph" w:customStyle="1" w:styleId="Main">
    <w:name w:val="Main"/>
    <w:link w:val="Main0"/>
    <w:rsid w:val="00C7212B"/>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4"/>
    <w:link w:val="Main"/>
    <w:rsid w:val="00C7212B"/>
    <w:rPr>
      <w:rFonts w:ascii="Times New Roman" w:eastAsia="Times New Roman" w:hAnsi="Times New Roman" w:cs="Tahoma"/>
      <w:sz w:val="24"/>
      <w:szCs w:val="16"/>
      <w:lang w:eastAsia="ru-RU"/>
    </w:rPr>
  </w:style>
  <w:style w:type="paragraph" w:customStyle="1" w:styleId="1f4">
    <w:name w:val="Знак Знак Знак Знак Знак1 Знак"/>
    <w:basedOn w:val="a3"/>
    <w:uiPriority w:val="99"/>
    <w:rsid w:val="00C7212B"/>
    <w:pPr>
      <w:spacing w:after="160" w:line="240" w:lineRule="exact"/>
      <w:ind w:firstLine="0"/>
      <w:contextualSpacing w:val="0"/>
      <w:jc w:val="left"/>
    </w:pPr>
    <w:rPr>
      <w:rFonts w:ascii="Verdana" w:eastAsia="Times New Roman" w:hAnsi="Verdana" w:cs="Times New Roman"/>
      <w:szCs w:val="24"/>
      <w:lang w:val="en-US"/>
    </w:rPr>
  </w:style>
  <w:style w:type="paragraph" w:customStyle="1" w:styleId="xl65">
    <w:name w:val="xl6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6">
    <w:name w:val="xl6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7">
    <w:name w:val="xl67"/>
    <w:basedOn w:val="a3"/>
    <w:rsid w:val="00175F3A"/>
    <w:pP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8">
    <w:name w:val="xl68"/>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9">
    <w:name w:val="xl6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0">
    <w:name w:val="xl7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textAlignment w:val="center"/>
    </w:pPr>
    <w:rPr>
      <w:rFonts w:eastAsia="Times New Roman" w:cs="Times New Roman"/>
      <w:sz w:val="20"/>
      <w:szCs w:val="20"/>
      <w:lang w:eastAsia="ru-RU"/>
    </w:rPr>
  </w:style>
  <w:style w:type="paragraph" w:customStyle="1" w:styleId="xl71">
    <w:name w:val="xl71"/>
    <w:basedOn w:val="a3"/>
    <w:rsid w:val="00175F3A"/>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2">
    <w:name w:val="xl7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Cs w:val="24"/>
      <w:lang w:eastAsia="ru-RU"/>
    </w:rPr>
  </w:style>
  <w:style w:type="paragraph" w:customStyle="1" w:styleId="xl73">
    <w:name w:val="xl7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4">
    <w:name w:val="xl7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16"/>
      <w:szCs w:val="16"/>
      <w:lang w:eastAsia="ru-RU"/>
    </w:rPr>
  </w:style>
  <w:style w:type="paragraph" w:customStyle="1" w:styleId="xl75">
    <w:name w:val="xl75"/>
    <w:basedOn w:val="a3"/>
    <w:rsid w:val="00175F3A"/>
    <w:pPr>
      <w:shd w:val="clear" w:color="000000" w:fill="FFFF00"/>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6">
    <w:name w:val="xl76"/>
    <w:basedOn w:val="a3"/>
    <w:rsid w:val="00175F3A"/>
    <w:pPr>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77">
    <w:name w:val="xl7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78">
    <w:name w:val="xl78"/>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9">
    <w:name w:val="xl7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0">
    <w:name w:val="xl8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81">
    <w:name w:val="xl8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2">
    <w:name w:val="xl8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3">
    <w:name w:val="xl8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4">
    <w:name w:val="xl8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5">
    <w:name w:val="xl8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6">
    <w:name w:val="xl8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7">
    <w:name w:val="xl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88">
    <w:name w:val="xl8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9">
    <w:name w:val="xl8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0">
    <w:name w:val="xl9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1">
    <w:name w:val="xl9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2">
    <w:name w:val="xl9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3">
    <w:name w:val="xl9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94">
    <w:name w:val="xl9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95">
    <w:name w:val="xl95"/>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6">
    <w:name w:val="xl9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7">
    <w:name w:val="xl9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8">
    <w:name w:val="xl9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9">
    <w:name w:val="xl9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0">
    <w:name w:val="xl10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101">
    <w:name w:val="xl101"/>
    <w:basedOn w:val="a3"/>
    <w:rsid w:val="00175F3A"/>
    <w:pPr>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2">
    <w:name w:val="xl102"/>
    <w:basedOn w:val="a3"/>
    <w:rsid w:val="00175F3A"/>
    <w:pPr>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03">
    <w:name w:val="xl103"/>
    <w:basedOn w:val="a3"/>
    <w:rsid w:val="00175F3A"/>
    <w:pP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4">
    <w:name w:val="xl10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5">
    <w:name w:val="xl10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6">
    <w:name w:val="xl106"/>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7">
    <w:name w:val="xl10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8">
    <w:name w:val="xl10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9">
    <w:name w:val="xl10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10">
    <w:name w:val="xl110"/>
    <w:basedOn w:val="a3"/>
    <w:rsid w:val="00175F3A"/>
    <w:pP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11">
    <w:name w:val="xl11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2">
    <w:name w:val="xl112"/>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3">
    <w:name w:val="xl11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4">
    <w:name w:val="xl114"/>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5">
    <w:name w:val="xl11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16">
    <w:name w:val="xl11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sz w:val="18"/>
      <w:szCs w:val="18"/>
      <w:lang w:eastAsia="ru-RU"/>
    </w:rPr>
  </w:style>
  <w:style w:type="paragraph" w:customStyle="1" w:styleId="xl117">
    <w:name w:val="xl11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8">
    <w:name w:val="xl118"/>
    <w:basedOn w:val="a3"/>
    <w:rsid w:val="00175F3A"/>
    <w:pPr>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9">
    <w:name w:val="xl11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20">
    <w:name w:val="xl12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b/>
      <w:bCs/>
      <w:i/>
      <w:iCs/>
      <w:sz w:val="20"/>
      <w:szCs w:val="20"/>
      <w:lang w:eastAsia="ru-RU"/>
    </w:rPr>
  </w:style>
  <w:style w:type="paragraph" w:customStyle="1" w:styleId="xl121">
    <w:name w:val="xl121"/>
    <w:basedOn w:val="a3"/>
    <w:rsid w:val="00175F3A"/>
    <w:pP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2">
    <w:name w:val="xl122"/>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3">
    <w:name w:val="xl123"/>
    <w:basedOn w:val="a3"/>
    <w:rsid w:val="00175F3A"/>
    <w:pPr>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4">
    <w:name w:val="xl124"/>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5">
    <w:name w:val="xl125"/>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6">
    <w:name w:val="xl126"/>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7">
    <w:name w:val="xl127"/>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28">
    <w:name w:val="xl12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29">
    <w:name w:val="xl129"/>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0">
    <w:name w:val="xl130"/>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1">
    <w:name w:val="xl131"/>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2">
    <w:name w:val="xl132"/>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3">
    <w:name w:val="xl133"/>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34">
    <w:name w:val="xl134"/>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5">
    <w:name w:val="xl135"/>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36">
    <w:name w:val="xl13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37">
    <w:name w:val="xl137"/>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38">
    <w:name w:val="xl138"/>
    <w:basedOn w:val="a3"/>
    <w:rsid w:val="00175F3A"/>
    <w:pPr>
      <w:shd w:val="clear" w:color="000000" w:fill="F2DCDB"/>
      <w:spacing w:before="100" w:beforeAutospacing="1" w:after="100" w:afterAutospacing="1" w:line="240" w:lineRule="auto"/>
      <w:ind w:firstLine="0"/>
      <w:contextualSpacing w:val="0"/>
      <w:jc w:val="left"/>
      <w:textAlignment w:val="center"/>
    </w:pPr>
    <w:rPr>
      <w:rFonts w:eastAsia="Times New Roman" w:cs="Times New Roman"/>
      <w:sz w:val="18"/>
      <w:szCs w:val="18"/>
      <w:lang w:eastAsia="ru-RU"/>
    </w:rPr>
  </w:style>
  <w:style w:type="paragraph" w:customStyle="1" w:styleId="xl139">
    <w:name w:val="xl139"/>
    <w:basedOn w:val="a3"/>
    <w:rsid w:val="00175F3A"/>
    <w:pP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0">
    <w:name w:val="xl14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41">
    <w:name w:val="xl14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42">
    <w:name w:val="xl14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43">
    <w:name w:val="xl14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44">
    <w:name w:val="xl14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145">
    <w:name w:val="xl14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46">
    <w:name w:val="xl14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47">
    <w:name w:val="xl14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8">
    <w:name w:val="xl14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49">
    <w:name w:val="xl149"/>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0">
    <w:name w:val="xl15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151">
    <w:name w:val="xl15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2">
    <w:name w:val="xl15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3">
    <w:name w:val="xl15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54">
    <w:name w:val="xl15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5">
    <w:name w:val="xl15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56">
    <w:name w:val="xl15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20"/>
      <w:szCs w:val="20"/>
      <w:lang w:eastAsia="ru-RU"/>
    </w:rPr>
  </w:style>
  <w:style w:type="paragraph" w:customStyle="1" w:styleId="xl157">
    <w:name w:val="xl15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8">
    <w:name w:val="xl15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9">
    <w:name w:val="xl15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0">
    <w:name w:val="xl16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1">
    <w:name w:val="xl16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2">
    <w:name w:val="xl16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3">
    <w:name w:val="xl16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4">
    <w:name w:val="xl16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5">
    <w:name w:val="xl165"/>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6">
    <w:name w:val="xl16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7">
    <w:name w:val="xl16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8">
    <w:name w:val="xl168"/>
    <w:basedOn w:val="a3"/>
    <w:rsid w:val="00175F3A"/>
    <w:pPr>
      <w:pBdr>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9">
    <w:name w:val="xl16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0">
    <w:name w:val="xl17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1">
    <w:name w:val="xl17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2">
    <w:name w:val="xl17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3">
    <w:name w:val="xl17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4">
    <w:name w:val="xl17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5">
    <w:name w:val="xl175"/>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6">
    <w:name w:val="xl17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7">
    <w:name w:val="xl17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8">
    <w:name w:val="xl17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79">
    <w:name w:val="xl17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80">
    <w:name w:val="xl180"/>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1">
    <w:name w:val="xl181"/>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2">
    <w:name w:val="xl182"/>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3">
    <w:name w:val="xl18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4">
    <w:name w:val="xl184"/>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5">
    <w:name w:val="xl185"/>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6">
    <w:name w:val="xl186"/>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7">
    <w:name w:val="xl1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8">
    <w:name w:val="xl18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9">
    <w:name w:val="xl189"/>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0">
    <w:name w:val="xl190"/>
    <w:basedOn w:val="a3"/>
    <w:rsid w:val="00175F3A"/>
    <w:pPr>
      <w:pBdr>
        <w:top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1">
    <w:name w:val="xl191"/>
    <w:basedOn w:val="a3"/>
    <w:rsid w:val="00175F3A"/>
    <w:pPr>
      <w:pBdr>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2">
    <w:name w:val="xl192"/>
    <w:basedOn w:val="a3"/>
    <w:rsid w:val="00175F3A"/>
    <w:pPr>
      <w:pBdr>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3">
    <w:name w:val="xl19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4">
    <w:name w:val="xl194"/>
    <w:basedOn w:val="a3"/>
    <w:rsid w:val="00175F3A"/>
    <w:pPr>
      <w:pBdr>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5">
    <w:name w:val="xl19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16"/>
      <w:szCs w:val="16"/>
      <w:lang w:eastAsia="ru-RU"/>
    </w:rPr>
  </w:style>
  <w:style w:type="paragraph" w:customStyle="1" w:styleId="xl196">
    <w:name w:val="xl19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character" w:customStyle="1" w:styleId="fontstyle21">
    <w:name w:val="fontstyle21"/>
    <w:basedOn w:val="a4"/>
    <w:rsid w:val="00F712CD"/>
    <w:rPr>
      <w:rFonts w:ascii="Arial" w:hAnsi="Arial" w:cs="Arial" w:hint="default"/>
      <w:b w:val="0"/>
      <w:bCs w:val="0"/>
      <w:i w:val="0"/>
      <w:iCs w:val="0"/>
      <w:color w:val="000000"/>
      <w:sz w:val="20"/>
      <w:szCs w:val="20"/>
    </w:rPr>
  </w:style>
  <w:style w:type="paragraph" w:customStyle="1" w:styleId="000">
    <w:name w:val="0.0 Текст"/>
    <w:basedOn w:val="a3"/>
    <w:link w:val="001"/>
    <w:qFormat/>
    <w:rsid w:val="00CC1153"/>
    <w:pPr>
      <w:snapToGrid w:val="0"/>
      <w:spacing w:before="40" w:after="240" w:line="240" w:lineRule="auto"/>
      <w:ind w:firstLine="709"/>
    </w:pPr>
    <w:rPr>
      <w:rFonts w:eastAsiaTheme="minorEastAsia"/>
      <w:sz w:val="26"/>
    </w:rPr>
  </w:style>
  <w:style w:type="character" w:customStyle="1" w:styleId="001">
    <w:name w:val="0.0 Текст Знак"/>
    <w:basedOn w:val="a4"/>
    <w:link w:val="000"/>
    <w:rsid w:val="00CC1153"/>
    <w:rPr>
      <w:rFonts w:ascii="Times New Roman" w:eastAsiaTheme="minorEastAsia" w:hAnsi="Times New Roman"/>
      <w:sz w:val="26"/>
    </w:rPr>
  </w:style>
  <w:style w:type="numbering" w:customStyle="1" w:styleId="05">
    <w:name w:val="Стиль 0.5 Список Заг."/>
    <w:basedOn w:val="a6"/>
    <w:rsid w:val="00CC1153"/>
    <w:pPr>
      <w:numPr>
        <w:numId w:val="39"/>
      </w:numPr>
    </w:pPr>
  </w:style>
  <w:style w:type="character" w:customStyle="1" w:styleId="affff7">
    <w:name w:val="Буквица"/>
    <w:rsid w:val="00A10B71"/>
    <w:rPr>
      <w:lang w:val="ru-RU"/>
    </w:rPr>
  </w:style>
  <w:style w:type="paragraph" w:customStyle="1" w:styleId="11">
    <w:name w:val="1.1 Заг. Частей"/>
    <w:basedOn w:val="a3"/>
    <w:next w:val="12"/>
    <w:rsid w:val="00BF16F3"/>
    <w:pPr>
      <w:widowControl w:val="0"/>
      <w:numPr>
        <w:numId w:val="41"/>
      </w:numPr>
      <w:spacing w:before="6600" w:line="240" w:lineRule="auto"/>
      <w:ind w:right="709"/>
      <w:contextualSpacing w:val="0"/>
      <w:jc w:val="center"/>
      <w:outlineLvl w:val="0"/>
    </w:pPr>
    <w:rPr>
      <w:rFonts w:eastAsiaTheme="majorEastAsia" w:cstheme="majorBidi"/>
      <w:b/>
      <w:iCs/>
      <w:caps/>
      <w:snapToGrid w:val="0"/>
      <w:spacing w:val="20"/>
      <w:sz w:val="26"/>
      <w:lang w:eastAsia="ja-JP"/>
    </w:rPr>
  </w:style>
  <w:style w:type="paragraph" w:customStyle="1" w:styleId="12">
    <w:name w:val="1.2 Заг. Глав"/>
    <w:next w:val="13"/>
    <w:qFormat/>
    <w:rsid w:val="00BF16F3"/>
    <w:pPr>
      <w:keepNext/>
      <w:keepLines/>
      <w:numPr>
        <w:ilvl w:val="1"/>
        <w:numId w:val="41"/>
      </w:numPr>
      <w:spacing w:before="600" w:after="120" w:line="300" w:lineRule="auto"/>
      <w:contextualSpacing/>
      <w:jc w:val="both"/>
      <w:outlineLvl w:val="1"/>
    </w:pPr>
    <w:rPr>
      <w:rFonts w:ascii="Times New Roman" w:eastAsiaTheme="majorEastAsia" w:hAnsi="Times New Roman" w:cstheme="majorBidi"/>
      <w:b/>
      <w:smallCaps/>
      <w:spacing w:val="20"/>
      <w:sz w:val="26"/>
      <w:szCs w:val="26"/>
    </w:rPr>
  </w:style>
  <w:style w:type="paragraph" w:customStyle="1" w:styleId="13">
    <w:name w:val="1.3 Заг. Частей Глав"/>
    <w:next w:val="000"/>
    <w:qFormat/>
    <w:rsid w:val="00BF16F3"/>
    <w:pPr>
      <w:keepNext/>
      <w:keepLines/>
      <w:numPr>
        <w:ilvl w:val="2"/>
        <w:numId w:val="41"/>
      </w:numPr>
      <w:spacing w:after="120" w:line="252" w:lineRule="auto"/>
      <w:jc w:val="both"/>
      <w:outlineLvl w:val="2"/>
    </w:pPr>
    <w:rPr>
      <w:rFonts w:ascii="Times New Roman" w:eastAsiaTheme="majorEastAsia" w:hAnsi="Times New Roman" w:cstheme="majorBidi"/>
      <w:b/>
      <w:smallCaps/>
      <w:spacing w:val="20"/>
      <w:sz w:val="26"/>
      <w:szCs w:val="24"/>
    </w:rPr>
  </w:style>
  <w:style w:type="paragraph" w:customStyle="1" w:styleId="14">
    <w:name w:val="1.4 Заг. Подглав"/>
    <w:next w:val="000"/>
    <w:qFormat/>
    <w:rsid w:val="00BF16F3"/>
    <w:pPr>
      <w:keepNext/>
      <w:keepLines/>
      <w:numPr>
        <w:ilvl w:val="3"/>
        <w:numId w:val="41"/>
      </w:numPr>
      <w:spacing w:after="120" w:line="252" w:lineRule="auto"/>
      <w:jc w:val="both"/>
      <w:outlineLvl w:val="3"/>
    </w:pPr>
    <w:rPr>
      <w:rFonts w:ascii="Times New Roman" w:eastAsiaTheme="majorEastAsia" w:hAnsi="Times New Roman" w:cstheme="majorBidi"/>
      <w:b/>
      <w:iCs/>
      <w:spacing w:val="20"/>
      <w:sz w:val="26"/>
    </w:rPr>
  </w:style>
  <w:style w:type="paragraph" w:customStyle="1" w:styleId="15">
    <w:name w:val="1.5 Заг. Параграфов"/>
    <w:next w:val="000"/>
    <w:qFormat/>
    <w:rsid w:val="00BF16F3"/>
    <w:pPr>
      <w:keepNext/>
      <w:keepLines/>
      <w:numPr>
        <w:ilvl w:val="4"/>
        <w:numId w:val="41"/>
      </w:numPr>
      <w:spacing w:after="120" w:line="252" w:lineRule="auto"/>
      <w:jc w:val="both"/>
    </w:pPr>
    <w:rPr>
      <w:rFonts w:ascii="Times New Roman" w:eastAsiaTheme="majorEastAsia" w:hAnsi="Times New Roman" w:cstheme="majorBidi"/>
      <w:b/>
      <w:i/>
      <w:iCs/>
      <w:snapToGrid w:val="0"/>
      <w:spacing w:val="20"/>
      <w:sz w:val="26"/>
    </w:rPr>
  </w:style>
  <w:style w:type="paragraph" w:customStyle="1" w:styleId="16">
    <w:name w:val="1.6 Заг. Подпараграфов"/>
    <w:next w:val="000"/>
    <w:qFormat/>
    <w:rsid w:val="00BF16F3"/>
    <w:pPr>
      <w:keepNext/>
      <w:keepLines/>
      <w:numPr>
        <w:ilvl w:val="5"/>
        <w:numId w:val="41"/>
      </w:numPr>
      <w:spacing w:after="160" w:line="252" w:lineRule="auto"/>
      <w:jc w:val="both"/>
    </w:pPr>
    <w:rPr>
      <w:rFonts w:ascii="Times New Roman" w:eastAsiaTheme="majorEastAsia" w:hAnsi="Times New Roman" w:cstheme="majorBidi"/>
      <w:i/>
      <w:iCs/>
      <w:snapToGrid w:val="0"/>
      <w:spacing w:val="20"/>
      <w:sz w:val="26"/>
    </w:rPr>
  </w:style>
  <w:style w:type="paragraph" w:customStyle="1" w:styleId="200">
    <w:name w:val="2.0 Наз. Рис."/>
    <w:qFormat/>
    <w:rsid w:val="00BF16F3"/>
    <w:pPr>
      <w:keepLines/>
      <w:numPr>
        <w:ilvl w:val="6"/>
        <w:numId w:val="41"/>
      </w:numPr>
      <w:spacing w:before="120" w:after="240" w:line="252" w:lineRule="auto"/>
      <w:jc w:val="center"/>
    </w:pPr>
    <w:rPr>
      <w:rFonts w:ascii="Times New Roman" w:eastAsiaTheme="majorEastAsia" w:hAnsi="Times New Roman" w:cstheme="majorBidi"/>
      <w:i/>
      <w:iCs/>
      <w:snapToGrid w:val="0"/>
      <w:spacing w:val="10"/>
      <w:sz w:val="26"/>
    </w:rPr>
  </w:style>
  <w:style w:type="paragraph" w:customStyle="1" w:styleId="30">
    <w:name w:val="3.0 Т. Наз."/>
    <w:link w:val="300"/>
    <w:qFormat/>
    <w:rsid w:val="00BF16F3"/>
    <w:pPr>
      <w:keepNext/>
      <w:keepLines/>
      <w:numPr>
        <w:ilvl w:val="7"/>
        <w:numId w:val="41"/>
      </w:numPr>
      <w:spacing w:before="40" w:after="120" w:line="252" w:lineRule="auto"/>
      <w:jc w:val="center"/>
    </w:pPr>
    <w:rPr>
      <w:rFonts w:ascii="Times New Roman" w:eastAsiaTheme="majorEastAsia" w:hAnsi="Times New Roman" w:cstheme="majorBidi"/>
      <w:i/>
      <w:iCs/>
      <w:snapToGrid w:val="0"/>
      <w:spacing w:val="10"/>
      <w:sz w:val="26"/>
    </w:rPr>
  </w:style>
  <w:style w:type="character" w:customStyle="1" w:styleId="300">
    <w:name w:val="3.0 Т. Наз. Знак"/>
    <w:basedOn w:val="a4"/>
    <w:link w:val="30"/>
    <w:rsid w:val="00BF16F3"/>
    <w:rPr>
      <w:rFonts w:ascii="Times New Roman" w:eastAsiaTheme="majorEastAsia" w:hAnsi="Times New Roman" w:cstheme="majorBidi"/>
      <w:i/>
      <w:iCs/>
      <w:snapToGrid w:val="0"/>
      <w:spacing w:val="10"/>
      <w:sz w:val="26"/>
    </w:rPr>
  </w:style>
  <w:style w:type="paragraph" w:customStyle="1" w:styleId="340">
    <w:name w:val="3.4 Т. Центр"/>
    <w:link w:val="341"/>
    <w:qFormat/>
    <w:rsid w:val="00BF16F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4"/>
    <w:link w:val="340"/>
    <w:rsid w:val="00BF16F3"/>
    <w:rPr>
      <w:rFonts w:ascii="Times New Roman" w:eastAsia="Times New Roman" w:hAnsi="Times New Roman" w:cs="Times New Roman"/>
      <w:sz w:val="20"/>
      <w:szCs w:val="20"/>
    </w:rPr>
  </w:style>
  <w:style w:type="table" w:customStyle="1" w:styleId="311">
    <w:name w:val="3.1 Таблица1"/>
    <w:basedOn w:val="111"/>
    <w:uiPriority w:val="99"/>
    <w:rsid w:val="00BF16F3"/>
    <w:pPr>
      <w:jc w:val="center"/>
    </w:pPr>
    <w:rPr>
      <w:rFonts w:ascii="Times New Roman" w:eastAsiaTheme="minorEastAsia" w:hAnsi="Times New Roman"/>
      <w:sz w:val="20"/>
      <w:szCs w:val="20"/>
      <w:lang w:eastAsia="ru-RU"/>
    </w:rPr>
    <w:tblPr>
      <w:tblStyleRowBandSize w:val="1"/>
      <w:tblStyleColBandSize w:val="1"/>
      <w:tblInd w:w="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0" w:type="dxa"/>
        <w:left w:w="108" w:type="dxa"/>
        <w:bottom w:w="0" w:type="dxa"/>
        <w:right w:w="108" w:type="dxa"/>
      </w:tblCellMar>
    </w:tblPr>
    <w:trPr>
      <w:cantSplit/>
    </w:trPr>
    <w:tcPr>
      <w:shd w:val="clear" w:color="auto" w:fill="auto"/>
      <w:vAlign w:val="center"/>
    </w:tcPr>
    <w:tblStylePr w:type="firstRow">
      <w:pPr>
        <w:jc w:val="center"/>
      </w:pPr>
      <w:rPr>
        <w:rFonts w:ascii="Times New Roman" w:hAnsi="Times New Roman"/>
        <w:b/>
        <w:bCs/>
        <w:i w:val="0"/>
        <w:iCs w:val="0"/>
        <w:color w:val="auto"/>
        <w:sz w:val="20"/>
      </w:rPr>
    </w:tblStylePr>
    <w:tblStylePr w:type="lastRow">
      <w:rPr>
        <w:rFonts w:ascii="Times New Roman" w:hAnsi="Times New Roman"/>
        <w:b/>
        <w:bCs/>
        <w:i w:val="0"/>
        <w:iCs w:val="0"/>
        <w:color w:val="auto"/>
        <w:sz w:val="20"/>
      </w:rPr>
      <w:tblPr/>
      <w:tcPr>
        <w:tcBorders>
          <w:top w:val="double" w:sz="4" w:space="0" w:color="1F497D" w:themeColor="text2"/>
        </w:tcBorders>
        <w:shd w:val="clear" w:color="auto" w:fill="auto"/>
      </w:tcPr>
    </w:tblStylePr>
    <w:tblStylePr w:type="fir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la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style>
  <w:style w:type="table" w:customStyle="1" w:styleId="111">
    <w:name w:val="Таблица простая 11"/>
    <w:basedOn w:val="a5"/>
    <w:uiPriority w:val="41"/>
    <w:rsid w:val="00BF16F3"/>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330">
    <w:name w:val="3.3 Т. Слева + 0"/>
    <w:basedOn w:val="a3"/>
    <w:qFormat/>
    <w:rsid w:val="003C1F40"/>
    <w:pPr>
      <w:spacing w:after="0" w:line="240" w:lineRule="auto"/>
      <w:ind w:firstLine="0"/>
      <w:contextualSpacing w:val="0"/>
    </w:pPr>
    <w:rPr>
      <w:rFonts w:eastAsia="Times New Roman" w:cs="Times New Roman"/>
      <w:sz w:val="20"/>
      <w:szCs w:val="20"/>
    </w:rPr>
  </w:style>
  <w:style w:type="paragraph" w:customStyle="1" w:styleId="affff8">
    <w:name w:val="_Обычный"/>
    <w:basedOn w:val="a3"/>
    <w:link w:val="affff9"/>
    <w:qFormat/>
    <w:rsid w:val="000F5434"/>
    <w:pPr>
      <w:spacing w:before="120" w:line="360" w:lineRule="auto"/>
      <w:ind w:firstLine="709"/>
    </w:pPr>
    <w:rPr>
      <w:rFonts w:cs="Times New Roman"/>
      <w:iCs/>
      <w:sz w:val="26"/>
      <w:szCs w:val="26"/>
    </w:rPr>
  </w:style>
  <w:style w:type="character" w:customStyle="1" w:styleId="affff9">
    <w:name w:val="_Обычный Знак"/>
    <w:basedOn w:val="a4"/>
    <w:link w:val="affff8"/>
    <w:rsid w:val="000F5434"/>
    <w:rPr>
      <w:rFonts w:ascii="Times New Roman" w:hAnsi="Times New Roman" w:cs="Times New Roman"/>
      <w:iCs/>
      <w:sz w:val="26"/>
      <w:szCs w:val="26"/>
    </w:rPr>
  </w:style>
  <w:style w:type="paragraph" w:customStyle="1" w:styleId="affffa">
    <w:name w:val="_Оглавление"/>
    <w:basedOn w:val="a3"/>
    <w:next w:val="affff8"/>
    <w:qFormat/>
    <w:rsid w:val="000F5434"/>
    <w:pPr>
      <w:tabs>
        <w:tab w:val="left" w:pos="709"/>
        <w:tab w:val="right" w:leader="dot" w:pos="9498"/>
      </w:tabs>
      <w:autoSpaceDE w:val="0"/>
      <w:autoSpaceDN w:val="0"/>
      <w:adjustRightInd w:val="0"/>
      <w:spacing w:after="0" w:line="240" w:lineRule="auto"/>
      <w:ind w:right="566" w:firstLine="0"/>
      <w:contextualSpacing w:val="0"/>
      <w:jc w:val="left"/>
    </w:pPr>
    <w:rPr>
      <w:rFonts w:cs="Times New Roman"/>
      <w:noProof/>
      <w:szCs w:val="24"/>
    </w:rPr>
  </w:style>
  <w:style w:type="character" w:customStyle="1" w:styleId="1f5">
    <w:name w:val="Неразрешенное упоминание1"/>
    <w:basedOn w:val="a4"/>
    <w:uiPriority w:val="99"/>
    <w:semiHidden/>
    <w:unhideWhenUsed/>
    <w:rsid w:val="003A5A0A"/>
    <w:rPr>
      <w:color w:val="605E5C"/>
      <w:shd w:val="clear" w:color="auto" w:fill="E1DFDD"/>
    </w:rPr>
  </w:style>
  <w:style w:type="character" w:customStyle="1" w:styleId="FontStyle22">
    <w:name w:val="Font Style22"/>
    <w:basedOn w:val="a4"/>
    <w:rsid w:val="009A5FBA"/>
    <w:rPr>
      <w:rFonts w:ascii="Times New Roman" w:hAnsi="Times New Roman" w:cs="Times New Roman"/>
      <w:sz w:val="22"/>
      <w:szCs w:val="22"/>
    </w:rPr>
  </w:style>
  <w:style w:type="paragraph" w:customStyle="1" w:styleId="1f6">
    <w:name w:val="Знак Знак Знак1 Знак"/>
    <w:basedOn w:val="a3"/>
    <w:rsid w:val="00C447A7"/>
    <w:pPr>
      <w:widowControl w:val="0"/>
      <w:tabs>
        <w:tab w:val="num" w:pos="360"/>
      </w:tabs>
      <w:adjustRightInd w:val="0"/>
      <w:spacing w:after="160" w:line="240" w:lineRule="exact"/>
      <w:ind w:firstLine="0"/>
      <w:contextualSpacing w:val="0"/>
      <w:jc w:val="center"/>
    </w:pPr>
    <w:rPr>
      <w:rFonts w:eastAsia="Times New Roman" w:cs="Times New Roman"/>
      <w:b/>
      <w:i/>
      <w:sz w:val="28"/>
      <w:szCs w:val="20"/>
      <w:lang w:val="en-GB"/>
    </w:rPr>
  </w:style>
  <w:style w:type="character" w:customStyle="1" w:styleId="2b">
    <w:name w:val="Неразрешенное упоминание2"/>
    <w:basedOn w:val="a4"/>
    <w:uiPriority w:val="99"/>
    <w:semiHidden/>
    <w:unhideWhenUsed/>
    <w:rsid w:val="00E513F9"/>
    <w:rPr>
      <w:color w:val="605E5C"/>
      <w:shd w:val="clear" w:color="auto" w:fill="E1DFDD"/>
    </w:rPr>
  </w:style>
  <w:style w:type="paragraph" w:styleId="affffb">
    <w:name w:val="Revision"/>
    <w:hidden/>
    <w:uiPriority w:val="99"/>
    <w:semiHidden/>
    <w:rsid w:val="00E513F9"/>
    <w:pPr>
      <w:spacing w:after="0" w:line="240" w:lineRule="auto"/>
    </w:pPr>
    <w:rPr>
      <w:rFonts w:ascii="Times New Roman" w:hAnsi="Times New Roman"/>
      <w:sz w:val="24"/>
    </w:rPr>
  </w:style>
  <w:style w:type="paragraph" w:styleId="affffc">
    <w:name w:val="List"/>
    <w:basedOn w:val="a3"/>
    <w:uiPriority w:val="99"/>
    <w:unhideWhenUsed/>
    <w:rsid w:val="00B372C4"/>
    <w:pPr>
      <w:ind w:left="283" w:hanging="283"/>
    </w:pPr>
  </w:style>
  <w:style w:type="paragraph" w:customStyle="1" w:styleId="msonormal0">
    <w:name w:val="msonormal"/>
    <w:basedOn w:val="a3"/>
    <w:rsid w:val="002A5BE2"/>
    <w:pPr>
      <w:spacing w:after="0" w:line="240" w:lineRule="auto"/>
      <w:ind w:firstLine="0"/>
      <w:contextualSpacing w:val="0"/>
      <w:jc w:val="left"/>
    </w:pPr>
    <w:rPr>
      <w:rFonts w:eastAsia="Times New Roman" w:cs="Times New Roman"/>
      <w:szCs w:val="24"/>
      <w:lang w:eastAsia="ru-RU"/>
    </w:rPr>
  </w:style>
  <w:style w:type="paragraph" w:customStyle="1" w:styleId="CharCharCharCharChar">
    <w:name w:val="Знак Знак Char Char Char Char Char Знак Знак"/>
    <w:basedOn w:val="a3"/>
    <w:uiPriority w:val="99"/>
    <w:semiHidden/>
    <w:rsid w:val="002A5BE2"/>
    <w:pPr>
      <w:widowControl w:val="0"/>
      <w:adjustRightInd w:val="0"/>
      <w:spacing w:after="160" w:line="240" w:lineRule="exact"/>
      <w:ind w:firstLine="0"/>
      <w:contextualSpacing w:val="0"/>
      <w:jc w:val="right"/>
    </w:pPr>
    <w:rPr>
      <w:rFonts w:eastAsia="Times New Roman" w:cs="Times New Roman"/>
      <w:sz w:val="20"/>
      <w:szCs w:val="20"/>
      <w:lang w:val="en-GB"/>
    </w:rPr>
  </w:style>
  <w:style w:type="paragraph" w:customStyle="1" w:styleId="2c">
    <w:name w:val="Знак Знак2"/>
    <w:basedOn w:val="a3"/>
    <w:next w:val="20"/>
    <w:autoRedefine/>
    <w:uiPriority w:val="99"/>
    <w:semiHidden/>
    <w:rsid w:val="002A5BE2"/>
    <w:pPr>
      <w:spacing w:after="160" w:line="240" w:lineRule="exact"/>
      <w:ind w:firstLine="0"/>
      <w:contextualSpacing w:val="0"/>
      <w:jc w:val="left"/>
    </w:pPr>
    <w:rPr>
      <w:rFonts w:eastAsia="Times New Roman" w:cs="Times New Roman"/>
      <w:szCs w:val="24"/>
      <w:lang w:val="en-US"/>
    </w:rPr>
  </w:style>
  <w:style w:type="character" w:customStyle="1" w:styleId="ConsPlusNormal0">
    <w:name w:val="ConsPlusNormal Знак"/>
    <w:link w:val="ConsPlusNormal"/>
    <w:uiPriority w:val="99"/>
    <w:locked/>
    <w:rsid w:val="002A5BE2"/>
    <w:rPr>
      <w:rFonts w:ascii="Arial" w:eastAsia="Times New Roman" w:hAnsi="Arial" w:cs="Arial"/>
      <w:sz w:val="20"/>
      <w:szCs w:val="20"/>
      <w:lang w:eastAsia="ru-RU"/>
    </w:rPr>
  </w:style>
  <w:style w:type="paragraph" w:customStyle="1" w:styleId="ConsPlusTitle">
    <w:name w:val="ConsPlusTitle"/>
    <w:rsid w:val="002A5BE2"/>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63">
    <w:name w:val="xl63"/>
    <w:basedOn w:val="a3"/>
    <w:rsid w:val="00900810"/>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b/>
      <w:bCs/>
      <w:color w:val="000000"/>
      <w:szCs w:val="24"/>
      <w:lang w:eastAsia="ru-RU"/>
    </w:rPr>
  </w:style>
  <w:style w:type="paragraph" w:customStyle="1" w:styleId="xl64">
    <w:name w:val="xl64"/>
    <w:basedOn w:val="a3"/>
    <w:rsid w:val="0090081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szCs w:val="24"/>
      <w:lang w:eastAsia="ru-RU"/>
    </w:rPr>
  </w:style>
  <w:style w:type="character" w:customStyle="1" w:styleId="1f7">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B61B3"/>
    <w:rPr>
      <w:rFonts w:ascii="Times New Roman" w:hAnsi="Times New Roman"/>
      <w:sz w:val="24"/>
      <w:szCs w:val="24"/>
    </w:rPr>
  </w:style>
  <w:style w:type="table" w:customStyle="1" w:styleId="TableGridReport1">
    <w:name w:val="Table Grid Report1"/>
    <w:basedOn w:val="a5"/>
    <w:next w:val="af2"/>
    <w:uiPriority w:val="59"/>
    <w:rsid w:val="003B6E8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1">
    <w:name w:val="12без отступа"/>
    <w:basedOn w:val="a3"/>
    <w:link w:val="122"/>
    <w:qFormat/>
    <w:rsid w:val="00C63F33"/>
    <w:pPr>
      <w:spacing w:after="0" w:line="240" w:lineRule="auto"/>
      <w:ind w:firstLine="0"/>
      <w:contextualSpacing w:val="0"/>
    </w:pPr>
    <w:rPr>
      <w:rFonts w:eastAsia="Times New Roman" w:cs="Times New Roman"/>
      <w:szCs w:val="24"/>
      <w:lang w:val="x-none" w:eastAsia="x-none"/>
    </w:rPr>
  </w:style>
  <w:style w:type="character" w:customStyle="1" w:styleId="122">
    <w:name w:val="без отступа12 Знак"/>
    <w:link w:val="121"/>
    <w:rsid w:val="00C63F33"/>
    <w:rPr>
      <w:rFonts w:ascii="Times New Roman" w:eastAsia="Times New Roman" w:hAnsi="Times New Roman" w:cs="Times New Roman"/>
      <w:sz w:val="24"/>
      <w:szCs w:val="24"/>
      <w:lang w:val="x-none" w:eastAsia="x-none"/>
    </w:rPr>
  </w:style>
  <w:style w:type="paragraph" w:customStyle="1" w:styleId="affffd">
    <w:name w:val="Знак Знак Знак Знак Знак Знак Знак Знак Знак Знак Знак Знак Знак"/>
    <w:basedOn w:val="a3"/>
    <w:rsid w:val="00480580"/>
    <w:pPr>
      <w:spacing w:after="0" w:line="240" w:lineRule="auto"/>
      <w:ind w:firstLine="0"/>
      <w:contextualSpacing w:val="0"/>
      <w:jc w:val="left"/>
    </w:pPr>
    <w:rPr>
      <w:rFonts w:ascii="Verdana" w:eastAsia="Times New Roman" w:hAnsi="Verdana" w:cs="Verdana"/>
      <w:sz w:val="20"/>
      <w:szCs w:val="20"/>
      <w:lang w:val="en-US"/>
    </w:rPr>
  </w:style>
  <w:style w:type="paragraph" w:customStyle="1" w:styleId="312">
    <w:name w:val="Основной текст с отступом 31"/>
    <w:basedOn w:val="a3"/>
    <w:uiPriority w:val="99"/>
    <w:rsid w:val="00480580"/>
    <w:pPr>
      <w:suppressAutoHyphens/>
      <w:spacing w:line="240" w:lineRule="auto"/>
      <w:ind w:left="283" w:firstLine="0"/>
      <w:contextualSpacing w:val="0"/>
      <w:jc w:val="left"/>
    </w:pPr>
    <w:rPr>
      <w:rFonts w:eastAsia="Times New Roman" w:cs="Times New Roman"/>
      <w:sz w:val="16"/>
      <w:szCs w:val="16"/>
      <w:lang w:eastAsia="ar-SA"/>
    </w:rPr>
  </w:style>
  <w:style w:type="paragraph" w:customStyle="1" w:styleId="2d">
    <w:name w:val="Знак2"/>
    <w:basedOn w:val="a3"/>
    <w:rsid w:val="00AB4832"/>
    <w:pPr>
      <w:spacing w:after="0" w:line="240" w:lineRule="auto"/>
      <w:ind w:firstLine="0"/>
      <w:contextualSpacing w:val="0"/>
      <w:jc w:val="left"/>
    </w:pPr>
    <w:rPr>
      <w:rFonts w:ascii="Verdana" w:eastAsia="Times New Roman" w:hAnsi="Verdana" w:cs="Verdana"/>
      <w:sz w:val="20"/>
      <w:szCs w:val="20"/>
      <w:lang w:val="en-US"/>
    </w:rPr>
  </w:style>
  <w:style w:type="character" w:customStyle="1" w:styleId="affffe">
    <w:name w:val="Другое_"/>
    <w:basedOn w:val="a4"/>
    <w:link w:val="afffff"/>
    <w:rsid w:val="0002430F"/>
    <w:rPr>
      <w:rFonts w:ascii="Times New Roman" w:eastAsia="Times New Roman" w:hAnsi="Times New Roman" w:cs="Times New Roman"/>
      <w:sz w:val="28"/>
      <w:szCs w:val="28"/>
      <w:shd w:val="clear" w:color="auto" w:fill="FFFFFF"/>
    </w:rPr>
  </w:style>
  <w:style w:type="paragraph" w:customStyle="1" w:styleId="afffff">
    <w:name w:val="Другое"/>
    <w:basedOn w:val="a3"/>
    <w:link w:val="affffe"/>
    <w:rsid w:val="0002430F"/>
    <w:pPr>
      <w:widowControl w:val="0"/>
      <w:shd w:val="clear" w:color="auto" w:fill="FFFFFF"/>
      <w:spacing w:after="0" w:line="360" w:lineRule="auto"/>
      <w:ind w:firstLine="400"/>
      <w:contextualSpacing w:val="0"/>
      <w:jc w:val="left"/>
    </w:pPr>
    <w:rPr>
      <w:rFonts w:eastAsia="Times New Roman" w:cs="Times New Roman"/>
      <w:sz w:val="28"/>
      <w:szCs w:val="28"/>
    </w:rPr>
  </w:style>
  <w:style w:type="character" w:customStyle="1" w:styleId="37">
    <w:name w:val="Неразрешенное упоминание3"/>
    <w:basedOn w:val="a4"/>
    <w:uiPriority w:val="99"/>
    <w:semiHidden/>
    <w:unhideWhenUsed/>
    <w:rsid w:val="00BC7185"/>
    <w:rPr>
      <w:color w:val="605E5C"/>
      <w:shd w:val="clear" w:color="auto" w:fill="E1DFDD"/>
    </w:rPr>
  </w:style>
  <w:style w:type="paragraph" w:customStyle="1" w:styleId="1f8">
    <w:name w:val="1"/>
    <w:basedOn w:val="a3"/>
    <w:next w:val="ab"/>
    <w:link w:val="afffff0"/>
    <w:qFormat/>
    <w:rsid w:val="00710FB9"/>
    <w:pPr>
      <w:spacing w:after="0" w:line="240" w:lineRule="auto"/>
      <w:ind w:firstLine="0"/>
      <w:contextualSpacing w:val="0"/>
      <w:jc w:val="center"/>
    </w:pPr>
    <w:rPr>
      <w:rFonts w:asciiTheme="minorHAnsi" w:hAnsiTheme="minorHAnsi"/>
      <w:sz w:val="26"/>
    </w:rPr>
  </w:style>
  <w:style w:type="character" w:customStyle="1" w:styleId="afffff0">
    <w:name w:val="Название Знак"/>
    <w:link w:val="1f8"/>
    <w:rsid w:val="00710FB9"/>
    <w:rPr>
      <w:sz w:val="26"/>
    </w:rPr>
  </w:style>
  <w:style w:type="paragraph" w:customStyle="1" w:styleId="Style1">
    <w:name w:val="Style1"/>
    <w:basedOn w:val="a3"/>
    <w:rsid w:val="00710FB9"/>
    <w:pPr>
      <w:widowControl w:val="0"/>
      <w:autoSpaceDE w:val="0"/>
      <w:autoSpaceDN w:val="0"/>
      <w:adjustRightInd w:val="0"/>
      <w:spacing w:after="0" w:line="545" w:lineRule="exact"/>
      <w:ind w:firstLine="0"/>
      <w:contextualSpacing w:val="0"/>
      <w:jc w:val="center"/>
    </w:pPr>
    <w:rPr>
      <w:rFonts w:ascii="Calibri" w:eastAsia="Times New Roman" w:hAnsi="Calibri" w:cs="Times New Roman"/>
      <w:szCs w:val="24"/>
      <w:lang w:eastAsia="ru-RU"/>
    </w:rPr>
  </w:style>
  <w:style w:type="paragraph" w:customStyle="1" w:styleId="Style40">
    <w:name w:val="Style4"/>
    <w:basedOn w:val="a3"/>
    <w:rsid w:val="00710FB9"/>
    <w:pPr>
      <w:widowControl w:val="0"/>
      <w:autoSpaceDE w:val="0"/>
      <w:autoSpaceDN w:val="0"/>
      <w:adjustRightInd w:val="0"/>
      <w:spacing w:after="0" w:line="240" w:lineRule="auto"/>
      <w:ind w:firstLine="0"/>
      <w:contextualSpacing w:val="0"/>
      <w:jc w:val="left"/>
    </w:pPr>
    <w:rPr>
      <w:rFonts w:ascii="Calibri" w:eastAsia="Times New Roman" w:hAnsi="Calibri" w:cs="Times New Roman"/>
      <w:szCs w:val="24"/>
      <w:lang w:eastAsia="ru-RU"/>
    </w:rPr>
  </w:style>
  <w:style w:type="character" w:customStyle="1" w:styleId="FontStyle57">
    <w:name w:val="Font Style57"/>
    <w:rsid w:val="00710FB9"/>
    <w:rPr>
      <w:rFonts w:ascii="Calibri" w:hAnsi="Calibri" w:cs="Calibri"/>
      <w:b/>
      <w:bCs/>
      <w:sz w:val="34"/>
      <w:szCs w:val="34"/>
    </w:rPr>
  </w:style>
  <w:style w:type="character" w:customStyle="1" w:styleId="42">
    <w:name w:val="Неразрешенное упоминание4"/>
    <w:basedOn w:val="a4"/>
    <w:uiPriority w:val="99"/>
    <w:semiHidden/>
    <w:unhideWhenUsed/>
    <w:rsid w:val="0009720E"/>
    <w:rPr>
      <w:color w:val="605E5C"/>
      <w:shd w:val="clear" w:color="auto" w:fill="E1DFDD"/>
    </w:rPr>
  </w:style>
  <w:style w:type="character" w:customStyle="1" w:styleId="WW8Num14z7">
    <w:name w:val="WW8Num14z7"/>
    <w:rsid w:val="00DD61FF"/>
  </w:style>
  <w:style w:type="paragraph" w:customStyle="1" w:styleId="112">
    <w:name w:val="Знак1 Знак Знак Знак Знак Знак Знак1 Знак Знак Знак Знак Знак Знак Знак Знак Знак Знак Знак Знак"/>
    <w:basedOn w:val="a3"/>
    <w:rsid w:val="00BA2D49"/>
    <w:pPr>
      <w:spacing w:after="160" w:line="240" w:lineRule="exact"/>
      <w:ind w:firstLine="0"/>
      <w:contextualSpacing w:val="0"/>
      <w:jc w:val="left"/>
    </w:pPr>
    <w:rPr>
      <w:rFonts w:ascii="Verdana" w:eastAsia="Times New Roman" w:hAnsi="Verdana" w:cs="Times New Roman"/>
      <w:sz w:val="20"/>
      <w:szCs w:val="20"/>
      <w:lang w:val="en-US"/>
    </w:rPr>
  </w:style>
  <w:style w:type="character" w:customStyle="1" w:styleId="WW8Num36z5">
    <w:name w:val="WW8Num36z5"/>
    <w:rsid w:val="00F22B02"/>
  </w:style>
  <w:style w:type="paragraph" w:customStyle="1" w:styleId="conspluscell0">
    <w:name w:val="conspluscell"/>
    <w:basedOn w:val="a3"/>
    <w:rsid w:val="00A84B4B"/>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NoSpacingChar">
    <w:name w:val="No Spacing Char"/>
    <w:aliases w:val="Таблица Char"/>
    <w:locked/>
    <w:rsid w:val="00A84B4B"/>
    <w:rPr>
      <w:sz w:val="24"/>
      <w:szCs w:val="24"/>
      <w:lang w:val="ru-RU" w:eastAsia="ru-RU" w:bidi="ar-SA"/>
    </w:rPr>
  </w:style>
  <w:style w:type="paragraph" w:customStyle="1" w:styleId="afffff1">
    <w:name w:val="Нормальный (таблица)"/>
    <w:basedOn w:val="a3"/>
    <w:next w:val="a3"/>
    <w:uiPriority w:val="99"/>
    <w:rsid w:val="006A229C"/>
    <w:pPr>
      <w:widowControl w:val="0"/>
      <w:autoSpaceDE w:val="0"/>
      <w:autoSpaceDN w:val="0"/>
      <w:adjustRightInd w:val="0"/>
      <w:spacing w:after="0" w:line="240" w:lineRule="auto"/>
      <w:ind w:firstLine="0"/>
      <w:contextualSpacing w:val="0"/>
    </w:pPr>
    <w:rPr>
      <w:rFonts w:ascii="Times New Roman CYR" w:eastAsiaTheme="minorEastAsia" w:hAnsi="Times New Roman CYR" w:cs="Times New Roman CYR"/>
      <w:szCs w:val="24"/>
      <w:lang w:eastAsia="ru-RU"/>
    </w:rPr>
  </w:style>
  <w:style w:type="paragraph" w:customStyle="1" w:styleId="afffff2">
    <w:name w:val="Прижатый влево"/>
    <w:basedOn w:val="a3"/>
    <w:next w:val="a3"/>
    <w:uiPriority w:val="99"/>
    <w:rsid w:val="006A229C"/>
    <w:pPr>
      <w:widowControl w:val="0"/>
      <w:autoSpaceDE w:val="0"/>
      <w:autoSpaceDN w:val="0"/>
      <w:adjustRightInd w:val="0"/>
      <w:spacing w:after="0" w:line="240" w:lineRule="auto"/>
      <w:ind w:firstLine="0"/>
      <w:contextualSpacing w:val="0"/>
      <w:jc w:val="left"/>
    </w:pPr>
    <w:rPr>
      <w:rFonts w:ascii="Times New Roman CYR" w:eastAsiaTheme="minorEastAsia" w:hAnsi="Times New Roman CYR" w:cs="Times New Roman CYR"/>
      <w:szCs w:val="24"/>
      <w:lang w:eastAsia="ru-RU"/>
    </w:rPr>
  </w:style>
  <w:style w:type="table" w:customStyle="1" w:styleId="TableGridReport2">
    <w:name w:val="Table Grid Report2"/>
    <w:basedOn w:val="a5"/>
    <w:next w:val="af2"/>
    <w:rsid w:val="00325B8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f9">
    <w:name w:val="Основной текст1"/>
    <w:basedOn w:val="a3"/>
    <w:uiPriority w:val="99"/>
    <w:rsid w:val="00A605E3"/>
    <w:pPr>
      <w:shd w:val="clear" w:color="auto" w:fill="FFFFFF"/>
      <w:spacing w:after="0" w:line="197" w:lineRule="exact"/>
      <w:ind w:hanging="560"/>
      <w:contextualSpacing w:val="0"/>
      <w:jc w:val="center"/>
    </w:pPr>
    <w:rPr>
      <w:rFonts w:eastAsia="Times New Roman" w:cs="Times New Roman"/>
      <w:szCs w:val="20"/>
      <w:shd w:val="clear" w:color="auto" w:fill="FFFFFF"/>
      <w:lang w:val="x-none" w:eastAsia="x-none"/>
    </w:rPr>
  </w:style>
  <w:style w:type="character" w:customStyle="1" w:styleId="90">
    <w:name w:val="Заголовок 9 Знак"/>
    <w:basedOn w:val="a4"/>
    <w:link w:val="9"/>
    <w:uiPriority w:val="99"/>
    <w:rsid w:val="00A605E3"/>
    <w:rPr>
      <w:rFonts w:ascii="Cambria" w:eastAsia="Calibri" w:hAnsi="Cambria" w:cs="Times New Roman"/>
      <w:lang w:eastAsia="ru-RU"/>
    </w:rPr>
  </w:style>
  <w:style w:type="character" w:customStyle="1" w:styleId="simpleelementin">
    <w:name w:val="simpleelementin"/>
    <w:basedOn w:val="a4"/>
    <w:rsid w:val="00A605E3"/>
  </w:style>
  <w:style w:type="character" w:customStyle="1" w:styleId="simpleelementend">
    <w:name w:val="simpleelementend"/>
    <w:basedOn w:val="a4"/>
    <w:rsid w:val="00A605E3"/>
  </w:style>
  <w:style w:type="character" w:styleId="afffff3">
    <w:name w:val="page number"/>
    <w:basedOn w:val="a4"/>
    <w:rsid w:val="00A605E3"/>
  </w:style>
  <w:style w:type="paragraph" w:customStyle="1" w:styleId="313">
    <w:name w:val="Основной текст 31"/>
    <w:basedOn w:val="a3"/>
    <w:rsid w:val="00A605E3"/>
    <w:pPr>
      <w:suppressAutoHyphens/>
      <w:autoSpaceDE w:val="0"/>
      <w:spacing w:after="0" w:line="240" w:lineRule="auto"/>
      <w:ind w:firstLine="0"/>
      <w:contextualSpacing w:val="0"/>
      <w:jc w:val="center"/>
    </w:pPr>
    <w:rPr>
      <w:rFonts w:eastAsia="Times New Roman" w:cs="Times New Roman"/>
      <w:szCs w:val="24"/>
      <w:lang w:eastAsia="ar-SA"/>
    </w:rPr>
  </w:style>
  <w:style w:type="paragraph" w:customStyle="1" w:styleId="1fa">
    <w:name w:val="Цитата1"/>
    <w:basedOn w:val="a3"/>
    <w:rsid w:val="00A605E3"/>
    <w:pPr>
      <w:suppressAutoHyphens/>
      <w:autoSpaceDE w:val="0"/>
      <w:spacing w:before="60" w:after="0" w:line="216" w:lineRule="auto"/>
      <w:ind w:left="360" w:right="360" w:firstLine="360"/>
      <w:contextualSpacing w:val="0"/>
    </w:pPr>
    <w:rPr>
      <w:rFonts w:eastAsia="Times New Roman" w:cs="Times New Roman"/>
      <w:sz w:val="28"/>
      <w:szCs w:val="28"/>
      <w:lang w:eastAsia="ar-SA"/>
    </w:rPr>
  </w:style>
  <w:style w:type="paragraph" w:customStyle="1" w:styleId="38">
    <w:name w:val="заголовок 3"/>
    <w:basedOn w:val="a3"/>
    <w:next w:val="a3"/>
    <w:rsid w:val="00A605E3"/>
    <w:pPr>
      <w:keepNext/>
      <w:suppressAutoHyphens/>
      <w:autoSpaceDE w:val="0"/>
      <w:spacing w:after="0" w:line="240" w:lineRule="auto"/>
      <w:ind w:firstLine="0"/>
      <w:contextualSpacing w:val="0"/>
      <w:jc w:val="center"/>
    </w:pPr>
    <w:rPr>
      <w:rFonts w:eastAsia="Times New Roman" w:cs="Times New Roman"/>
      <w:b/>
      <w:sz w:val="28"/>
      <w:szCs w:val="20"/>
      <w:lang w:eastAsia="ar-SA"/>
    </w:rPr>
  </w:style>
  <w:style w:type="character" w:customStyle="1" w:styleId="afffff4">
    <w:name w:val="Гипертекстовая ссылка"/>
    <w:uiPriority w:val="99"/>
    <w:rsid w:val="00A605E3"/>
    <w:rPr>
      <w:b/>
      <w:color w:val="008000"/>
    </w:rPr>
  </w:style>
  <w:style w:type="character" w:customStyle="1" w:styleId="apple-style-span">
    <w:name w:val="apple-style-span"/>
    <w:basedOn w:val="a4"/>
    <w:uiPriority w:val="99"/>
    <w:rsid w:val="00A605E3"/>
    <w:rPr>
      <w:rFonts w:cs="Times New Roman"/>
    </w:rPr>
  </w:style>
  <w:style w:type="character" w:customStyle="1" w:styleId="1fb">
    <w:name w:val="Основной шрифт абзаца1"/>
    <w:uiPriority w:val="99"/>
    <w:rsid w:val="00A605E3"/>
  </w:style>
  <w:style w:type="character" w:customStyle="1" w:styleId="WW8Num2z0">
    <w:name w:val="WW8Num2z0"/>
    <w:uiPriority w:val="99"/>
    <w:rsid w:val="00A605E3"/>
    <w:rPr>
      <w:rFonts w:ascii="Symbol" w:hAnsi="Symbol"/>
    </w:rPr>
  </w:style>
  <w:style w:type="character" w:customStyle="1" w:styleId="WW8Num3z0">
    <w:name w:val="WW8Num3z0"/>
    <w:uiPriority w:val="99"/>
    <w:rsid w:val="00A605E3"/>
  </w:style>
  <w:style w:type="character" w:customStyle="1" w:styleId="WW8Num6z0">
    <w:name w:val="WW8Num6z0"/>
    <w:uiPriority w:val="99"/>
    <w:rsid w:val="00A605E3"/>
    <w:rPr>
      <w:rFonts w:ascii="Symbol" w:hAnsi="Symbol"/>
    </w:rPr>
  </w:style>
  <w:style w:type="character" w:customStyle="1" w:styleId="WW8Num10z0">
    <w:name w:val="WW8Num10z0"/>
    <w:uiPriority w:val="99"/>
    <w:rsid w:val="00A605E3"/>
    <w:rPr>
      <w:rFonts w:ascii="Symbol" w:hAnsi="Symbol"/>
    </w:rPr>
  </w:style>
  <w:style w:type="character" w:customStyle="1" w:styleId="WW8Num11z0">
    <w:name w:val="WW8Num11z0"/>
    <w:uiPriority w:val="99"/>
    <w:rsid w:val="00A605E3"/>
    <w:rPr>
      <w:rFonts w:ascii="Symbol" w:hAnsi="Symbol"/>
    </w:rPr>
  </w:style>
  <w:style w:type="character" w:customStyle="1" w:styleId="WW8Num12z0">
    <w:name w:val="WW8Num12z0"/>
    <w:uiPriority w:val="99"/>
    <w:rsid w:val="00A605E3"/>
    <w:rPr>
      <w:rFonts w:ascii="Symbol" w:hAnsi="Symbol"/>
    </w:rPr>
  </w:style>
  <w:style w:type="character" w:customStyle="1" w:styleId="39">
    <w:name w:val="Основной шрифт абзаца3"/>
    <w:uiPriority w:val="99"/>
    <w:rsid w:val="00A605E3"/>
  </w:style>
  <w:style w:type="character" w:customStyle="1" w:styleId="WW8Num1z0">
    <w:name w:val="WW8Num1z0"/>
    <w:uiPriority w:val="99"/>
    <w:rsid w:val="00A605E3"/>
    <w:rPr>
      <w:rFonts w:ascii="Symbol" w:hAnsi="Symbol"/>
    </w:rPr>
  </w:style>
  <w:style w:type="character" w:customStyle="1" w:styleId="WW8Num6z1">
    <w:name w:val="WW8Num6z1"/>
    <w:uiPriority w:val="99"/>
    <w:rsid w:val="00A605E3"/>
    <w:rPr>
      <w:rFonts w:ascii="Courier New" w:hAnsi="Courier New"/>
    </w:rPr>
  </w:style>
  <w:style w:type="character" w:customStyle="1" w:styleId="WW8Num6z2">
    <w:name w:val="WW8Num6z2"/>
    <w:uiPriority w:val="99"/>
    <w:rsid w:val="00A605E3"/>
    <w:rPr>
      <w:rFonts w:ascii="Wingdings" w:hAnsi="Wingdings"/>
    </w:rPr>
  </w:style>
  <w:style w:type="character" w:customStyle="1" w:styleId="2e">
    <w:name w:val="Основной шрифт абзаца2"/>
    <w:uiPriority w:val="99"/>
    <w:rsid w:val="00A605E3"/>
  </w:style>
  <w:style w:type="character" w:customStyle="1" w:styleId="WW-Absatz-Standardschriftart111111111">
    <w:name w:val="WW-Absatz-Standardschriftart111111111"/>
    <w:uiPriority w:val="99"/>
    <w:rsid w:val="00A605E3"/>
  </w:style>
  <w:style w:type="character" w:customStyle="1" w:styleId="afffff5">
    <w:name w:val="Символ сноски"/>
    <w:uiPriority w:val="99"/>
    <w:rsid w:val="00A605E3"/>
    <w:rPr>
      <w:vertAlign w:val="superscript"/>
    </w:rPr>
  </w:style>
  <w:style w:type="character" w:customStyle="1" w:styleId="1fc">
    <w:name w:val="Номер страницы1"/>
    <w:uiPriority w:val="99"/>
    <w:rsid w:val="00A605E3"/>
  </w:style>
  <w:style w:type="character" w:customStyle="1" w:styleId="afffff6">
    <w:name w:val="Маркеры списка"/>
    <w:uiPriority w:val="99"/>
    <w:rsid w:val="00A605E3"/>
    <w:rPr>
      <w:rFonts w:ascii="OpenSymbol" w:hAnsi="OpenSymbol"/>
    </w:rPr>
  </w:style>
  <w:style w:type="character" w:customStyle="1" w:styleId="ListLabel1">
    <w:name w:val="ListLabel 1"/>
    <w:uiPriority w:val="99"/>
    <w:rsid w:val="00A605E3"/>
  </w:style>
  <w:style w:type="character" w:customStyle="1" w:styleId="ListLabel2">
    <w:name w:val="ListLabel 2"/>
    <w:uiPriority w:val="99"/>
    <w:rsid w:val="00A605E3"/>
  </w:style>
  <w:style w:type="character" w:customStyle="1" w:styleId="ListLabel3">
    <w:name w:val="ListLabel 3"/>
    <w:uiPriority w:val="99"/>
    <w:rsid w:val="00A605E3"/>
  </w:style>
  <w:style w:type="character" w:customStyle="1" w:styleId="afffff7">
    <w:name w:val="Символ нумерации"/>
    <w:uiPriority w:val="99"/>
    <w:rsid w:val="00A605E3"/>
  </w:style>
  <w:style w:type="paragraph" w:customStyle="1" w:styleId="3a">
    <w:name w:val="Название3"/>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3b">
    <w:name w:val="Указатель3"/>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2f">
    <w:name w:val="Название2"/>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2f0">
    <w:name w:val="Указатель2"/>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1fd">
    <w:name w:val="Название1"/>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1fe">
    <w:name w:val="Указатель1"/>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HTML1">
    <w:name w:val="Стандартный HTML1"/>
    <w:basedOn w:val="a3"/>
    <w:uiPriority w:val="99"/>
    <w:rsid w:val="00A605E3"/>
    <w:pPr>
      <w:suppressAutoHyphens/>
      <w:spacing w:after="0" w:line="100" w:lineRule="atLeast"/>
      <w:ind w:firstLine="0"/>
      <w:contextualSpacing w:val="0"/>
      <w:jc w:val="left"/>
    </w:pPr>
    <w:rPr>
      <w:rFonts w:ascii="Courier New" w:eastAsia="Times New Roman" w:hAnsi="Courier New" w:cs="Courier New"/>
      <w:kern w:val="1"/>
      <w:sz w:val="20"/>
      <w:szCs w:val="20"/>
      <w:lang w:eastAsia="ar-SA"/>
    </w:rPr>
  </w:style>
  <w:style w:type="paragraph" w:customStyle="1" w:styleId="1ff">
    <w:name w:val="Обычный (веб)1"/>
    <w:basedOn w:val="a3"/>
    <w:uiPriority w:val="99"/>
    <w:rsid w:val="00A605E3"/>
    <w:pPr>
      <w:suppressAutoHyphens/>
      <w:spacing w:before="280" w:after="280" w:line="100" w:lineRule="atLeast"/>
      <w:ind w:firstLine="0"/>
      <w:contextualSpacing w:val="0"/>
      <w:jc w:val="left"/>
    </w:pPr>
    <w:rPr>
      <w:rFonts w:eastAsia="Times New Roman" w:cs="Times New Roman"/>
      <w:kern w:val="1"/>
      <w:szCs w:val="24"/>
      <w:lang w:eastAsia="ar-SA"/>
    </w:rPr>
  </w:style>
  <w:style w:type="paragraph" w:customStyle="1" w:styleId="text">
    <w:name w:val="text"/>
    <w:basedOn w:val="a3"/>
    <w:uiPriority w:val="99"/>
    <w:rsid w:val="00A605E3"/>
    <w:pPr>
      <w:suppressAutoHyphens/>
      <w:spacing w:before="280" w:after="280" w:line="100" w:lineRule="atLeast"/>
      <w:ind w:firstLine="0"/>
      <w:contextualSpacing w:val="0"/>
      <w:jc w:val="left"/>
    </w:pPr>
    <w:rPr>
      <w:rFonts w:eastAsia="Times New Roman" w:cs="Times New Roman"/>
      <w:kern w:val="1"/>
      <w:szCs w:val="24"/>
      <w:lang w:eastAsia="ar-SA"/>
    </w:rPr>
  </w:style>
  <w:style w:type="paragraph" w:customStyle="1" w:styleId="1ff0">
    <w:name w:val="Текст сноски1"/>
    <w:basedOn w:val="a3"/>
    <w:uiPriority w:val="99"/>
    <w:rsid w:val="00A605E3"/>
    <w:pPr>
      <w:suppressAutoHyphens/>
      <w:spacing w:after="0" w:line="100" w:lineRule="atLeast"/>
      <w:ind w:firstLine="0"/>
      <w:contextualSpacing w:val="0"/>
      <w:jc w:val="left"/>
    </w:pPr>
    <w:rPr>
      <w:rFonts w:ascii="Calibri" w:eastAsia="Calibri" w:hAnsi="Calibri" w:cs="Times New Roman"/>
      <w:kern w:val="1"/>
      <w:sz w:val="20"/>
      <w:szCs w:val="20"/>
      <w:lang w:eastAsia="ar-SA"/>
    </w:rPr>
  </w:style>
  <w:style w:type="character" w:customStyle="1" w:styleId="1ff1">
    <w:name w:val="Нижний колонтитул Знак1"/>
    <w:basedOn w:val="a4"/>
    <w:uiPriority w:val="99"/>
    <w:rsid w:val="00A605E3"/>
    <w:rPr>
      <w:rFonts w:ascii="Calibri" w:eastAsia="Calibri" w:hAnsi="Calibri"/>
      <w:kern w:val="1"/>
      <w:sz w:val="24"/>
      <w:szCs w:val="24"/>
      <w:lang w:eastAsia="ar-SA"/>
    </w:rPr>
  </w:style>
  <w:style w:type="character" w:customStyle="1" w:styleId="1ff2">
    <w:name w:val="Верхний колонтитул Знак1"/>
    <w:basedOn w:val="a4"/>
    <w:uiPriority w:val="99"/>
    <w:rsid w:val="00A605E3"/>
    <w:rPr>
      <w:rFonts w:ascii="Calibri" w:hAnsi="Calibri" w:cs="Times New Roman"/>
      <w:kern w:val="1"/>
      <w:sz w:val="24"/>
      <w:szCs w:val="24"/>
      <w:lang w:eastAsia="ar-SA" w:bidi="ar-SA"/>
    </w:rPr>
  </w:style>
  <w:style w:type="paragraph" w:customStyle="1" w:styleId="2f1">
    <w:name w:val="Список_маркир.2"/>
    <w:basedOn w:val="a3"/>
    <w:uiPriority w:val="99"/>
    <w:rsid w:val="00A605E3"/>
    <w:pPr>
      <w:tabs>
        <w:tab w:val="left" w:pos="1021"/>
      </w:tabs>
      <w:suppressAutoHyphens/>
      <w:spacing w:after="0" w:line="360" w:lineRule="auto"/>
      <w:contextualSpacing w:val="0"/>
    </w:pPr>
    <w:rPr>
      <w:rFonts w:eastAsia="Times New Roman" w:cs="Times New Roman"/>
      <w:kern w:val="1"/>
      <w:szCs w:val="24"/>
      <w:lang w:eastAsia="ar-SA"/>
    </w:rPr>
  </w:style>
  <w:style w:type="paragraph" w:customStyle="1" w:styleId="1ff3">
    <w:name w:val="Текст выноски1"/>
    <w:basedOn w:val="a3"/>
    <w:uiPriority w:val="99"/>
    <w:rsid w:val="00A605E3"/>
    <w:pPr>
      <w:suppressAutoHyphens/>
      <w:spacing w:after="0" w:line="100" w:lineRule="atLeast"/>
      <w:ind w:firstLine="0"/>
      <w:contextualSpacing w:val="0"/>
      <w:jc w:val="left"/>
    </w:pPr>
    <w:rPr>
      <w:rFonts w:ascii="Tahoma" w:eastAsia="Calibri" w:hAnsi="Tahoma" w:cs="Tahoma"/>
      <w:kern w:val="1"/>
      <w:sz w:val="16"/>
      <w:szCs w:val="16"/>
      <w:lang w:eastAsia="ar-SA"/>
    </w:rPr>
  </w:style>
  <w:style w:type="paragraph" w:customStyle="1" w:styleId="2f2">
    <w:name w:val="2"/>
    <w:basedOn w:val="a3"/>
    <w:next w:val="afffff8"/>
    <w:link w:val="1ff4"/>
    <w:uiPriority w:val="99"/>
    <w:qFormat/>
    <w:rsid w:val="00A605E3"/>
    <w:pPr>
      <w:suppressAutoHyphens/>
      <w:spacing w:after="0" w:line="100" w:lineRule="atLeast"/>
      <w:ind w:firstLine="0"/>
      <w:contextualSpacing w:val="0"/>
      <w:jc w:val="center"/>
    </w:pPr>
    <w:rPr>
      <w:rFonts w:asciiTheme="minorHAnsi" w:hAnsiTheme="minorHAnsi"/>
      <w:b/>
      <w:bCs/>
      <w:kern w:val="1"/>
      <w:lang w:eastAsia="ar-SA"/>
    </w:rPr>
  </w:style>
  <w:style w:type="paragraph" w:styleId="afffff8">
    <w:name w:val="Subtitle"/>
    <w:basedOn w:val="ab"/>
    <w:next w:val="afff"/>
    <w:link w:val="afffff9"/>
    <w:uiPriority w:val="99"/>
    <w:qFormat/>
    <w:rsid w:val="00A605E3"/>
    <w:pPr>
      <w:keepNext/>
      <w:suppressAutoHyphens/>
      <w:spacing w:before="240" w:after="120" w:line="276" w:lineRule="auto"/>
      <w:ind w:firstLine="0"/>
      <w:contextualSpacing w:val="0"/>
    </w:pPr>
    <w:rPr>
      <w:rFonts w:ascii="Arial" w:eastAsia="Microsoft YaHei" w:hAnsi="Arial" w:cs="Mangal"/>
      <w:b w:val="0"/>
      <w:i/>
      <w:iCs/>
      <w:spacing w:val="0"/>
      <w:kern w:val="1"/>
      <w:szCs w:val="28"/>
      <w:lang w:eastAsia="ar-SA"/>
    </w:rPr>
  </w:style>
  <w:style w:type="character" w:customStyle="1" w:styleId="afffff9">
    <w:name w:val="Подзаголовок Знак"/>
    <w:basedOn w:val="a4"/>
    <w:link w:val="afffff8"/>
    <w:uiPriority w:val="99"/>
    <w:rsid w:val="00A605E3"/>
    <w:rPr>
      <w:rFonts w:ascii="Arial" w:eastAsia="Microsoft YaHei" w:hAnsi="Arial" w:cs="Mangal"/>
      <w:i/>
      <w:iCs/>
      <w:kern w:val="1"/>
      <w:sz w:val="28"/>
      <w:szCs w:val="28"/>
      <w:lang w:eastAsia="ar-SA"/>
    </w:rPr>
  </w:style>
  <w:style w:type="character" w:customStyle="1" w:styleId="1ff4">
    <w:name w:val="Название Знак1"/>
    <w:basedOn w:val="a4"/>
    <w:link w:val="2f2"/>
    <w:uiPriority w:val="99"/>
    <w:rsid w:val="00A605E3"/>
    <w:rPr>
      <w:b/>
      <w:bCs/>
      <w:kern w:val="1"/>
      <w:sz w:val="24"/>
      <w:lang w:eastAsia="ar-SA"/>
    </w:rPr>
  </w:style>
  <w:style w:type="paragraph" w:customStyle="1" w:styleId="Left">
    <w:name w:val="Left"/>
    <w:uiPriority w:val="99"/>
    <w:rsid w:val="00A605E3"/>
    <w:pPr>
      <w:widowControl w:val="0"/>
      <w:suppressAutoHyphens/>
      <w:spacing w:after="0" w:line="240" w:lineRule="auto"/>
    </w:pPr>
    <w:rPr>
      <w:rFonts w:ascii="Times New Roman" w:eastAsia="Times New Roman" w:hAnsi="Times New Roman" w:cs="Times New Roman"/>
      <w:kern w:val="1"/>
      <w:sz w:val="24"/>
      <w:szCs w:val="24"/>
      <w:lang w:eastAsia="ar-SA"/>
    </w:rPr>
  </w:style>
  <w:style w:type="paragraph" w:customStyle="1" w:styleId="afffffa">
    <w:name w:val="Заголовок таблицы"/>
    <w:basedOn w:val="affff2"/>
    <w:uiPriority w:val="99"/>
    <w:rsid w:val="00A605E3"/>
    <w:pPr>
      <w:widowControl/>
      <w:spacing w:after="0" w:line="100" w:lineRule="atLeast"/>
      <w:jc w:val="center"/>
    </w:pPr>
    <w:rPr>
      <w:rFonts w:ascii="Times New Roman" w:eastAsia="Times New Roman" w:hAnsi="Times New Roman"/>
      <w:b/>
      <w:bCs/>
      <w:kern w:val="1"/>
      <w:sz w:val="24"/>
      <w:szCs w:val="24"/>
      <w:lang w:eastAsia="ar-SA"/>
    </w:rPr>
  </w:style>
  <w:style w:type="character" w:customStyle="1" w:styleId="1ff5">
    <w:name w:val="Текст выноски Знак1"/>
    <w:basedOn w:val="a4"/>
    <w:uiPriority w:val="99"/>
    <w:locked/>
    <w:rsid w:val="00A605E3"/>
    <w:rPr>
      <w:rFonts w:ascii="Tahoma" w:hAnsi="Tahoma" w:cs="Tahoma"/>
      <w:kern w:val="1"/>
      <w:sz w:val="16"/>
      <w:szCs w:val="16"/>
      <w:lang w:eastAsia="ar-SA" w:bidi="ar-SA"/>
    </w:rPr>
  </w:style>
  <w:style w:type="paragraph" w:customStyle="1" w:styleId="S20">
    <w:name w:val="S_Заголовок 2"/>
    <w:basedOn w:val="20"/>
    <w:link w:val="S21"/>
    <w:autoRedefine/>
    <w:uiPriority w:val="99"/>
    <w:rsid w:val="00A605E3"/>
    <w:pPr>
      <w:keepNext w:val="0"/>
      <w:keepLines w:val="0"/>
      <w:numPr>
        <w:ilvl w:val="0"/>
        <w:numId w:val="0"/>
      </w:numPr>
      <w:spacing w:before="0" w:after="0" w:line="240" w:lineRule="auto"/>
      <w:ind w:left="709"/>
      <w:contextualSpacing w:val="0"/>
      <w:jc w:val="center"/>
    </w:pPr>
    <w:rPr>
      <w:rFonts w:eastAsia="Calibri"/>
      <w:bCs w:val="0"/>
      <w:sz w:val="16"/>
      <w:szCs w:val="16"/>
      <w:lang w:val="x-none" w:eastAsia="ar-SA"/>
    </w:rPr>
  </w:style>
  <w:style w:type="character" w:customStyle="1" w:styleId="S21">
    <w:name w:val="S_Заголовок 2 Знак Знак"/>
    <w:link w:val="S20"/>
    <w:uiPriority w:val="99"/>
    <w:locked/>
    <w:rsid w:val="00A605E3"/>
    <w:rPr>
      <w:rFonts w:ascii="Times New Roman" w:eastAsia="Calibri" w:hAnsi="Times New Roman" w:cs="Times New Roman"/>
      <w:b/>
      <w:sz w:val="16"/>
      <w:szCs w:val="16"/>
      <w:lang w:val="x-none" w:eastAsia="ar-SA"/>
    </w:rPr>
  </w:style>
  <w:style w:type="paragraph" w:customStyle="1" w:styleId="afffffb">
    <w:name w:val="основной текст"/>
    <w:basedOn w:val="a3"/>
    <w:uiPriority w:val="99"/>
    <w:rsid w:val="00A605E3"/>
    <w:pPr>
      <w:spacing w:line="240" w:lineRule="auto"/>
      <w:ind w:firstLine="851"/>
      <w:contextualSpacing w:val="0"/>
    </w:pPr>
    <w:rPr>
      <w:rFonts w:ascii="Arial" w:eastAsia="Times New Roman" w:hAnsi="Arial" w:cs="Times New Roman"/>
      <w:sz w:val="28"/>
      <w:szCs w:val="20"/>
      <w:lang w:eastAsia="ru-RU"/>
    </w:rPr>
  </w:style>
  <w:style w:type="character" w:customStyle="1" w:styleId="UnresolvedMention">
    <w:name w:val="Unresolved Mention"/>
    <w:basedOn w:val="a4"/>
    <w:uiPriority w:val="99"/>
    <w:semiHidden/>
    <w:unhideWhenUsed/>
    <w:rsid w:val="005A5215"/>
    <w:rPr>
      <w:color w:val="605E5C"/>
      <w:shd w:val="clear" w:color="auto" w:fill="E1DFDD"/>
    </w:rPr>
  </w:style>
  <w:style w:type="paragraph" w:customStyle="1" w:styleId="3c">
    <w:name w:val="3"/>
    <w:basedOn w:val="a3"/>
    <w:next w:val="ab"/>
    <w:qFormat/>
    <w:rsid w:val="00A96043"/>
    <w:pPr>
      <w:spacing w:after="0" w:line="240" w:lineRule="auto"/>
      <w:ind w:firstLine="0"/>
      <w:contextualSpacing w:val="0"/>
      <w:jc w:val="center"/>
    </w:pPr>
    <w:rPr>
      <w:rFonts w:eastAsia="Times New Roman" w:cs="Times New Roman"/>
      <w:sz w:val="26"/>
      <w:szCs w:val="20"/>
      <w:lang w:val="x-none" w:eastAsia="x-none"/>
    </w:rPr>
  </w:style>
  <w:style w:type="table" w:customStyle="1" w:styleId="TableNormal">
    <w:name w:val="Table Normal"/>
    <w:uiPriority w:val="2"/>
    <w:semiHidden/>
    <w:unhideWhenUsed/>
    <w:qFormat/>
    <w:rsid w:val="00F57C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F57CA3"/>
    <w:pPr>
      <w:widowControl w:val="0"/>
      <w:autoSpaceDE w:val="0"/>
      <w:autoSpaceDN w:val="0"/>
      <w:spacing w:after="0" w:line="269" w:lineRule="exact"/>
      <w:ind w:left="104" w:firstLine="0"/>
      <w:contextualSpacing w:val="0"/>
      <w:jc w:val="left"/>
    </w:pPr>
    <w:rPr>
      <w:rFonts w:eastAsia="Times New Roman" w:cs="Times New Roman"/>
      <w:sz w:val="22"/>
      <w:lang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9" w:qFormat="1"/>
    <w:lsdException w:name="heading 3" w:uiPriority="1" w:qFormat="1"/>
    <w:lsdException w:name="heading 4" w:uiPriority="9" w:qFormat="1"/>
    <w:lsdException w:name="heading 5" w:uiPriority="1" w:qFormat="1"/>
    <w:lsdException w:name="heading 6" w:qFormat="1"/>
    <w:lsdException w:name="heading 7" w:uiPriority="0"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Bullet" w:uiPriority="0"/>
    <w:lsdException w:name="List Bullet 2" w:uiPriority="0"/>
    <w:lsdException w:name="Title" w:semiHidden="0" w:unhideWhenUsed="0" w:qFormat="1"/>
    <w:lsdException w:name="Default Paragraph Font" w:uiPriority="1"/>
    <w:lsdException w:name="Body Text" w:uiPriority="1" w:qFormat="1"/>
    <w:lsdException w:name="Body Text Indent" w:uiPriority="0"/>
    <w:lsdException w:name="List Continue 2" w:uiPriority="0"/>
    <w:lsdException w:name="Subtitle" w:semiHidden="0" w:unhideWhenUsed="0" w:qFormat="1"/>
    <w:lsdException w:name="Body Tex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7339E8"/>
    <w:pPr>
      <w:spacing w:after="120"/>
      <w:ind w:firstLine="567"/>
      <w:contextualSpacing/>
      <w:jc w:val="both"/>
    </w:pPr>
    <w:rPr>
      <w:rFonts w:ascii="Times New Roman" w:hAnsi="Times New Roman"/>
      <w:sz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
    <w:basedOn w:val="a3"/>
    <w:next w:val="a3"/>
    <w:link w:val="10"/>
    <w:uiPriority w:val="1"/>
    <w:qFormat/>
    <w:rsid w:val="00311814"/>
    <w:pPr>
      <w:keepNext/>
      <w:keepLines/>
      <w:spacing w:before="480"/>
      <w:outlineLvl w:val="0"/>
    </w:pPr>
    <w:rPr>
      <w:rFonts w:eastAsiaTheme="majorEastAsia" w:cstheme="majorBidi"/>
      <w:b/>
      <w:bC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3"/>
    <w:next w:val="a3"/>
    <w:link w:val="21"/>
    <w:uiPriority w:val="9"/>
    <w:unhideWhenUsed/>
    <w:qFormat/>
    <w:rsid w:val="00311814"/>
    <w:pPr>
      <w:keepNext/>
      <w:keepLines/>
      <w:numPr>
        <w:ilvl w:val="1"/>
        <w:numId w:val="2"/>
      </w:numPr>
      <w:spacing w:before="200"/>
      <w:ind w:left="924" w:hanging="567"/>
      <w:outlineLvl w:val="1"/>
    </w:pPr>
    <w:rPr>
      <w:rFonts w:eastAsiaTheme="majorEastAsia" w:cs="Times New Roman"/>
      <w:b/>
      <w:bCs/>
      <w:szCs w:val="24"/>
    </w:rPr>
  </w:style>
  <w:style w:type="paragraph" w:styleId="3">
    <w:name w:val="heading 3"/>
    <w:aliases w:val="ПодЗаголовок"/>
    <w:basedOn w:val="a3"/>
    <w:next w:val="a3"/>
    <w:link w:val="31"/>
    <w:uiPriority w:val="1"/>
    <w:unhideWhenUsed/>
    <w:qFormat/>
    <w:rsid w:val="00A2310E"/>
    <w:pPr>
      <w:keepNext/>
      <w:spacing w:before="240" w:after="60" w:line="240" w:lineRule="auto"/>
      <w:ind w:firstLine="0"/>
      <w:contextualSpacing w:val="0"/>
      <w:jc w:val="left"/>
      <w:outlineLvl w:val="2"/>
    </w:pPr>
    <w:rPr>
      <w:rFonts w:ascii="Arial" w:eastAsia="Times New Roman" w:hAnsi="Arial" w:cs="Arial"/>
      <w:b/>
      <w:bCs/>
      <w:sz w:val="26"/>
      <w:szCs w:val="26"/>
      <w:lang w:eastAsia="ru-RU"/>
    </w:rPr>
  </w:style>
  <w:style w:type="paragraph" w:styleId="4">
    <w:name w:val="heading 4"/>
    <w:basedOn w:val="a3"/>
    <w:next w:val="a3"/>
    <w:link w:val="40"/>
    <w:uiPriority w:val="9"/>
    <w:unhideWhenUsed/>
    <w:qFormat/>
    <w:rsid w:val="00DE04B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aliases w:val="Заголовок 5№Таблицы,Заголовок№ТАблиц"/>
    <w:basedOn w:val="a3"/>
    <w:next w:val="a3"/>
    <w:link w:val="50"/>
    <w:uiPriority w:val="1"/>
    <w:unhideWhenUsed/>
    <w:qFormat/>
    <w:rsid w:val="00A2310E"/>
    <w:pPr>
      <w:spacing w:before="240" w:after="60" w:line="240" w:lineRule="auto"/>
      <w:ind w:firstLine="0"/>
      <w:contextualSpacing w:val="0"/>
      <w:jc w:val="left"/>
      <w:outlineLvl w:val="4"/>
    </w:pPr>
    <w:rPr>
      <w:rFonts w:eastAsia="Times New Roman" w:cs="Times New Roman"/>
      <w:b/>
      <w:bCs/>
      <w:i/>
      <w:iCs/>
      <w:sz w:val="26"/>
      <w:szCs w:val="26"/>
      <w:lang w:eastAsia="ru-RU"/>
    </w:rPr>
  </w:style>
  <w:style w:type="paragraph" w:styleId="6">
    <w:name w:val="heading 6"/>
    <w:basedOn w:val="a3"/>
    <w:next w:val="a3"/>
    <w:link w:val="60"/>
    <w:uiPriority w:val="99"/>
    <w:unhideWhenUsed/>
    <w:qFormat/>
    <w:rsid w:val="00A2310E"/>
    <w:pPr>
      <w:spacing w:before="240" w:after="60" w:line="240" w:lineRule="auto"/>
      <w:ind w:firstLine="0"/>
      <w:contextualSpacing w:val="0"/>
      <w:jc w:val="left"/>
      <w:outlineLvl w:val="5"/>
    </w:pPr>
    <w:rPr>
      <w:rFonts w:eastAsia="Times New Roman" w:cs="Times New Roman"/>
      <w:b/>
      <w:bCs/>
      <w:sz w:val="22"/>
      <w:lang w:eastAsia="ru-RU"/>
    </w:rPr>
  </w:style>
  <w:style w:type="paragraph" w:styleId="7">
    <w:name w:val="heading 7"/>
    <w:basedOn w:val="a3"/>
    <w:next w:val="a3"/>
    <w:link w:val="70"/>
    <w:unhideWhenUsed/>
    <w:qFormat/>
    <w:rsid w:val="00A2310E"/>
    <w:pPr>
      <w:keepNext/>
      <w:spacing w:line="240" w:lineRule="auto"/>
      <w:ind w:firstLine="0"/>
      <w:contextualSpacing w:val="0"/>
      <w:jc w:val="left"/>
      <w:outlineLvl w:val="6"/>
    </w:pPr>
    <w:rPr>
      <w:rFonts w:eastAsia="Times New Roman" w:cs="Times New Roman"/>
      <w:i/>
      <w:iCs/>
      <w:sz w:val="22"/>
      <w:szCs w:val="24"/>
      <w:lang w:eastAsia="ru-RU"/>
    </w:rPr>
  </w:style>
  <w:style w:type="paragraph" w:styleId="8">
    <w:name w:val="heading 8"/>
    <w:basedOn w:val="a3"/>
    <w:next w:val="a3"/>
    <w:link w:val="80"/>
    <w:uiPriority w:val="99"/>
    <w:unhideWhenUsed/>
    <w:qFormat/>
    <w:rsid w:val="00A2310E"/>
    <w:pPr>
      <w:spacing w:before="240" w:after="60" w:line="240" w:lineRule="auto"/>
      <w:ind w:firstLine="0"/>
      <w:contextualSpacing w:val="0"/>
      <w:jc w:val="left"/>
      <w:outlineLvl w:val="7"/>
    </w:pPr>
    <w:rPr>
      <w:rFonts w:eastAsia="Times New Roman" w:cs="Times New Roman"/>
      <w:i/>
      <w:iCs/>
      <w:szCs w:val="24"/>
      <w:lang w:eastAsia="ru-RU"/>
    </w:rPr>
  </w:style>
  <w:style w:type="paragraph" w:styleId="9">
    <w:name w:val="heading 9"/>
    <w:basedOn w:val="a3"/>
    <w:next w:val="a3"/>
    <w:link w:val="90"/>
    <w:uiPriority w:val="99"/>
    <w:qFormat/>
    <w:rsid w:val="00A605E3"/>
    <w:pPr>
      <w:spacing w:before="240" w:after="60" w:line="240" w:lineRule="auto"/>
      <w:ind w:firstLine="0"/>
      <w:contextualSpacing w:val="0"/>
      <w:jc w:val="left"/>
      <w:outlineLvl w:val="8"/>
    </w:pPr>
    <w:rPr>
      <w:rFonts w:ascii="Cambria" w:eastAsia="Calibri" w:hAnsi="Cambria" w:cs="Times New Roman"/>
      <w:sz w:val="22"/>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
    <w:basedOn w:val="a4"/>
    <w:link w:val="1"/>
    <w:uiPriority w:val="1"/>
    <w:rsid w:val="00311814"/>
    <w:rPr>
      <w:rFonts w:ascii="Times New Roman" w:eastAsiaTheme="majorEastAsia" w:hAnsi="Times New Roman" w:cstheme="majorBidi"/>
      <w:b/>
      <w:bCs/>
      <w:sz w:val="24"/>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basedOn w:val="a4"/>
    <w:link w:val="20"/>
    <w:uiPriority w:val="9"/>
    <w:rsid w:val="00311814"/>
    <w:rPr>
      <w:rFonts w:ascii="Times New Roman" w:eastAsiaTheme="majorEastAsia" w:hAnsi="Times New Roman" w:cs="Times New Roman"/>
      <w:b/>
      <w:bCs/>
      <w:sz w:val="24"/>
      <w:szCs w:val="24"/>
    </w:rPr>
  </w:style>
  <w:style w:type="paragraph" w:styleId="17">
    <w:name w:val="toc 1"/>
    <w:basedOn w:val="a3"/>
    <w:next w:val="a3"/>
    <w:autoRedefine/>
    <w:uiPriority w:val="39"/>
    <w:unhideWhenUsed/>
    <w:qFormat/>
    <w:rsid w:val="006D4362"/>
    <w:pPr>
      <w:tabs>
        <w:tab w:val="left" w:pos="567"/>
        <w:tab w:val="right" w:leader="dot" w:pos="9345"/>
      </w:tabs>
      <w:spacing w:line="240" w:lineRule="auto"/>
      <w:ind w:firstLine="0"/>
    </w:pPr>
    <w:rPr>
      <w:rFonts w:ascii="Bookman Old Style" w:hAnsi="Bookman Old Style"/>
      <w:color w:val="000000" w:themeColor="text1"/>
    </w:rPr>
  </w:style>
  <w:style w:type="character" w:styleId="a7">
    <w:name w:val="Hyperlink"/>
    <w:basedOn w:val="a4"/>
    <w:uiPriority w:val="99"/>
    <w:unhideWhenUsed/>
    <w:rsid w:val="002509FD"/>
    <w:rPr>
      <w:color w:val="0000FF"/>
      <w:u w:val="single"/>
    </w:rPr>
  </w:style>
  <w:style w:type="paragraph" w:styleId="a8">
    <w:name w:val="Balloon Text"/>
    <w:basedOn w:val="a3"/>
    <w:link w:val="a9"/>
    <w:uiPriority w:val="99"/>
    <w:unhideWhenUsed/>
    <w:rsid w:val="002509FD"/>
    <w:pPr>
      <w:spacing w:line="240" w:lineRule="auto"/>
    </w:pPr>
    <w:rPr>
      <w:rFonts w:ascii="Tahoma" w:hAnsi="Tahoma" w:cs="Tahoma"/>
      <w:sz w:val="16"/>
      <w:szCs w:val="16"/>
    </w:rPr>
  </w:style>
  <w:style w:type="character" w:customStyle="1" w:styleId="a9">
    <w:name w:val="Текст выноски Знак"/>
    <w:basedOn w:val="a4"/>
    <w:link w:val="a8"/>
    <w:uiPriority w:val="99"/>
    <w:rsid w:val="002509FD"/>
    <w:rPr>
      <w:rFonts w:ascii="Tahoma" w:hAnsi="Tahoma" w:cs="Tahoma"/>
      <w:sz w:val="16"/>
      <w:szCs w:val="16"/>
    </w:rPr>
  </w:style>
  <w:style w:type="paragraph" w:styleId="aa">
    <w:name w:val="TOC Heading"/>
    <w:basedOn w:val="1"/>
    <w:next w:val="a3"/>
    <w:uiPriority w:val="39"/>
    <w:unhideWhenUsed/>
    <w:qFormat/>
    <w:rsid w:val="00517F0C"/>
    <w:pPr>
      <w:outlineLvl w:val="9"/>
    </w:pPr>
  </w:style>
  <w:style w:type="paragraph" w:styleId="ab">
    <w:name w:val="Title"/>
    <w:basedOn w:val="a3"/>
    <w:next w:val="a3"/>
    <w:link w:val="22"/>
    <w:autoRedefine/>
    <w:uiPriority w:val="99"/>
    <w:qFormat/>
    <w:rsid w:val="00517F0C"/>
    <w:pPr>
      <w:spacing w:after="300" w:line="240" w:lineRule="auto"/>
      <w:jc w:val="center"/>
    </w:pPr>
    <w:rPr>
      <w:rFonts w:eastAsiaTheme="majorEastAsia" w:cstheme="majorBidi"/>
      <w:b/>
      <w:spacing w:val="5"/>
      <w:kern w:val="28"/>
      <w:sz w:val="28"/>
      <w:szCs w:val="52"/>
    </w:rPr>
  </w:style>
  <w:style w:type="character" w:customStyle="1" w:styleId="22">
    <w:name w:val="Название Знак2"/>
    <w:basedOn w:val="a4"/>
    <w:link w:val="ab"/>
    <w:rsid w:val="00517F0C"/>
    <w:rPr>
      <w:rFonts w:ascii="Times New Roman" w:eastAsiaTheme="majorEastAsia" w:hAnsi="Times New Roman" w:cstheme="majorBidi"/>
      <w:b/>
      <w:spacing w:val="5"/>
      <w:kern w:val="28"/>
      <w:sz w:val="28"/>
      <w:szCs w:val="52"/>
    </w:rPr>
  </w:style>
  <w:style w:type="character" w:styleId="ac">
    <w:name w:val="annotation reference"/>
    <w:basedOn w:val="a4"/>
    <w:uiPriority w:val="99"/>
    <w:semiHidden/>
    <w:unhideWhenUsed/>
    <w:rsid w:val="00517F0C"/>
    <w:rPr>
      <w:sz w:val="16"/>
      <w:szCs w:val="16"/>
    </w:rPr>
  </w:style>
  <w:style w:type="paragraph" w:styleId="ad">
    <w:name w:val="annotation text"/>
    <w:basedOn w:val="a3"/>
    <w:link w:val="ae"/>
    <w:uiPriority w:val="99"/>
    <w:semiHidden/>
    <w:unhideWhenUsed/>
    <w:rsid w:val="00517F0C"/>
    <w:pPr>
      <w:spacing w:line="240" w:lineRule="auto"/>
    </w:pPr>
    <w:rPr>
      <w:sz w:val="20"/>
      <w:szCs w:val="20"/>
    </w:rPr>
  </w:style>
  <w:style w:type="character" w:customStyle="1" w:styleId="ae">
    <w:name w:val="Текст примечания Знак"/>
    <w:basedOn w:val="a4"/>
    <w:link w:val="ad"/>
    <w:uiPriority w:val="99"/>
    <w:semiHidden/>
    <w:rsid w:val="00517F0C"/>
    <w:rPr>
      <w:rFonts w:ascii="Times New Roman" w:hAnsi="Times New Roman"/>
      <w:sz w:val="20"/>
      <w:szCs w:val="20"/>
    </w:rPr>
  </w:style>
  <w:style w:type="paragraph" w:styleId="af">
    <w:name w:val="annotation subject"/>
    <w:basedOn w:val="ad"/>
    <w:next w:val="ad"/>
    <w:link w:val="af0"/>
    <w:uiPriority w:val="99"/>
    <w:semiHidden/>
    <w:unhideWhenUsed/>
    <w:rsid w:val="00517F0C"/>
    <w:rPr>
      <w:b/>
      <w:bCs/>
    </w:rPr>
  </w:style>
  <w:style w:type="character" w:customStyle="1" w:styleId="af0">
    <w:name w:val="Тема примечания Знак"/>
    <w:basedOn w:val="ae"/>
    <w:link w:val="af"/>
    <w:uiPriority w:val="99"/>
    <w:semiHidden/>
    <w:rsid w:val="00517F0C"/>
    <w:rPr>
      <w:rFonts w:ascii="Times New Roman" w:hAnsi="Times New Roman"/>
      <w:b/>
      <w:bCs/>
      <w:sz w:val="20"/>
      <w:szCs w:val="20"/>
    </w:rPr>
  </w:style>
  <w:style w:type="paragraph" w:customStyle="1" w:styleId="af1">
    <w:name w:val="Название таблиц"/>
    <w:basedOn w:val="a3"/>
    <w:qFormat/>
    <w:rsid w:val="00517F0C"/>
    <w:pPr>
      <w:jc w:val="center"/>
    </w:pPr>
    <w:rPr>
      <w:b/>
    </w:rPr>
  </w:style>
  <w:style w:type="table" w:styleId="af2">
    <w:name w:val="Table Grid"/>
    <w:aliases w:val="Table Grid Report"/>
    <w:basedOn w:val="a5"/>
    <w:rsid w:val="00517F0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3">
    <w:name w:val="Примечание"/>
    <w:basedOn w:val="a3"/>
    <w:link w:val="af4"/>
    <w:qFormat/>
    <w:rsid w:val="00517F0C"/>
    <w:rPr>
      <w:sz w:val="20"/>
    </w:rPr>
  </w:style>
  <w:style w:type="character" w:customStyle="1" w:styleId="af4">
    <w:name w:val="Примечание Знак"/>
    <w:basedOn w:val="a4"/>
    <w:link w:val="af3"/>
    <w:rsid w:val="00517F0C"/>
    <w:rPr>
      <w:rFonts w:ascii="Times New Roman" w:hAnsi="Times New Roman"/>
      <w:sz w:val="20"/>
    </w:rPr>
  </w:style>
  <w:style w:type="character" w:customStyle="1" w:styleId="apple-converted-space">
    <w:name w:val="apple-converted-space"/>
    <w:basedOn w:val="a4"/>
    <w:uiPriority w:val="99"/>
    <w:rsid w:val="00517F0C"/>
  </w:style>
  <w:style w:type="paragraph" w:styleId="af5">
    <w:name w:val="Normal (Web)"/>
    <w:aliases w:val="Обычный (Web),Обычный (Web)1,Обычный (Web) Знак Знак Знак Знак Знак,Обычный (Web) Знак Знак Знак,Обычный (Web) Знак Знак Знак Знак"/>
    <w:basedOn w:val="a3"/>
    <w:link w:val="af6"/>
    <w:uiPriority w:val="99"/>
    <w:unhideWhenUsed/>
    <w:qFormat/>
    <w:rsid w:val="00517F0C"/>
    <w:pPr>
      <w:spacing w:before="100" w:beforeAutospacing="1" w:after="100" w:afterAutospacing="1" w:line="240" w:lineRule="auto"/>
      <w:ind w:firstLine="0"/>
      <w:jc w:val="left"/>
    </w:pPr>
    <w:rPr>
      <w:rFonts w:eastAsia="Times New Roman" w:cs="Times New Roman"/>
      <w:szCs w:val="24"/>
      <w:lang w:eastAsia="ru-RU"/>
    </w:rPr>
  </w:style>
  <w:style w:type="paragraph" w:styleId="af7">
    <w:name w:val="List Paragraph"/>
    <w:basedOn w:val="a3"/>
    <w:link w:val="af8"/>
    <w:uiPriority w:val="1"/>
    <w:qFormat/>
    <w:rsid w:val="0001180D"/>
    <w:pPr>
      <w:ind w:left="567" w:firstLine="0"/>
    </w:pPr>
    <w:rPr>
      <w:rFonts w:eastAsia="Times New Roman" w:cs="Times New Roman"/>
      <w:szCs w:val="24"/>
      <w:lang w:eastAsia="ru-RU"/>
    </w:rPr>
  </w:style>
  <w:style w:type="paragraph" w:customStyle="1" w:styleId="18">
    <w:name w:val="Без интервала1"/>
    <w:uiPriority w:val="99"/>
    <w:rsid w:val="00517F0C"/>
    <w:pPr>
      <w:spacing w:after="0" w:line="240" w:lineRule="auto"/>
    </w:pPr>
    <w:rPr>
      <w:rFonts w:ascii="Times New Roman" w:eastAsia="Times New Roman" w:hAnsi="Times New Roman" w:cs="Times New Roman"/>
    </w:rPr>
  </w:style>
  <w:style w:type="paragraph" w:customStyle="1" w:styleId="Standard">
    <w:name w:val="Standard"/>
    <w:rsid w:val="00517F0C"/>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17F0C"/>
  </w:style>
  <w:style w:type="paragraph" w:customStyle="1" w:styleId="Style34">
    <w:name w:val="Style34"/>
    <w:basedOn w:val="Standard"/>
    <w:rsid w:val="00517F0C"/>
  </w:style>
  <w:style w:type="paragraph" w:customStyle="1" w:styleId="Style59">
    <w:name w:val="Style59"/>
    <w:basedOn w:val="Standard"/>
    <w:rsid w:val="00517F0C"/>
  </w:style>
  <w:style w:type="character" w:customStyle="1" w:styleId="FontStyle157">
    <w:name w:val="Font Style157"/>
    <w:rsid w:val="00517F0C"/>
    <w:rPr>
      <w:rFonts w:eastAsia="Times New Roman"/>
      <w:b/>
      <w:color w:val="auto"/>
      <w:sz w:val="26"/>
      <w:lang w:val="ru-RU" w:eastAsia="zh-CN"/>
    </w:rPr>
  </w:style>
  <w:style w:type="character" w:customStyle="1" w:styleId="FontStyle158">
    <w:name w:val="Font Style158"/>
    <w:rsid w:val="00517F0C"/>
    <w:rPr>
      <w:rFonts w:eastAsia="Times New Roman"/>
      <w:color w:val="auto"/>
      <w:sz w:val="26"/>
      <w:lang w:val="ru-RU" w:eastAsia="zh-CN"/>
    </w:rPr>
  </w:style>
  <w:style w:type="paragraph" w:customStyle="1" w:styleId="Style37">
    <w:name w:val="Style37"/>
    <w:basedOn w:val="Standard"/>
    <w:rsid w:val="00517F0C"/>
  </w:style>
  <w:style w:type="paragraph" w:customStyle="1" w:styleId="Style57">
    <w:name w:val="Style57"/>
    <w:basedOn w:val="Standard"/>
    <w:rsid w:val="00517F0C"/>
  </w:style>
  <w:style w:type="paragraph" w:customStyle="1" w:styleId="Style17">
    <w:name w:val="Style17"/>
    <w:basedOn w:val="Standard"/>
    <w:rsid w:val="00517F0C"/>
  </w:style>
  <w:style w:type="paragraph" w:customStyle="1" w:styleId="Style20">
    <w:name w:val="Style20"/>
    <w:basedOn w:val="Standard"/>
    <w:rsid w:val="00517F0C"/>
  </w:style>
  <w:style w:type="paragraph" w:customStyle="1" w:styleId="Style82">
    <w:name w:val="Style82"/>
    <w:basedOn w:val="Standard"/>
    <w:rsid w:val="00517F0C"/>
  </w:style>
  <w:style w:type="paragraph" w:customStyle="1" w:styleId="Style14">
    <w:name w:val="Style14"/>
    <w:basedOn w:val="Standard"/>
    <w:rsid w:val="00517F0C"/>
  </w:style>
  <w:style w:type="character" w:customStyle="1" w:styleId="FontStyle163">
    <w:name w:val="Font Style163"/>
    <w:rsid w:val="00517F0C"/>
    <w:rPr>
      <w:rFonts w:ascii="Times New Roman" w:hAnsi="Times New Roman"/>
      <w:sz w:val="18"/>
      <w:lang w:val="ru-RU" w:eastAsia="zh-CN"/>
    </w:rPr>
  </w:style>
  <w:style w:type="character" w:customStyle="1" w:styleId="FontStyle162">
    <w:name w:val="Font Style162"/>
    <w:rsid w:val="00517F0C"/>
    <w:rPr>
      <w:rFonts w:ascii="Times New Roman" w:hAnsi="Times New Roman"/>
      <w:b/>
      <w:sz w:val="18"/>
      <w:lang w:val="ru-RU" w:eastAsia="zh-CN"/>
    </w:rPr>
  </w:style>
  <w:style w:type="paragraph" w:customStyle="1" w:styleId="Style28">
    <w:name w:val="Style28"/>
    <w:basedOn w:val="Standard"/>
    <w:rsid w:val="00517F0C"/>
  </w:style>
  <w:style w:type="paragraph" w:customStyle="1" w:styleId="Style15">
    <w:name w:val="Style15"/>
    <w:basedOn w:val="Standard"/>
    <w:rsid w:val="00517F0C"/>
  </w:style>
  <w:style w:type="paragraph" w:customStyle="1" w:styleId="Style25">
    <w:name w:val="Style25"/>
    <w:basedOn w:val="Standard"/>
    <w:rsid w:val="00517F0C"/>
  </w:style>
  <w:style w:type="paragraph" w:styleId="af9">
    <w:name w:val="caption"/>
    <w:aliases w:val="+Название объекта,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
    <w:basedOn w:val="a3"/>
    <w:next w:val="a3"/>
    <w:uiPriority w:val="35"/>
    <w:qFormat/>
    <w:rsid w:val="00517F0C"/>
    <w:pPr>
      <w:spacing w:line="240" w:lineRule="auto"/>
      <w:ind w:firstLine="0"/>
      <w:jc w:val="left"/>
    </w:pPr>
    <w:rPr>
      <w:rFonts w:eastAsia="Times New Roman" w:cs="Times New Roman"/>
      <w:b/>
      <w:bCs/>
      <w:color w:val="4F81BD"/>
      <w:sz w:val="18"/>
      <w:szCs w:val="18"/>
    </w:rPr>
  </w:style>
  <w:style w:type="table" w:customStyle="1" w:styleId="afa">
    <w:name w:val="Таблицы"/>
    <w:basedOn w:val="af2"/>
    <w:uiPriority w:val="99"/>
    <w:rsid w:val="00517F0C"/>
    <w:pPr>
      <w:jc w:val="center"/>
    </w:pPr>
    <w:rPr>
      <w:rFonts w:ascii="Times New Roman" w:hAnsi="Times New Roman"/>
      <w:sz w:val="24"/>
    </w:rPr>
    <w:tblPr>
      <w:jc w:val="cente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rPr>
      <w:jc w:val="center"/>
    </w:trPr>
    <w:tcPr>
      <w:vAlign w:val="center"/>
    </w:tcPr>
  </w:style>
  <w:style w:type="paragraph" w:customStyle="1" w:styleId="afb">
    <w:name w:val="Базовый"/>
    <w:rsid w:val="00517F0C"/>
    <w:pPr>
      <w:suppressAutoHyphens/>
    </w:pPr>
    <w:rPr>
      <w:rFonts w:ascii="Calibri" w:eastAsia="Arial Unicode MS" w:hAnsi="Calibri" w:cs="Calibri"/>
      <w:color w:val="00000A"/>
    </w:rPr>
  </w:style>
  <w:style w:type="character" w:styleId="afc">
    <w:name w:val="Strong"/>
    <w:basedOn w:val="a4"/>
    <w:uiPriority w:val="22"/>
    <w:qFormat/>
    <w:rsid w:val="00517F0C"/>
    <w:rPr>
      <w:b/>
      <w:bCs/>
    </w:rPr>
  </w:style>
  <w:style w:type="paragraph" w:styleId="HTML">
    <w:name w:val="HTML Preformatted"/>
    <w:basedOn w:val="a3"/>
    <w:link w:val="HTML0"/>
    <w:semiHidden/>
    <w:unhideWhenUsed/>
    <w:rsid w:val="00517F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uiPriority w:val="99"/>
    <w:rsid w:val="00517F0C"/>
    <w:rPr>
      <w:rFonts w:ascii="Courier New" w:eastAsia="Times New Roman" w:hAnsi="Courier New" w:cs="Courier New"/>
      <w:sz w:val="20"/>
      <w:szCs w:val="20"/>
      <w:lang w:eastAsia="ru-RU"/>
    </w:rPr>
  </w:style>
  <w:style w:type="character" w:customStyle="1" w:styleId="blk">
    <w:name w:val="blk"/>
    <w:basedOn w:val="a4"/>
    <w:rsid w:val="00517F0C"/>
  </w:style>
  <w:style w:type="character" w:customStyle="1" w:styleId="f">
    <w:name w:val="f"/>
    <w:basedOn w:val="a4"/>
    <w:rsid w:val="00517F0C"/>
  </w:style>
  <w:style w:type="paragraph" w:styleId="afd">
    <w:name w:val="Body Text Indent"/>
    <w:aliases w:val="Нумерованный список !!,Основной текст 1"/>
    <w:basedOn w:val="afb"/>
    <w:link w:val="afe"/>
    <w:rsid w:val="00517F0C"/>
    <w:pPr>
      <w:spacing w:after="120" w:line="100" w:lineRule="atLeast"/>
      <w:ind w:left="283"/>
    </w:pPr>
    <w:rPr>
      <w:rFonts w:ascii="Arial" w:hAnsi="Arial" w:cs="Arial"/>
    </w:rPr>
  </w:style>
  <w:style w:type="character" w:customStyle="1" w:styleId="afe">
    <w:name w:val="Основной текст с отступом Знак"/>
    <w:aliases w:val="Нумерованный список !! Знак,Основной текст 1 Знак"/>
    <w:basedOn w:val="a4"/>
    <w:link w:val="afd"/>
    <w:rsid w:val="00517F0C"/>
    <w:rPr>
      <w:rFonts w:ascii="Arial" w:eastAsia="Arial Unicode MS" w:hAnsi="Arial" w:cs="Arial"/>
      <w:color w:val="00000A"/>
    </w:rPr>
  </w:style>
  <w:style w:type="character" w:styleId="aff">
    <w:name w:val="Placeholder Text"/>
    <w:basedOn w:val="a4"/>
    <w:uiPriority w:val="99"/>
    <w:semiHidden/>
    <w:rsid w:val="00517F0C"/>
    <w:rPr>
      <w:color w:val="808080"/>
    </w:rPr>
  </w:style>
  <w:style w:type="paragraph" w:styleId="23">
    <w:name w:val="toc 2"/>
    <w:basedOn w:val="a3"/>
    <w:next w:val="a3"/>
    <w:autoRedefine/>
    <w:uiPriority w:val="39"/>
    <w:unhideWhenUsed/>
    <w:qFormat/>
    <w:rsid w:val="006D4362"/>
    <w:pPr>
      <w:tabs>
        <w:tab w:val="left" w:pos="567"/>
        <w:tab w:val="right" w:leader="dot" w:pos="9345"/>
      </w:tabs>
      <w:spacing w:after="100" w:line="240" w:lineRule="auto"/>
      <w:ind w:firstLine="0"/>
    </w:pPr>
  </w:style>
  <w:style w:type="paragraph" w:styleId="aff0">
    <w:name w:val="header"/>
    <w:basedOn w:val="a3"/>
    <w:link w:val="aff1"/>
    <w:uiPriority w:val="99"/>
    <w:unhideWhenUsed/>
    <w:rsid w:val="00517F0C"/>
    <w:pPr>
      <w:tabs>
        <w:tab w:val="center" w:pos="4677"/>
        <w:tab w:val="right" w:pos="9355"/>
      </w:tabs>
      <w:spacing w:line="240" w:lineRule="auto"/>
    </w:pPr>
  </w:style>
  <w:style w:type="character" w:customStyle="1" w:styleId="aff1">
    <w:name w:val="Верхний колонтитул Знак"/>
    <w:basedOn w:val="a4"/>
    <w:link w:val="aff0"/>
    <w:uiPriority w:val="99"/>
    <w:rsid w:val="00517F0C"/>
    <w:rPr>
      <w:rFonts w:ascii="Times New Roman" w:hAnsi="Times New Roman"/>
      <w:sz w:val="24"/>
    </w:rPr>
  </w:style>
  <w:style w:type="paragraph" w:styleId="aff2">
    <w:name w:val="footer"/>
    <w:basedOn w:val="a3"/>
    <w:link w:val="aff3"/>
    <w:uiPriority w:val="99"/>
    <w:unhideWhenUsed/>
    <w:rsid w:val="00517F0C"/>
    <w:pPr>
      <w:tabs>
        <w:tab w:val="center" w:pos="4677"/>
        <w:tab w:val="right" w:pos="9355"/>
      </w:tabs>
      <w:spacing w:line="240" w:lineRule="auto"/>
    </w:pPr>
  </w:style>
  <w:style w:type="character" w:customStyle="1" w:styleId="aff3">
    <w:name w:val="Нижний колонтитул Знак"/>
    <w:basedOn w:val="a4"/>
    <w:link w:val="aff2"/>
    <w:uiPriority w:val="99"/>
    <w:rsid w:val="00517F0C"/>
    <w:rPr>
      <w:rFonts w:ascii="Times New Roman" w:hAnsi="Times New Roman"/>
      <w:sz w:val="24"/>
    </w:rPr>
  </w:style>
  <w:style w:type="paragraph" w:styleId="aff4">
    <w:name w:val="No Spacing"/>
    <w:aliases w:val="Табл,No Spacing"/>
    <w:link w:val="aff5"/>
    <w:uiPriority w:val="1"/>
    <w:qFormat/>
    <w:rsid w:val="00EE39CC"/>
    <w:pPr>
      <w:suppressAutoHyphens/>
      <w:spacing w:after="0" w:line="240" w:lineRule="auto"/>
      <w:jc w:val="center"/>
    </w:pPr>
    <w:rPr>
      <w:rFonts w:ascii="Times New Roman" w:eastAsia="Arial" w:hAnsi="Times New Roman" w:cs="Times New Roman"/>
      <w:kern w:val="1"/>
      <w:sz w:val="20"/>
      <w:lang w:eastAsia="ar-SA"/>
    </w:rPr>
  </w:style>
  <w:style w:type="character" w:customStyle="1" w:styleId="aff5">
    <w:name w:val="Без интервала Знак"/>
    <w:aliases w:val="Табл Знак,No Spacing Знак"/>
    <w:link w:val="aff4"/>
    <w:uiPriority w:val="1"/>
    <w:locked/>
    <w:rsid w:val="00EE39CC"/>
    <w:rPr>
      <w:rFonts w:ascii="Times New Roman" w:eastAsia="Arial" w:hAnsi="Times New Roman" w:cs="Times New Roman"/>
      <w:kern w:val="1"/>
      <w:sz w:val="20"/>
      <w:lang w:eastAsia="ar-SA"/>
    </w:rPr>
  </w:style>
  <w:style w:type="paragraph" w:styleId="24">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Основной текст с отступом 21,Знак Знак Знак Знак Знак Знак Знак Знак Знак,Знак Зн"/>
    <w:basedOn w:val="a3"/>
    <w:link w:val="25"/>
    <w:uiPriority w:val="99"/>
    <w:rsid w:val="00517F0C"/>
    <w:pPr>
      <w:spacing w:line="480" w:lineRule="auto"/>
      <w:ind w:left="283" w:firstLine="0"/>
      <w:jc w:val="left"/>
    </w:pPr>
    <w:rPr>
      <w:rFonts w:eastAsia="Times New Roman" w:cs="Times New Roman"/>
      <w:szCs w:val="24"/>
      <w:lang w:eastAsia="ru-RU"/>
    </w:rPr>
  </w:style>
  <w:style w:type="character" w:customStyle="1" w:styleId="25">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Основной текст с отступом 21 Знак,Знак Зн Знак"/>
    <w:basedOn w:val="a4"/>
    <w:link w:val="24"/>
    <w:uiPriority w:val="99"/>
    <w:rsid w:val="00517F0C"/>
    <w:rPr>
      <w:rFonts w:ascii="Times New Roman" w:eastAsia="Times New Roman" w:hAnsi="Times New Roman" w:cs="Times New Roman"/>
      <w:sz w:val="24"/>
      <w:szCs w:val="24"/>
      <w:lang w:eastAsia="ru-RU"/>
    </w:rPr>
  </w:style>
  <w:style w:type="paragraph" w:customStyle="1" w:styleId="aff6">
    <w:name w:val="Таблица"/>
    <w:basedOn w:val="a3"/>
    <w:uiPriority w:val="99"/>
    <w:qFormat/>
    <w:rsid w:val="00517F0C"/>
    <w:pPr>
      <w:autoSpaceDE w:val="0"/>
      <w:autoSpaceDN w:val="0"/>
      <w:adjustRightInd w:val="0"/>
      <w:spacing w:line="240" w:lineRule="auto"/>
      <w:ind w:firstLine="0"/>
      <w:jc w:val="center"/>
    </w:pPr>
    <w:rPr>
      <w:rFonts w:cs="Times New Roman"/>
      <w:sz w:val="20"/>
      <w:szCs w:val="20"/>
      <w:lang w:eastAsia="ru-RU"/>
    </w:rPr>
  </w:style>
  <w:style w:type="paragraph" w:customStyle="1" w:styleId="aff7">
    <w:name w:val="ОснТекст"/>
    <w:basedOn w:val="a3"/>
    <w:link w:val="aff8"/>
    <w:rsid w:val="00517F0C"/>
    <w:pPr>
      <w:ind w:firstLine="540"/>
    </w:pPr>
    <w:rPr>
      <w:rFonts w:eastAsia="Calibri" w:cs="Times New Roman"/>
      <w:szCs w:val="20"/>
    </w:rPr>
  </w:style>
  <w:style w:type="character" w:customStyle="1" w:styleId="aff8">
    <w:name w:val="ОснТекст Знак"/>
    <w:link w:val="aff7"/>
    <w:locked/>
    <w:rsid w:val="00517F0C"/>
    <w:rPr>
      <w:rFonts w:ascii="Times New Roman" w:eastAsia="Calibri" w:hAnsi="Times New Roman" w:cs="Times New Roman"/>
      <w:sz w:val="24"/>
      <w:szCs w:val="20"/>
    </w:rPr>
  </w:style>
  <w:style w:type="paragraph" w:customStyle="1" w:styleId="26">
    <w:name w:val="Без интервала2"/>
    <w:rsid w:val="00517F0C"/>
    <w:pPr>
      <w:spacing w:after="0" w:line="240" w:lineRule="auto"/>
    </w:pPr>
    <w:rPr>
      <w:rFonts w:ascii="Calibri" w:eastAsia="Times New Roman" w:hAnsi="Calibri" w:cs="Times New Roman"/>
    </w:rPr>
  </w:style>
  <w:style w:type="paragraph" w:customStyle="1" w:styleId="aff9">
    <w:name w:val="+Подзаголовок"/>
    <w:basedOn w:val="20"/>
    <w:qFormat/>
    <w:rsid w:val="00517F0C"/>
    <w:pPr>
      <w:numPr>
        <w:ilvl w:val="0"/>
        <w:numId w:val="0"/>
      </w:numPr>
      <w:spacing w:after="200"/>
    </w:pPr>
  </w:style>
  <w:style w:type="table" w:customStyle="1" w:styleId="201">
    <w:name w:val="Сетка таблицы20"/>
    <w:basedOn w:val="a5"/>
    <w:next w:val="af2"/>
    <w:uiPriority w:val="39"/>
    <w:rsid w:val="00517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a">
    <w:name w:val="footnote text"/>
    <w:aliases w:val="Table_Footnote_last Знак,Table_Footnote_last Знак Знак,Table_Footnote_last"/>
    <w:basedOn w:val="a3"/>
    <w:link w:val="affb"/>
    <w:uiPriority w:val="99"/>
    <w:rsid w:val="00517F0C"/>
    <w:pPr>
      <w:spacing w:line="240" w:lineRule="auto"/>
      <w:ind w:firstLine="0"/>
      <w:jc w:val="left"/>
    </w:pPr>
    <w:rPr>
      <w:rFonts w:eastAsia="Times New Roman" w:cs="Times New Roman"/>
      <w:szCs w:val="24"/>
      <w:lang w:eastAsia="ru-RU"/>
    </w:rPr>
  </w:style>
  <w:style w:type="character" w:customStyle="1" w:styleId="affb">
    <w:name w:val="Текст сноски Знак"/>
    <w:aliases w:val="Table_Footnote_last Знак Знак1,Table_Footnote_last Знак Знак Знак,Table_Footnote_last Знак1"/>
    <w:basedOn w:val="a4"/>
    <w:link w:val="affa"/>
    <w:uiPriority w:val="99"/>
    <w:rsid w:val="00517F0C"/>
    <w:rPr>
      <w:rFonts w:ascii="Times New Roman" w:eastAsia="Times New Roman" w:hAnsi="Times New Roman" w:cs="Times New Roman"/>
      <w:sz w:val="24"/>
      <w:szCs w:val="24"/>
      <w:lang w:eastAsia="ru-RU"/>
    </w:rPr>
  </w:style>
  <w:style w:type="character" w:styleId="affc">
    <w:name w:val="footnote reference"/>
    <w:uiPriority w:val="99"/>
    <w:rsid w:val="00517F0C"/>
    <w:rPr>
      <w:vertAlign w:val="superscript"/>
    </w:rPr>
  </w:style>
  <w:style w:type="paragraph" w:styleId="affd">
    <w:name w:val="Plain Text"/>
    <w:basedOn w:val="a3"/>
    <w:link w:val="affe"/>
    <w:rsid w:val="00517F0C"/>
    <w:pPr>
      <w:spacing w:line="240" w:lineRule="auto"/>
      <w:ind w:firstLine="0"/>
      <w:jc w:val="left"/>
    </w:pPr>
    <w:rPr>
      <w:rFonts w:ascii="Courier New" w:eastAsia="Times New Roman" w:hAnsi="Courier New" w:cs="Times New Roman"/>
      <w:sz w:val="20"/>
      <w:szCs w:val="20"/>
      <w:lang w:eastAsia="ru-RU"/>
    </w:rPr>
  </w:style>
  <w:style w:type="character" w:customStyle="1" w:styleId="affe">
    <w:name w:val="Текст Знак"/>
    <w:basedOn w:val="a4"/>
    <w:link w:val="affd"/>
    <w:rsid w:val="00517F0C"/>
    <w:rPr>
      <w:rFonts w:ascii="Courier New" w:eastAsia="Times New Roman" w:hAnsi="Courier New" w:cs="Times New Roman"/>
      <w:sz w:val="20"/>
      <w:szCs w:val="20"/>
      <w:lang w:eastAsia="ru-RU"/>
    </w:rPr>
  </w:style>
  <w:style w:type="paragraph" w:styleId="32">
    <w:name w:val="toc 3"/>
    <w:basedOn w:val="a3"/>
    <w:next w:val="a3"/>
    <w:autoRedefine/>
    <w:uiPriority w:val="39"/>
    <w:unhideWhenUsed/>
    <w:qFormat/>
    <w:rsid w:val="00517F0C"/>
    <w:pPr>
      <w:spacing w:after="100"/>
      <w:ind w:left="440" w:firstLine="0"/>
      <w:jc w:val="left"/>
    </w:pPr>
    <w:rPr>
      <w:rFonts w:asciiTheme="minorHAnsi" w:eastAsiaTheme="minorEastAsia" w:hAnsiTheme="minorHAnsi"/>
      <w:sz w:val="22"/>
      <w:lang w:eastAsia="ru-RU"/>
    </w:rPr>
  </w:style>
  <w:style w:type="paragraph" w:styleId="41">
    <w:name w:val="toc 4"/>
    <w:basedOn w:val="a3"/>
    <w:next w:val="a3"/>
    <w:autoRedefine/>
    <w:uiPriority w:val="39"/>
    <w:unhideWhenUsed/>
    <w:rsid w:val="00517F0C"/>
    <w:pPr>
      <w:spacing w:after="100"/>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517F0C"/>
    <w:pPr>
      <w:spacing w:after="100"/>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517F0C"/>
    <w:pPr>
      <w:spacing w:after="100"/>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517F0C"/>
    <w:pPr>
      <w:spacing w:after="100"/>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517F0C"/>
    <w:pPr>
      <w:spacing w:after="100"/>
      <w:ind w:left="1540" w:firstLine="0"/>
      <w:jc w:val="left"/>
    </w:pPr>
    <w:rPr>
      <w:rFonts w:asciiTheme="minorHAnsi" w:eastAsiaTheme="minorEastAsia" w:hAnsiTheme="minorHAnsi"/>
      <w:sz w:val="22"/>
      <w:lang w:eastAsia="ru-RU"/>
    </w:rPr>
  </w:style>
  <w:style w:type="paragraph" w:styleId="91">
    <w:name w:val="toc 9"/>
    <w:basedOn w:val="a3"/>
    <w:next w:val="a3"/>
    <w:autoRedefine/>
    <w:uiPriority w:val="39"/>
    <w:unhideWhenUsed/>
    <w:rsid w:val="00517F0C"/>
    <w:pPr>
      <w:spacing w:after="100"/>
      <w:ind w:left="1760" w:firstLine="0"/>
      <w:jc w:val="left"/>
    </w:pPr>
    <w:rPr>
      <w:rFonts w:asciiTheme="minorHAnsi" w:eastAsiaTheme="minorEastAsia" w:hAnsiTheme="minorHAnsi"/>
      <w:sz w:val="22"/>
      <w:lang w:eastAsia="ru-RU"/>
    </w:rPr>
  </w:style>
  <w:style w:type="paragraph" w:styleId="afff">
    <w:name w:val="Body Text"/>
    <w:aliases w:val="Text1,Таймс Нью,Body single"/>
    <w:basedOn w:val="a3"/>
    <w:link w:val="afff0"/>
    <w:uiPriority w:val="1"/>
    <w:unhideWhenUsed/>
    <w:qFormat/>
    <w:rsid w:val="00517F0C"/>
  </w:style>
  <w:style w:type="character" w:customStyle="1" w:styleId="afff0">
    <w:name w:val="Основной текст Знак"/>
    <w:aliases w:val="Text1 Знак,Таймс Нью Знак,Body single Знак"/>
    <w:basedOn w:val="a4"/>
    <w:link w:val="afff"/>
    <w:uiPriority w:val="99"/>
    <w:rsid w:val="00517F0C"/>
    <w:rPr>
      <w:rFonts w:ascii="Times New Roman" w:hAnsi="Times New Roman"/>
      <w:sz w:val="24"/>
    </w:rPr>
  </w:style>
  <w:style w:type="paragraph" w:customStyle="1" w:styleId="a1">
    <w:name w:val="список"/>
    <w:basedOn w:val="a3"/>
    <w:rsid w:val="002D398F"/>
    <w:pPr>
      <w:widowControl w:val="0"/>
      <w:numPr>
        <w:numId w:val="5"/>
      </w:numPr>
      <w:spacing w:line="360" w:lineRule="auto"/>
      <w:ind w:right="567"/>
    </w:pPr>
    <w:rPr>
      <w:rFonts w:eastAsia="Times New Roman" w:cs="Times New Roman"/>
      <w:snapToGrid w:val="0"/>
      <w:sz w:val="26"/>
      <w:szCs w:val="20"/>
      <w:lang w:eastAsia="ru-RU"/>
    </w:rPr>
  </w:style>
  <w:style w:type="character" w:customStyle="1" w:styleId="40">
    <w:name w:val="Заголовок 4 Знак"/>
    <w:basedOn w:val="a4"/>
    <w:link w:val="4"/>
    <w:uiPriority w:val="9"/>
    <w:rsid w:val="00DE04B0"/>
    <w:rPr>
      <w:rFonts w:asciiTheme="majorHAnsi" w:eastAsiaTheme="majorEastAsia" w:hAnsiTheme="majorHAnsi" w:cstheme="majorBidi"/>
      <w:b/>
      <w:bCs/>
      <w:i/>
      <w:iCs/>
      <w:color w:val="4F81BD" w:themeColor="accent1"/>
      <w:sz w:val="24"/>
    </w:rPr>
  </w:style>
  <w:style w:type="paragraph" w:customStyle="1" w:styleId="afff1">
    <w:name w:val="+таб"/>
    <w:basedOn w:val="a3"/>
    <w:link w:val="afff2"/>
    <w:qFormat/>
    <w:rsid w:val="006C179F"/>
    <w:pPr>
      <w:spacing w:line="240" w:lineRule="auto"/>
      <w:ind w:firstLine="0"/>
      <w:contextualSpacing w:val="0"/>
      <w:jc w:val="center"/>
    </w:pPr>
    <w:rPr>
      <w:rFonts w:ascii="Bookman Old Style" w:eastAsia="Times New Roman" w:hAnsi="Bookman Old Style" w:cs="Times New Roman"/>
      <w:sz w:val="20"/>
      <w:szCs w:val="20"/>
      <w:lang w:eastAsia="ru-RU"/>
    </w:rPr>
  </w:style>
  <w:style w:type="character" w:customStyle="1" w:styleId="afff2">
    <w:name w:val="+таб Знак"/>
    <w:basedOn w:val="a4"/>
    <w:link w:val="afff1"/>
    <w:rsid w:val="006C179F"/>
    <w:rPr>
      <w:rFonts w:ascii="Bookman Old Style" w:eastAsia="Times New Roman" w:hAnsi="Bookman Old Style" w:cs="Times New Roman"/>
      <w:sz w:val="20"/>
      <w:szCs w:val="20"/>
      <w:lang w:eastAsia="ru-RU"/>
    </w:rPr>
  </w:style>
  <w:style w:type="character" w:customStyle="1" w:styleId="s2">
    <w:name w:val="s2"/>
    <w:rsid w:val="006C179F"/>
  </w:style>
  <w:style w:type="character" w:customStyle="1" w:styleId="fontstyle01">
    <w:name w:val="fontstyle01"/>
    <w:rsid w:val="00075165"/>
    <w:rPr>
      <w:rFonts w:ascii="TimesNewRomanPSMT" w:hAnsi="TimesNewRomanPSMT" w:hint="default"/>
      <w:b w:val="0"/>
      <w:bCs w:val="0"/>
      <w:i w:val="0"/>
      <w:iCs w:val="0"/>
      <w:color w:val="000000"/>
      <w:sz w:val="26"/>
      <w:szCs w:val="26"/>
    </w:rPr>
  </w:style>
  <w:style w:type="paragraph" w:customStyle="1" w:styleId="a2">
    <w:name w:val="макет"/>
    <w:basedOn w:val="a3"/>
    <w:next w:val="a3"/>
    <w:link w:val="afff3"/>
    <w:qFormat/>
    <w:rsid w:val="00D94B03"/>
    <w:pPr>
      <w:numPr>
        <w:numId w:val="6"/>
      </w:numPr>
      <w:spacing w:after="0"/>
      <w:ind w:left="397" w:firstLine="340"/>
      <w:contextualSpacing w:val="0"/>
    </w:pPr>
    <w:rPr>
      <w:rFonts w:eastAsia="Times New Roman" w:cs="Times New Roman"/>
      <w:szCs w:val="20"/>
      <w:lang w:eastAsia="ru-RU"/>
    </w:rPr>
  </w:style>
  <w:style w:type="character" w:customStyle="1" w:styleId="afff3">
    <w:name w:val="макет Знак"/>
    <w:basedOn w:val="a4"/>
    <w:link w:val="a2"/>
    <w:rsid w:val="00D94B03"/>
    <w:rPr>
      <w:rFonts w:ascii="Times New Roman" w:eastAsia="Times New Roman" w:hAnsi="Times New Roman" w:cs="Times New Roman"/>
      <w:sz w:val="24"/>
      <w:szCs w:val="20"/>
      <w:lang w:eastAsia="ru-RU"/>
    </w:rPr>
  </w:style>
  <w:style w:type="paragraph" w:styleId="afff4">
    <w:name w:val="Body Text First Indent"/>
    <w:basedOn w:val="afff"/>
    <w:link w:val="afff5"/>
    <w:uiPriority w:val="99"/>
    <w:rsid w:val="00643C03"/>
    <w:pPr>
      <w:spacing w:line="240" w:lineRule="auto"/>
      <w:ind w:firstLine="210"/>
      <w:contextualSpacing w:val="0"/>
      <w:jc w:val="left"/>
    </w:pPr>
    <w:rPr>
      <w:rFonts w:eastAsia="Times New Roman" w:cs="Times New Roman"/>
      <w:sz w:val="20"/>
      <w:szCs w:val="20"/>
      <w:lang w:eastAsia="ru-RU"/>
    </w:rPr>
  </w:style>
  <w:style w:type="character" w:customStyle="1" w:styleId="afff5">
    <w:name w:val="Красная строка Знак"/>
    <w:basedOn w:val="afff0"/>
    <w:link w:val="afff4"/>
    <w:uiPriority w:val="99"/>
    <w:rsid w:val="00643C03"/>
    <w:rPr>
      <w:rFonts w:ascii="Times New Roman" w:eastAsia="Times New Roman" w:hAnsi="Times New Roman" w:cs="Times New Roman"/>
      <w:sz w:val="20"/>
      <w:szCs w:val="20"/>
      <w:lang w:eastAsia="ru-RU"/>
    </w:rPr>
  </w:style>
  <w:style w:type="paragraph" w:customStyle="1" w:styleId="S">
    <w:name w:val="S_Обычный"/>
    <w:basedOn w:val="a3"/>
    <w:link w:val="S0"/>
    <w:qFormat/>
    <w:rsid w:val="00912175"/>
    <w:pPr>
      <w:contextualSpacing w:val="0"/>
    </w:pPr>
    <w:rPr>
      <w:rFonts w:ascii="Bookman Old Style" w:eastAsia="Times New Roman" w:hAnsi="Bookman Old Style" w:cs="Bookman Old Style"/>
      <w:szCs w:val="24"/>
      <w:lang w:eastAsia="ru-RU"/>
    </w:rPr>
  </w:style>
  <w:style w:type="character" w:customStyle="1" w:styleId="S0">
    <w:name w:val="S_Обычный Знак"/>
    <w:link w:val="S"/>
    <w:rsid w:val="00964A4C"/>
    <w:rPr>
      <w:rFonts w:ascii="Bookman Old Style" w:eastAsia="Times New Roman" w:hAnsi="Bookman Old Style" w:cs="Bookman Old Style"/>
      <w:sz w:val="24"/>
      <w:szCs w:val="24"/>
      <w:lang w:eastAsia="ru-RU"/>
    </w:rPr>
  </w:style>
  <w:style w:type="character" w:customStyle="1" w:styleId="115pt">
    <w:name w:val="Основной текст + 11;5 pt"/>
    <w:basedOn w:val="a4"/>
    <w:rsid w:val="00B967FB"/>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
    <w:name w:val="Основной текст + 11 pt;Полужирный"/>
    <w:basedOn w:val="a4"/>
    <w:rsid w:val="00B967FB"/>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afff6">
    <w:name w:val="Основной текст_"/>
    <w:basedOn w:val="a4"/>
    <w:link w:val="62"/>
    <w:uiPriority w:val="99"/>
    <w:rsid w:val="0099192A"/>
    <w:rPr>
      <w:rFonts w:ascii="Times New Roman" w:eastAsia="Times New Roman" w:hAnsi="Times New Roman" w:cs="Times New Roman"/>
      <w:sz w:val="26"/>
      <w:szCs w:val="26"/>
    </w:rPr>
  </w:style>
  <w:style w:type="character" w:customStyle="1" w:styleId="afff7">
    <w:name w:val="Подпись к таблице_"/>
    <w:basedOn w:val="a4"/>
    <w:link w:val="afff8"/>
    <w:rsid w:val="0099192A"/>
    <w:rPr>
      <w:rFonts w:ascii="Times New Roman" w:eastAsia="Times New Roman" w:hAnsi="Times New Roman" w:cs="Times New Roman"/>
      <w:sz w:val="26"/>
      <w:szCs w:val="26"/>
    </w:rPr>
  </w:style>
  <w:style w:type="paragraph" w:customStyle="1" w:styleId="62">
    <w:name w:val="Основной текст6"/>
    <w:basedOn w:val="a3"/>
    <w:link w:val="afff6"/>
    <w:rsid w:val="0099192A"/>
    <w:pPr>
      <w:widowControl w:val="0"/>
      <w:spacing w:after="720" w:line="0" w:lineRule="atLeast"/>
      <w:ind w:firstLine="0"/>
      <w:contextualSpacing w:val="0"/>
      <w:jc w:val="center"/>
    </w:pPr>
    <w:rPr>
      <w:rFonts w:eastAsia="Times New Roman" w:cs="Times New Roman"/>
      <w:sz w:val="26"/>
      <w:szCs w:val="26"/>
    </w:rPr>
  </w:style>
  <w:style w:type="paragraph" w:customStyle="1" w:styleId="afff8">
    <w:name w:val="Подпись к таблице"/>
    <w:basedOn w:val="a3"/>
    <w:link w:val="afff7"/>
    <w:rsid w:val="0099192A"/>
    <w:pPr>
      <w:widowControl w:val="0"/>
      <w:spacing w:line="0" w:lineRule="atLeast"/>
      <w:ind w:firstLine="0"/>
      <w:contextualSpacing w:val="0"/>
      <w:jc w:val="left"/>
    </w:pPr>
    <w:rPr>
      <w:rFonts w:eastAsia="Times New Roman" w:cs="Times New Roman"/>
      <w:sz w:val="26"/>
      <w:szCs w:val="26"/>
    </w:rPr>
  </w:style>
  <w:style w:type="character" w:styleId="afff9">
    <w:name w:val="Emphasis"/>
    <w:qFormat/>
    <w:rsid w:val="003167C0"/>
    <w:rPr>
      <w:i/>
      <w:iCs/>
    </w:rPr>
  </w:style>
  <w:style w:type="character" w:customStyle="1" w:styleId="31">
    <w:name w:val="Заголовок 3 Знак"/>
    <w:aliases w:val="ПодЗаголовок Знак"/>
    <w:basedOn w:val="a4"/>
    <w:link w:val="3"/>
    <w:uiPriority w:val="99"/>
    <w:rsid w:val="00A2310E"/>
    <w:rPr>
      <w:rFonts w:ascii="Arial" w:eastAsia="Times New Roman" w:hAnsi="Arial" w:cs="Arial"/>
      <w:b/>
      <w:bCs/>
      <w:sz w:val="26"/>
      <w:szCs w:val="26"/>
      <w:lang w:eastAsia="ru-RU"/>
    </w:rPr>
  </w:style>
  <w:style w:type="character" w:customStyle="1" w:styleId="50">
    <w:name w:val="Заголовок 5 Знак"/>
    <w:aliases w:val="Заголовок 5№Таблицы Знак,Заголовок№ТАблиц Знак"/>
    <w:basedOn w:val="a4"/>
    <w:link w:val="5"/>
    <w:uiPriority w:val="99"/>
    <w:rsid w:val="00A2310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uiPriority w:val="99"/>
    <w:rsid w:val="00A2310E"/>
    <w:rPr>
      <w:rFonts w:ascii="Times New Roman" w:eastAsia="Times New Roman" w:hAnsi="Times New Roman" w:cs="Times New Roman"/>
      <w:b/>
      <w:bCs/>
      <w:lang w:eastAsia="ru-RU"/>
    </w:rPr>
  </w:style>
  <w:style w:type="character" w:customStyle="1" w:styleId="70">
    <w:name w:val="Заголовок 7 Знак"/>
    <w:basedOn w:val="a4"/>
    <w:link w:val="7"/>
    <w:rsid w:val="00A2310E"/>
    <w:rPr>
      <w:rFonts w:ascii="Times New Roman" w:eastAsia="Times New Roman" w:hAnsi="Times New Roman" w:cs="Times New Roman"/>
      <w:i/>
      <w:iCs/>
      <w:szCs w:val="24"/>
      <w:lang w:eastAsia="ru-RU"/>
    </w:rPr>
  </w:style>
  <w:style w:type="character" w:customStyle="1" w:styleId="80">
    <w:name w:val="Заголовок 8 Знак"/>
    <w:basedOn w:val="a4"/>
    <w:link w:val="8"/>
    <w:uiPriority w:val="99"/>
    <w:rsid w:val="00A2310E"/>
    <w:rPr>
      <w:rFonts w:ascii="Times New Roman" w:eastAsia="Times New Roman" w:hAnsi="Times New Roman" w:cs="Times New Roman"/>
      <w:i/>
      <w:iCs/>
      <w:sz w:val="24"/>
      <w:szCs w:val="24"/>
      <w:lang w:eastAsia="ru-RU"/>
    </w:rPr>
  </w:style>
  <w:style w:type="character" w:styleId="afffa">
    <w:name w:val="FollowedHyperlink"/>
    <w:basedOn w:val="a4"/>
    <w:uiPriority w:val="99"/>
    <w:semiHidden/>
    <w:unhideWhenUsed/>
    <w:rsid w:val="00A2310E"/>
    <w:rPr>
      <w:color w:val="800080" w:themeColor="followedHyperlink"/>
      <w:u w:val="single"/>
    </w:rPr>
  </w:style>
  <w:style w:type="character" w:customStyle="1" w:styleId="120">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4"/>
    <w:rsid w:val="00A2310E"/>
    <w:rPr>
      <w:rFonts w:asciiTheme="majorHAnsi" w:eastAsiaTheme="majorEastAsia" w:hAnsiTheme="majorHAnsi" w:cstheme="majorBidi"/>
      <w:color w:val="365F91" w:themeColor="accent1" w:themeShade="BF"/>
      <w:sz w:val="32"/>
      <w:szCs w:val="32"/>
    </w:rPr>
  </w:style>
  <w:style w:type="character" w:customStyle="1" w:styleId="210">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4"/>
    <w:semiHidden/>
    <w:rsid w:val="00A2310E"/>
    <w:rPr>
      <w:rFonts w:asciiTheme="majorHAnsi" w:eastAsiaTheme="majorEastAsia" w:hAnsiTheme="majorHAnsi" w:cstheme="majorBidi"/>
      <w:color w:val="365F91" w:themeColor="accent1" w:themeShade="BF"/>
      <w:sz w:val="26"/>
      <w:szCs w:val="26"/>
    </w:rPr>
  </w:style>
  <w:style w:type="character" w:customStyle="1" w:styleId="310">
    <w:name w:val="Заголовок 3 Знак1"/>
    <w:aliases w:val="ПодЗаголовок Знак1"/>
    <w:basedOn w:val="a4"/>
    <w:semiHidden/>
    <w:rsid w:val="00A2310E"/>
    <w:rPr>
      <w:rFonts w:asciiTheme="majorHAnsi" w:eastAsiaTheme="majorEastAsia" w:hAnsiTheme="majorHAnsi" w:cstheme="majorBidi"/>
      <w:color w:val="243F60" w:themeColor="accent1" w:themeShade="7F"/>
      <w:sz w:val="24"/>
      <w:szCs w:val="24"/>
    </w:rPr>
  </w:style>
  <w:style w:type="character" w:customStyle="1" w:styleId="510">
    <w:name w:val="Заголовок 5 Знак1"/>
    <w:aliases w:val="Заголовок 5№Таблицы Знак1,Заголовок№ТАблиц Знак1"/>
    <w:basedOn w:val="a4"/>
    <w:semiHidden/>
    <w:rsid w:val="00A2310E"/>
    <w:rPr>
      <w:rFonts w:asciiTheme="majorHAnsi" w:eastAsiaTheme="majorEastAsia" w:hAnsiTheme="majorHAnsi" w:cstheme="majorBidi"/>
      <w:color w:val="365F91" w:themeColor="accent1" w:themeShade="BF"/>
      <w:sz w:val="24"/>
      <w:szCs w:val="24"/>
    </w:rPr>
  </w:style>
  <w:style w:type="character" w:customStyle="1" w:styleId="19">
    <w:name w:val="Текст сноски Знак1"/>
    <w:aliases w:val="Table_Footnote_last Знак Знак2,Table_Footnote_last Знак Знак Знак1,Table_Footnote_last Знак2"/>
    <w:basedOn w:val="a4"/>
    <w:semiHidden/>
    <w:rsid w:val="00A2310E"/>
    <w:rPr>
      <w:rFonts w:ascii="Times New Roman" w:eastAsia="Times New Roman" w:hAnsi="Times New Roman" w:cs="Times New Roman"/>
      <w:sz w:val="20"/>
      <w:szCs w:val="20"/>
      <w:lang w:eastAsia="ru-RU"/>
    </w:rPr>
  </w:style>
  <w:style w:type="character" w:customStyle="1" w:styleId="afffb">
    <w:name w:val="Маркированный список Знак"/>
    <w:link w:val="a"/>
    <w:semiHidden/>
    <w:locked/>
    <w:rsid w:val="00A2310E"/>
    <w:rPr>
      <w:sz w:val="26"/>
    </w:rPr>
  </w:style>
  <w:style w:type="paragraph" w:styleId="a">
    <w:name w:val="List Bullet"/>
    <w:basedOn w:val="a3"/>
    <w:link w:val="afffb"/>
    <w:semiHidden/>
    <w:unhideWhenUsed/>
    <w:rsid w:val="00A2310E"/>
    <w:pPr>
      <w:widowControl w:val="0"/>
      <w:numPr>
        <w:numId w:val="34"/>
      </w:numPr>
      <w:autoSpaceDE w:val="0"/>
      <w:autoSpaceDN w:val="0"/>
      <w:adjustRightInd w:val="0"/>
      <w:spacing w:before="120" w:line="240" w:lineRule="auto"/>
      <w:contextualSpacing w:val="0"/>
    </w:pPr>
    <w:rPr>
      <w:rFonts w:asciiTheme="minorHAnsi" w:hAnsiTheme="minorHAnsi"/>
      <w:sz w:val="26"/>
    </w:rPr>
  </w:style>
  <w:style w:type="paragraph" w:styleId="2">
    <w:name w:val="List Bullet 2"/>
    <w:basedOn w:val="a3"/>
    <w:semiHidden/>
    <w:unhideWhenUsed/>
    <w:rsid w:val="00A2310E"/>
    <w:pPr>
      <w:numPr>
        <w:numId w:val="35"/>
      </w:numPr>
      <w:spacing w:line="240" w:lineRule="auto"/>
      <w:contextualSpacing w:val="0"/>
      <w:jc w:val="left"/>
    </w:pPr>
    <w:rPr>
      <w:rFonts w:eastAsia="Times New Roman" w:cs="Times New Roman"/>
      <w:szCs w:val="24"/>
      <w:lang w:eastAsia="ru-RU"/>
    </w:rPr>
  </w:style>
  <w:style w:type="character" w:customStyle="1" w:styleId="1a">
    <w:name w:val="Основной текст Знак1"/>
    <w:aliases w:val="Text1 Знак1,Таймс Нью Знак1,Body single Знак1"/>
    <w:basedOn w:val="a4"/>
    <w:semiHidden/>
    <w:rsid w:val="00A2310E"/>
    <w:rPr>
      <w:rFonts w:ascii="Times New Roman" w:eastAsia="Times New Roman" w:hAnsi="Times New Roman" w:cs="Times New Roman"/>
      <w:sz w:val="24"/>
      <w:szCs w:val="24"/>
      <w:lang w:eastAsia="ru-RU"/>
    </w:rPr>
  </w:style>
  <w:style w:type="character" w:customStyle="1" w:styleId="1b">
    <w:name w:val="Основной текст с отступом Знак1"/>
    <w:aliases w:val="Нумерованный список !! Знак1,Основной текст 1 Знак1"/>
    <w:basedOn w:val="a4"/>
    <w:semiHidden/>
    <w:rsid w:val="00A2310E"/>
    <w:rPr>
      <w:rFonts w:ascii="Times New Roman" w:eastAsia="Times New Roman" w:hAnsi="Times New Roman" w:cs="Times New Roman"/>
      <w:sz w:val="24"/>
      <w:szCs w:val="24"/>
      <w:lang w:eastAsia="ru-RU"/>
    </w:rPr>
  </w:style>
  <w:style w:type="paragraph" w:styleId="27">
    <w:name w:val="List Continue 2"/>
    <w:basedOn w:val="a3"/>
    <w:semiHidden/>
    <w:unhideWhenUsed/>
    <w:rsid w:val="00A2310E"/>
    <w:pPr>
      <w:spacing w:line="240" w:lineRule="auto"/>
      <w:ind w:left="566" w:firstLine="0"/>
      <w:contextualSpacing w:val="0"/>
      <w:jc w:val="left"/>
    </w:pPr>
    <w:rPr>
      <w:rFonts w:eastAsia="Times New Roman" w:cs="Times New Roman"/>
      <w:sz w:val="20"/>
      <w:szCs w:val="20"/>
      <w:lang w:eastAsia="ru-RU"/>
    </w:rPr>
  </w:style>
  <w:style w:type="paragraph" w:styleId="28">
    <w:name w:val="Body Text 2"/>
    <w:basedOn w:val="a3"/>
    <w:link w:val="211"/>
    <w:uiPriority w:val="99"/>
    <w:unhideWhenUsed/>
    <w:rsid w:val="00A2310E"/>
    <w:pPr>
      <w:spacing w:line="480" w:lineRule="auto"/>
      <w:ind w:firstLine="0"/>
      <w:contextualSpacing w:val="0"/>
      <w:jc w:val="left"/>
    </w:pPr>
    <w:rPr>
      <w:rFonts w:eastAsia="Times New Roman" w:cs="Times New Roman"/>
      <w:szCs w:val="24"/>
      <w:lang w:eastAsia="ru-RU"/>
    </w:rPr>
  </w:style>
  <w:style w:type="character" w:customStyle="1" w:styleId="29">
    <w:name w:val="Основной текст 2 Знак"/>
    <w:basedOn w:val="a4"/>
    <w:uiPriority w:val="99"/>
    <w:semiHidden/>
    <w:rsid w:val="00A2310E"/>
    <w:rPr>
      <w:rFonts w:ascii="Times New Roman" w:hAnsi="Times New Roman"/>
      <w:sz w:val="24"/>
    </w:rPr>
  </w:style>
  <w:style w:type="paragraph" w:styleId="33">
    <w:name w:val="Body Text 3"/>
    <w:basedOn w:val="a3"/>
    <w:link w:val="34"/>
    <w:semiHidden/>
    <w:unhideWhenUsed/>
    <w:rsid w:val="00A2310E"/>
    <w:pPr>
      <w:spacing w:line="240" w:lineRule="auto"/>
      <w:ind w:firstLine="0"/>
      <w:contextualSpacing w:val="0"/>
      <w:jc w:val="left"/>
    </w:pPr>
    <w:rPr>
      <w:rFonts w:eastAsia="Times New Roman" w:cs="Times New Roman"/>
      <w:sz w:val="16"/>
      <w:szCs w:val="16"/>
      <w:lang w:eastAsia="ru-RU"/>
    </w:rPr>
  </w:style>
  <w:style w:type="character" w:customStyle="1" w:styleId="34">
    <w:name w:val="Основной текст 3 Знак"/>
    <w:basedOn w:val="a4"/>
    <w:link w:val="33"/>
    <w:semiHidden/>
    <w:rsid w:val="00A2310E"/>
    <w:rPr>
      <w:rFonts w:ascii="Times New Roman" w:eastAsia="Times New Roman" w:hAnsi="Times New Roman" w:cs="Times New Roman"/>
      <w:sz w:val="16"/>
      <w:szCs w:val="16"/>
      <w:lang w:eastAsia="ru-RU"/>
    </w:rPr>
  </w:style>
  <w:style w:type="paragraph" w:styleId="35">
    <w:name w:val="Body Text Indent 3"/>
    <w:basedOn w:val="a3"/>
    <w:link w:val="36"/>
    <w:uiPriority w:val="99"/>
    <w:semiHidden/>
    <w:unhideWhenUsed/>
    <w:rsid w:val="00A2310E"/>
    <w:pPr>
      <w:shd w:val="clear" w:color="auto" w:fill="FFFFFF"/>
      <w:autoSpaceDE w:val="0"/>
      <w:autoSpaceDN w:val="0"/>
      <w:adjustRightInd w:val="0"/>
      <w:spacing w:line="312" w:lineRule="auto"/>
      <w:ind w:firstLine="709"/>
      <w:contextualSpacing w:val="0"/>
    </w:pPr>
    <w:rPr>
      <w:rFonts w:eastAsia="Times New Roman" w:cs="Times New Roman"/>
      <w:szCs w:val="24"/>
      <w:lang w:eastAsia="ru-RU"/>
    </w:rPr>
  </w:style>
  <w:style w:type="character" w:customStyle="1" w:styleId="36">
    <w:name w:val="Основной текст с отступом 3 Знак"/>
    <w:basedOn w:val="a4"/>
    <w:link w:val="35"/>
    <w:uiPriority w:val="99"/>
    <w:rsid w:val="00A2310E"/>
    <w:rPr>
      <w:rFonts w:ascii="Times New Roman" w:eastAsia="Times New Roman" w:hAnsi="Times New Roman" w:cs="Times New Roman"/>
      <w:sz w:val="24"/>
      <w:szCs w:val="24"/>
      <w:shd w:val="clear" w:color="auto" w:fill="FFFFFF"/>
      <w:lang w:eastAsia="ru-RU"/>
    </w:rPr>
  </w:style>
  <w:style w:type="character" w:customStyle="1" w:styleId="af8">
    <w:name w:val="Абзац списка Знак"/>
    <w:link w:val="af7"/>
    <w:uiPriority w:val="1"/>
    <w:locked/>
    <w:rsid w:val="00A2310E"/>
    <w:rPr>
      <w:rFonts w:ascii="Times New Roman" w:eastAsia="Times New Roman" w:hAnsi="Times New Roman" w:cs="Times New Roman"/>
      <w:sz w:val="24"/>
      <w:szCs w:val="24"/>
      <w:lang w:eastAsia="ru-RU"/>
    </w:rPr>
  </w:style>
  <w:style w:type="paragraph" w:customStyle="1" w:styleId="TimesNewRoman13125">
    <w:name w:val="Стиль Times New Roman 13 пт полужирный Первая строка:  125 см ..."/>
    <w:basedOn w:val="a3"/>
    <w:rsid w:val="00A2310E"/>
    <w:pPr>
      <w:suppressAutoHyphens/>
      <w:ind w:firstLine="709"/>
      <w:contextualSpacing w:val="0"/>
      <w:jc w:val="left"/>
    </w:pPr>
    <w:rPr>
      <w:rFonts w:eastAsia="Times New Roman" w:cs="Times New Roman"/>
      <w:b/>
      <w:bCs/>
      <w:sz w:val="20"/>
      <w:szCs w:val="20"/>
      <w:lang w:eastAsia="ar-SA"/>
    </w:rPr>
  </w:style>
  <w:style w:type="paragraph" w:customStyle="1" w:styleId="ConsPlusNormal">
    <w:name w:val="ConsPlusNormal"/>
    <w:link w:val="ConsPlusNormal0"/>
    <w:rsid w:val="00A2310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A2310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Normal">
    <w:name w:val="Normal Знак"/>
    <w:link w:val="1c"/>
    <w:locked/>
    <w:rsid w:val="00A2310E"/>
    <w:rPr>
      <w:szCs w:val="24"/>
    </w:rPr>
  </w:style>
  <w:style w:type="paragraph" w:customStyle="1" w:styleId="1c">
    <w:name w:val="Обычный1"/>
    <w:link w:val="Normal"/>
    <w:uiPriority w:val="99"/>
    <w:rsid w:val="00A2310E"/>
    <w:pPr>
      <w:spacing w:after="0" w:line="240" w:lineRule="auto"/>
    </w:pPr>
    <w:rPr>
      <w:szCs w:val="24"/>
    </w:rPr>
  </w:style>
  <w:style w:type="paragraph" w:customStyle="1" w:styleId="ConsPlusNonformat">
    <w:name w:val="ConsPlusNonformat"/>
    <w:rsid w:val="00A2310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harStyle5">
    <w:name w:val="Char Style 5"/>
    <w:link w:val="Style4"/>
    <w:locked/>
    <w:rsid w:val="00A2310E"/>
    <w:rPr>
      <w:shd w:val="clear" w:color="auto" w:fill="FFFFFF"/>
    </w:rPr>
  </w:style>
  <w:style w:type="paragraph" w:customStyle="1" w:styleId="Style4">
    <w:name w:val="Style 4"/>
    <w:basedOn w:val="a3"/>
    <w:link w:val="CharStyle5"/>
    <w:rsid w:val="00A2310E"/>
    <w:pPr>
      <w:widowControl w:val="0"/>
      <w:shd w:val="clear" w:color="auto" w:fill="FFFFFF"/>
      <w:spacing w:before="1140" w:line="276" w:lineRule="exact"/>
      <w:ind w:firstLine="0"/>
      <w:contextualSpacing w:val="0"/>
      <w:jc w:val="center"/>
    </w:pPr>
    <w:rPr>
      <w:rFonts w:asciiTheme="minorHAnsi" w:hAnsiTheme="minorHAnsi"/>
      <w:sz w:val="22"/>
    </w:rPr>
  </w:style>
  <w:style w:type="character" w:customStyle="1" w:styleId="CharStyle9">
    <w:name w:val="Char Style 9"/>
    <w:link w:val="Style80"/>
    <w:locked/>
    <w:rsid w:val="00A2310E"/>
    <w:rPr>
      <w:sz w:val="25"/>
      <w:szCs w:val="25"/>
      <w:shd w:val="clear" w:color="auto" w:fill="FFFFFF"/>
    </w:rPr>
  </w:style>
  <w:style w:type="paragraph" w:customStyle="1" w:styleId="Style80">
    <w:name w:val="Style 8"/>
    <w:basedOn w:val="a3"/>
    <w:link w:val="CharStyle9"/>
    <w:rsid w:val="00A2310E"/>
    <w:pPr>
      <w:widowControl w:val="0"/>
      <w:shd w:val="clear" w:color="auto" w:fill="FFFFFF"/>
      <w:spacing w:line="240" w:lineRule="atLeast"/>
      <w:ind w:firstLine="0"/>
      <w:contextualSpacing w:val="0"/>
      <w:jc w:val="center"/>
    </w:pPr>
    <w:rPr>
      <w:rFonts w:asciiTheme="minorHAnsi" w:hAnsiTheme="minorHAnsi"/>
      <w:sz w:val="25"/>
      <w:szCs w:val="25"/>
    </w:rPr>
  </w:style>
  <w:style w:type="character" w:customStyle="1" w:styleId="afffc">
    <w:name w:val="Третьи Знак"/>
    <w:link w:val="afffd"/>
    <w:locked/>
    <w:rsid w:val="00A2310E"/>
    <w:rPr>
      <w:b/>
      <w:bCs/>
      <w:color w:val="000000"/>
      <w:sz w:val="26"/>
      <w:szCs w:val="32"/>
    </w:rPr>
  </w:style>
  <w:style w:type="paragraph" w:customStyle="1" w:styleId="afffd">
    <w:name w:val="Третьи"/>
    <w:basedOn w:val="3"/>
    <w:link w:val="afffc"/>
    <w:autoRedefine/>
    <w:rsid w:val="00A2310E"/>
    <w:pPr>
      <w:ind w:firstLine="720"/>
    </w:pPr>
    <w:rPr>
      <w:rFonts w:asciiTheme="minorHAnsi" w:eastAsiaTheme="minorHAnsi" w:hAnsiTheme="minorHAnsi" w:cstheme="minorBidi"/>
      <w:color w:val="000000"/>
      <w:szCs w:val="32"/>
      <w:lang w:eastAsia="en-US"/>
    </w:rPr>
  </w:style>
  <w:style w:type="character" w:customStyle="1" w:styleId="afffe">
    <w:name w:val="Основное Знак"/>
    <w:link w:val="affff"/>
    <w:locked/>
    <w:rsid w:val="00A2310E"/>
    <w:rPr>
      <w:color w:val="000000"/>
      <w:sz w:val="24"/>
      <w:szCs w:val="28"/>
    </w:rPr>
  </w:style>
  <w:style w:type="paragraph" w:customStyle="1" w:styleId="affff">
    <w:name w:val="Основное"/>
    <w:link w:val="afffe"/>
    <w:autoRedefine/>
    <w:rsid w:val="00A2310E"/>
    <w:pPr>
      <w:spacing w:after="0" w:line="240" w:lineRule="auto"/>
      <w:ind w:firstLine="709"/>
      <w:jc w:val="both"/>
    </w:pPr>
    <w:rPr>
      <w:color w:val="000000"/>
      <w:sz w:val="24"/>
      <w:szCs w:val="28"/>
    </w:rPr>
  </w:style>
  <w:style w:type="character" w:customStyle="1" w:styleId="127">
    <w:name w:val="127 см Знак"/>
    <w:link w:val="1270"/>
    <w:locked/>
    <w:rsid w:val="00A2310E"/>
    <w:rPr>
      <w:sz w:val="26"/>
    </w:rPr>
  </w:style>
  <w:style w:type="paragraph" w:customStyle="1" w:styleId="1270">
    <w:name w:val="127 см"/>
    <w:basedOn w:val="a3"/>
    <w:next w:val="a3"/>
    <w:link w:val="127"/>
    <w:rsid w:val="00A2310E"/>
    <w:pPr>
      <w:widowControl w:val="0"/>
      <w:autoSpaceDE w:val="0"/>
      <w:autoSpaceDN w:val="0"/>
      <w:adjustRightInd w:val="0"/>
      <w:spacing w:before="120" w:line="240" w:lineRule="auto"/>
      <w:ind w:left="720" w:firstLine="0"/>
      <w:contextualSpacing w:val="0"/>
    </w:pPr>
    <w:rPr>
      <w:rFonts w:asciiTheme="minorHAnsi" w:hAnsiTheme="minorHAnsi"/>
      <w:sz w:val="26"/>
    </w:rPr>
  </w:style>
  <w:style w:type="paragraph" w:customStyle="1" w:styleId="affff0">
    <w:name w:val="таблица"/>
    <w:basedOn w:val="afff"/>
    <w:rsid w:val="00A2310E"/>
    <w:pPr>
      <w:spacing w:before="60" w:after="60" w:line="240" w:lineRule="auto"/>
      <w:ind w:firstLine="709"/>
      <w:contextualSpacing w:val="0"/>
    </w:pPr>
    <w:rPr>
      <w:rFonts w:asciiTheme="minorHAnsi" w:hAnsiTheme="minorHAnsi"/>
      <w:szCs w:val="20"/>
    </w:rPr>
  </w:style>
  <w:style w:type="paragraph" w:customStyle="1" w:styleId="Style6">
    <w:name w:val="Style6"/>
    <w:basedOn w:val="a3"/>
    <w:rsid w:val="00A2310E"/>
    <w:pPr>
      <w:widowControl w:val="0"/>
      <w:autoSpaceDE w:val="0"/>
      <w:autoSpaceDN w:val="0"/>
      <w:adjustRightInd w:val="0"/>
      <w:spacing w:line="240" w:lineRule="auto"/>
      <w:ind w:firstLine="0"/>
      <w:contextualSpacing w:val="0"/>
      <w:jc w:val="left"/>
    </w:pPr>
    <w:rPr>
      <w:rFonts w:eastAsia="Times New Roman" w:cs="Times New Roman"/>
      <w:szCs w:val="24"/>
      <w:lang w:eastAsia="ru-RU"/>
    </w:rPr>
  </w:style>
  <w:style w:type="character" w:customStyle="1" w:styleId="1d">
    <w:name w:val="Стиль1 Знак"/>
    <w:link w:val="1e"/>
    <w:locked/>
    <w:rsid w:val="00A2310E"/>
    <w:rPr>
      <w:sz w:val="24"/>
      <w:szCs w:val="24"/>
    </w:rPr>
  </w:style>
  <w:style w:type="paragraph" w:customStyle="1" w:styleId="1e">
    <w:name w:val="Стиль1"/>
    <w:basedOn w:val="a3"/>
    <w:link w:val="1d"/>
    <w:rsid w:val="00A2310E"/>
    <w:pPr>
      <w:spacing w:line="240" w:lineRule="auto"/>
      <w:ind w:firstLine="709"/>
      <w:contextualSpacing w:val="0"/>
    </w:pPr>
    <w:rPr>
      <w:rFonts w:asciiTheme="minorHAnsi" w:hAnsiTheme="minorHAnsi"/>
      <w:szCs w:val="24"/>
    </w:rPr>
  </w:style>
  <w:style w:type="character" w:customStyle="1" w:styleId="Normal10-022">
    <w:name w:val="Стиль Normal + 10 пт полужирный По центру Слева:  -02 см Справ...2 Знак"/>
    <w:link w:val="Normal10-0220"/>
    <w:locked/>
    <w:rsid w:val="00A2310E"/>
    <w:rPr>
      <w:b/>
      <w:bCs/>
    </w:rPr>
  </w:style>
  <w:style w:type="paragraph" w:customStyle="1" w:styleId="Normal10-0220">
    <w:name w:val="Стиль Normal + 10 пт полужирный По центру Слева:  -02 см Справ...2"/>
    <w:basedOn w:val="1c"/>
    <w:link w:val="Normal10-022"/>
    <w:rsid w:val="00A2310E"/>
    <w:pPr>
      <w:snapToGrid w:val="0"/>
      <w:ind w:left="-113" w:right="-113"/>
      <w:jc w:val="center"/>
    </w:pPr>
    <w:rPr>
      <w:b/>
      <w:bCs/>
      <w:szCs w:val="22"/>
    </w:rPr>
  </w:style>
  <w:style w:type="paragraph" w:customStyle="1" w:styleId="1f">
    <w:name w:val="Абзац списка1"/>
    <w:basedOn w:val="a3"/>
    <w:uiPriority w:val="99"/>
    <w:rsid w:val="00A2310E"/>
    <w:pPr>
      <w:spacing w:line="240" w:lineRule="auto"/>
      <w:ind w:left="720" w:firstLine="0"/>
      <w:jc w:val="left"/>
    </w:pPr>
    <w:rPr>
      <w:rFonts w:eastAsia="Calibri" w:cs="Times New Roman"/>
      <w:sz w:val="20"/>
      <w:szCs w:val="20"/>
      <w:lang w:eastAsia="ru-RU"/>
    </w:rPr>
  </w:style>
  <w:style w:type="paragraph" w:customStyle="1" w:styleId="affff1">
    <w:name w:val="Îáû÷íûé"/>
    <w:rsid w:val="00A2310E"/>
    <w:pPr>
      <w:spacing w:after="0" w:line="240" w:lineRule="auto"/>
    </w:pPr>
    <w:rPr>
      <w:rFonts w:ascii="Times New Roman" w:eastAsia="Times New Roman" w:hAnsi="Times New Roman" w:cs="Times New Roman"/>
      <w:sz w:val="20"/>
      <w:szCs w:val="20"/>
      <w:lang w:eastAsia="ru-RU"/>
    </w:rPr>
  </w:style>
  <w:style w:type="paragraph" w:customStyle="1" w:styleId="affff2">
    <w:name w:val="Содержимое таблицы"/>
    <w:basedOn w:val="a3"/>
    <w:uiPriority w:val="99"/>
    <w:rsid w:val="00A2310E"/>
    <w:pPr>
      <w:widowControl w:val="0"/>
      <w:suppressLineNumbers/>
      <w:suppressAutoHyphens/>
      <w:spacing w:line="240" w:lineRule="auto"/>
      <w:ind w:firstLine="0"/>
      <w:contextualSpacing w:val="0"/>
      <w:jc w:val="left"/>
    </w:pPr>
    <w:rPr>
      <w:rFonts w:ascii="Arial" w:eastAsia="Arial Unicode MS" w:hAnsi="Arial" w:cs="Times New Roman"/>
      <w:kern w:val="2"/>
      <w:sz w:val="28"/>
      <w:szCs w:val="20"/>
      <w:lang w:eastAsia="ru-RU"/>
    </w:rPr>
  </w:style>
  <w:style w:type="paragraph" w:customStyle="1" w:styleId="ConsNonformat">
    <w:name w:val="ConsNonformat"/>
    <w:rsid w:val="00A2310E"/>
    <w:pPr>
      <w:widowControl w:val="0"/>
      <w:suppressAutoHyphens/>
      <w:autoSpaceDE w:val="0"/>
      <w:spacing w:after="0" w:line="240" w:lineRule="auto"/>
      <w:ind w:right="19772"/>
    </w:pPr>
    <w:rPr>
      <w:rFonts w:ascii="Courier New" w:eastAsia="Arial" w:hAnsi="Courier New" w:cs="Courier New"/>
      <w:kern w:val="2"/>
      <w:sz w:val="28"/>
      <w:szCs w:val="28"/>
      <w:lang w:eastAsia="ar-SA"/>
    </w:rPr>
  </w:style>
  <w:style w:type="character" w:customStyle="1" w:styleId="affff3">
    <w:name w:val="А_текст Знак"/>
    <w:link w:val="affff4"/>
    <w:locked/>
    <w:rsid w:val="00A2310E"/>
  </w:style>
  <w:style w:type="paragraph" w:customStyle="1" w:styleId="affff4">
    <w:name w:val="А_текст"/>
    <w:link w:val="affff3"/>
    <w:autoRedefine/>
    <w:rsid w:val="00A2310E"/>
    <w:pPr>
      <w:spacing w:after="0" w:line="240" w:lineRule="auto"/>
      <w:ind w:firstLine="709"/>
      <w:jc w:val="center"/>
    </w:pPr>
  </w:style>
  <w:style w:type="paragraph" w:customStyle="1" w:styleId="212">
    <w:name w:val="Основной текст 21"/>
    <w:basedOn w:val="a3"/>
    <w:rsid w:val="00A2310E"/>
    <w:pPr>
      <w:tabs>
        <w:tab w:val="left" w:pos="567"/>
        <w:tab w:val="left" w:pos="1204"/>
        <w:tab w:val="left" w:pos="1771"/>
        <w:tab w:val="left" w:pos="2338"/>
        <w:tab w:val="left" w:pos="2835"/>
        <w:tab w:val="left" w:pos="3402"/>
        <w:tab w:val="left" w:pos="3969"/>
      </w:tabs>
      <w:suppressAutoHyphens/>
      <w:spacing w:line="240" w:lineRule="auto"/>
      <w:ind w:firstLine="0"/>
      <w:contextualSpacing w:val="0"/>
      <w:jc w:val="left"/>
    </w:pPr>
    <w:rPr>
      <w:rFonts w:eastAsia="Times New Roman" w:cs="Times New Roman"/>
      <w:b/>
      <w:sz w:val="22"/>
      <w:szCs w:val="20"/>
      <w:lang w:eastAsia="ar-SA"/>
    </w:rPr>
  </w:style>
  <w:style w:type="paragraph" w:customStyle="1" w:styleId="ConsPlusCell">
    <w:name w:val="ConsPlusCell"/>
    <w:rsid w:val="00A2310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9">
    <w:name w:val="Style29"/>
    <w:basedOn w:val="a3"/>
    <w:rsid w:val="00A2310E"/>
    <w:pPr>
      <w:widowControl w:val="0"/>
      <w:autoSpaceDE w:val="0"/>
      <w:autoSpaceDN w:val="0"/>
      <w:adjustRightInd w:val="0"/>
      <w:spacing w:line="323" w:lineRule="exact"/>
      <w:ind w:firstLine="716"/>
      <w:contextualSpacing w:val="0"/>
    </w:pPr>
    <w:rPr>
      <w:rFonts w:eastAsia="Times New Roman" w:cs="Times New Roman"/>
      <w:szCs w:val="24"/>
      <w:lang w:eastAsia="ru-RU"/>
    </w:rPr>
  </w:style>
  <w:style w:type="paragraph" w:customStyle="1" w:styleId="130">
    <w:name w:val="Основной 13"/>
    <w:basedOn w:val="a3"/>
    <w:qFormat/>
    <w:rsid w:val="00A2310E"/>
    <w:pPr>
      <w:spacing w:before="120" w:line="240" w:lineRule="auto"/>
      <w:ind w:firstLine="709"/>
      <w:contextualSpacing w:val="0"/>
    </w:pPr>
    <w:rPr>
      <w:rFonts w:eastAsia="Calibri" w:cs="Times New Roman"/>
      <w:bCs/>
      <w:iCs/>
      <w:sz w:val="26"/>
    </w:rPr>
  </w:style>
  <w:style w:type="paragraph" w:customStyle="1" w:styleId="formattexttopleveltext">
    <w:name w:val="formattext toplevel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western">
    <w:name w:val="western"/>
    <w:basedOn w:val="a3"/>
    <w:rsid w:val="00A2310E"/>
    <w:pPr>
      <w:suppressAutoHyphens/>
      <w:spacing w:before="280" w:line="240" w:lineRule="auto"/>
      <w:ind w:firstLine="0"/>
      <w:contextualSpacing w:val="0"/>
      <w:jc w:val="left"/>
    </w:pPr>
    <w:rPr>
      <w:rFonts w:ascii="Arial" w:eastAsia="Times New Roman" w:hAnsi="Arial" w:cs="Arial"/>
      <w:b/>
      <w:bCs/>
      <w:color w:val="000000"/>
      <w:sz w:val="22"/>
      <w:lang w:eastAsia="ar-SA"/>
    </w:rPr>
  </w:style>
  <w:style w:type="paragraph" w:customStyle="1" w:styleId="headertexttopleveltextcentertext">
    <w:name w:val="headertext topleveltext center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1f0">
    <w:name w:val="Знак1"/>
    <w:basedOn w:val="a3"/>
    <w:rsid w:val="00A2310E"/>
    <w:pPr>
      <w:spacing w:after="160" w:line="240" w:lineRule="exact"/>
      <w:ind w:firstLine="0"/>
      <w:contextualSpacing w:val="0"/>
      <w:jc w:val="left"/>
    </w:pPr>
    <w:rPr>
      <w:rFonts w:ascii="Verdana" w:eastAsia="Times New Roman" w:hAnsi="Verdana" w:cs="Times New Roman"/>
      <w:szCs w:val="24"/>
      <w:lang w:val="en-US"/>
    </w:rPr>
  </w:style>
  <w:style w:type="character" w:customStyle="1" w:styleId="125">
    <w:name w:val="1.25 Знак"/>
    <w:link w:val="1250"/>
    <w:locked/>
    <w:rsid w:val="00A2310E"/>
    <w:rPr>
      <w:rFonts w:ascii="Calibri" w:eastAsia="Calibri" w:hAnsi="Calibri"/>
      <w:sz w:val="30"/>
      <w:szCs w:val="30"/>
    </w:rPr>
  </w:style>
  <w:style w:type="paragraph" w:customStyle="1" w:styleId="1250">
    <w:name w:val="1.25"/>
    <w:basedOn w:val="a3"/>
    <w:link w:val="125"/>
    <w:rsid w:val="00A2310E"/>
    <w:pPr>
      <w:spacing w:line="300" w:lineRule="auto"/>
      <w:ind w:firstLine="709"/>
      <w:outlineLvl w:val="1"/>
    </w:pPr>
    <w:rPr>
      <w:rFonts w:ascii="Calibri" w:eastAsia="Calibri" w:hAnsi="Calibri"/>
      <w:sz w:val="30"/>
      <w:szCs w:val="30"/>
    </w:rPr>
  </w:style>
  <w:style w:type="character" w:customStyle="1" w:styleId="TimesNewRoman13">
    <w:name w:val="Стиль Times New Roman 13 пт полужирный подчеркивание"/>
    <w:basedOn w:val="a4"/>
    <w:rsid w:val="00A2310E"/>
    <w:rPr>
      <w:rFonts w:ascii="Times New Roman" w:hAnsi="Times New Roman" w:cs="Times New Roman" w:hint="default"/>
      <w:b/>
      <w:bCs/>
      <w:sz w:val="24"/>
      <w:u w:val="single"/>
    </w:rPr>
  </w:style>
  <w:style w:type="character" w:customStyle="1" w:styleId="211">
    <w:name w:val="Основной текст 2 Знак1"/>
    <w:basedOn w:val="a4"/>
    <w:link w:val="28"/>
    <w:semiHidden/>
    <w:locked/>
    <w:rsid w:val="00A2310E"/>
    <w:rPr>
      <w:rFonts w:ascii="Times New Roman" w:eastAsia="Times New Roman" w:hAnsi="Times New Roman" w:cs="Times New Roman"/>
      <w:sz w:val="24"/>
      <w:szCs w:val="24"/>
      <w:lang w:eastAsia="ru-RU"/>
    </w:rPr>
  </w:style>
  <w:style w:type="character" w:customStyle="1" w:styleId="FontStyle12">
    <w:name w:val="Font Style12"/>
    <w:rsid w:val="00A2310E"/>
    <w:rPr>
      <w:rFonts w:ascii="Times New Roman" w:hAnsi="Times New Roman" w:cs="Times New Roman" w:hint="default"/>
      <w:sz w:val="26"/>
      <w:szCs w:val="26"/>
    </w:rPr>
  </w:style>
  <w:style w:type="character" w:customStyle="1" w:styleId="FontStyle107">
    <w:name w:val="Font Style107"/>
    <w:rsid w:val="00A2310E"/>
    <w:rPr>
      <w:rFonts w:ascii="Times New Roman" w:hAnsi="Times New Roman" w:cs="Times New Roman" w:hint="default"/>
      <w:sz w:val="26"/>
      <w:szCs w:val="26"/>
    </w:rPr>
  </w:style>
  <w:style w:type="character" w:customStyle="1" w:styleId="spelle">
    <w:name w:val="spelle"/>
    <w:basedOn w:val="a4"/>
    <w:rsid w:val="00C53F88"/>
  </w:style>
  <w:style w:type="character" w:customStyle="1" w:styleId="grame">
    <w:name w:val="grame"/>
    <w:basedOn w:val="a4"/>
    <w:rsid w:val="00C53F88"/>
  </w:style>
  <w:style w:type="paragraph" w:customStyle="1" w:styleId="conscell">
    <w:name w:val="conscell"/>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table" w:customStyle="1" w:styleId="1f1">
    <w:name w:val="Сетка таблицы1"/>
    <w:basedOn w:val="a5"/>
    <w:next w:val="af2"/>
    <w:rsid w:val="00441F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
    <w:name w:val="0.Текст"/>
    <w:basedOn w:val="a3"/>
    <w:link w:val="00"/>
    <w:qFormat/>
    <w:rsid w:val="00441F20"/>
    <w:pPr>
      <w:widowControl w:val="0"/>
      <w:spacing w:after="240" w:line="360" w:lineRule="auto"/>
      <w:ind w:left="1418" w:firstLine="0"/>
      <w:contextualSpacing w:val="0"/>
    </w:pPr>
    <w:rPr>
      <w:rFonts w:ascii="Arial" w:eastAsia="Times New Roman" w:hAnsi="Arial" w:cs="Times New Roman"/>
      <w:szCs w:val="28"/>
      <w:lang w:eastAsia="ru-RU"/>
    </w:rPr>
  </w:style>
  <w:style w:type="character" w:customStyle="1" w:styleId="00">
    <w:name w:val="0.Текст Знак"/>
    <w:link w:val="0"/>
    <w:rsid w:val="00441F20"/>
    <w:rPr>
      <w:rFonts w:ascii="Arial" w:eastAsia="Times New Roman" w:hAnsi="Arial" w:cs="Times New Roman"/>
      <w:sz w:val="24"/>
      <w:szCs w:val="28"/>
      <w:lang w:eastAsia="ru-RU"/>
    </w:rPr>
  </w:style>
  <w:style w:type="paragraph" w:customStyle="1" w:styleId="a0">
    <w:name w:val="Перечис"/>
    <w:basedOn w:val="0"/>
    <w:rsid w:val="00441F20"/>
    <w:pPr>
      <w:numPr>
        <w:numId w:val="38"/>
      </w:numPr>
      <w:spacing w:after="120"/>
      <w:ind w:left="2138"/>
    </w:pPr>
  </w:style>
  <w:style w:type="paragraph" w:customStyle="1" w:styleId="-">
    <w:name w:val="- Перечислеие"/>
    <w:basedOn w:val="a0"/>
    <w:link w:val="-0"/>
    <w:rsid w:val="00441F20"/>
    <w:pPr>
      <w:ind w:left="1418" w:hanging="709"/>
    </w:pPr>
  </w:style>
  <w:style w:type="character" w:customStyle="1" w:styleId="-0">
    <w:name w:val="- Перечислеие Знак"/>
    <w:link w:val="-"/>
    <w:rsid w:val="00441F20"/>
    <w:rPr>
      <w:rFonts w:ascii="Arial" w:eastAsia="Times New Roman" w:hAnsi="Arial" w:cs="Times New Roman"/>
      <w:sz w:val="24"/>
      <w:szCs w:val="28"/>
      <w:lang w:eastAsia="ru-RU"/>
    </w:rPr>
  </w:style>
  <w:style w:type="numbering" w:customStyle="1" w:styleId="1f2">
    <w:name w:val="Нет списка1"/>
    <w:next w:val="a6"/>
    <w:uiPriority w:val="99"/>
    <w:semiHidden/>
    <w:unhideWhenUsed/>
    <w:rsid w:val="00441F20"/>
  </w:style>
  <w:style w:type="numbering" w:customStyle="1" w:styleId="110">
    <w:name w:val="Нет списка11"/>
    <w:next w:val="a6"/>
    <w:uiPriority w:val="99"/>
    <w:semiHidden/>
    <w:unhideWhenUsed/>
    <w:rsid w:val="00441F20"/>
  </w:style>
  <w:style w:type="table" w:customStyle="1" w:styleId="2a">
    <w:name w:val="Сетка таблицы2"/>
    <w:basedOn w:val="a5"/>
    <w:next w:val="af2"/>
    <w:uiPriority w:val="59"/>
    <w:rsid w:val="00441F2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5">
    <w:name w:val="Знак"/>
    <w:basedOn w:val="a3"/>
    <w:rsid w:val="00441F20"/>
    <w:pPr>
      <w:spacing w:after="160" w:line="240" w:lineRule="exact"/>
      <w:ind w:firstLine="0"/>
      <w:contextualSpacing w:val="0"/>
    </w:pPr>
    <w:rPr>
      <w:rFonts w:eastAsia="Times New Roman" w:cs="Times New Roman"/>
      <w:szCs w:val="24"/>
      <w:lang w:val="en-US"/>
    </w:rPr>
  </w:style>
  <w:style w:type="paragraph" w:customStyle="1" w:styleId="Default">
    <w:name w:val="Default"/>
    <w:rsid w:val="00441F2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6">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
    <w:link w:val="af5"/>
    <w:uiPriority w:val="99"/>
    <w:locked/>
    <w:rsid w:val="00441F20"/>
    <w:rPr>
      <w:rFonts w:ascii="Times New Roman" w:eastAsia="Times New Roman" w:hAnsi="Times New Roman" w:cs="Times New Roman"/>
      <w:sz w:val="24"/>
      <w:szCs w:val="24"/>
      <w:lang w:eastAsia="ru-RU"/>
    </w:rPr>
  </w:style>
  <w:style w:type="paragraph" w:customStyle="1" w:styleId="formattext">
    <w:name w:val="formattext"/>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affff6">
    <w:name w:val="Цветовое выделение"/>
    <w:uiPriority w:val="99"/>
    <w:rsid w:val="00441F20"/>
    <w:rPr>
      <w:b/>
      <w:color w:val="26282F"/>
    </w:rPr>
  </w:style>
  <w:style w:type="paragraph" w:customStyle="1" w:styleId="1f3">
    <w:name w:val="Красная строка1"/>
    <w:basedOn w:val="afff"/>
    <w:uiPriority w:val="99"/>
    <w:rsid w:val="001A4608"/>
    <w:pPr>
      <w:spacing w:line="240" w:lineRule="auto"/>
      <w:ind w:firstLine="0"/>
      <w:contextualSpacing w:val="0"/>
      <w:jc w:val="left"/>
    </w:pPr>
    <w:rPr>
      <w:rFonts w:eastAsia="Times New Roman" w:cs="Times New Roman"/>
      <w:sz w:val="20"/>
      <w:szCs w:val="20"/>
      <w:lang w:eastAsia="ru-RU"/>
    </w:rPr>
  </w:style>
  <w:style w:type="paragraph" w:customStyle="1" w:styleId="Main">
    <w:name w:val="Main"/>
    <w:link w:val="Main0"/>
    <w:rsid w:val="00C7212B"/>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4"/>
    <w:link w:val="Main"/>
    <w:rsid w:val="00C7212B"/>
    <w:rPr>
      <w:rFonts w:ascii="Times New Roman" w:eastAsia="Times New Roman" w:hAnsi="Times New Roman" w:cs="Tahoma"/>
      <w:sz w:val="24"/>
      <w:szCs w:val="16"/>
      <w:lang w:eastAsia="ru-RU"/>
    </w:rPr>
  </w:style>
  <w:style w:type="paragraph" w:customStyle="1" w:styleId="1f4">
    <w:name w:val="Знак Знак Знак Знак Знак1 Знак"/>
    <w:basedOn w:val="a3"/>
    <w:uiPriority w:val="99"/>
    <w:rsid w:val="00C7212B"/>
    <w:pPr>
      <w:spacing w:after="160" w:line="240" w:lineRule="exact"/>
      <w:ind w:firstLine="0"/>
      <w:contextualSpacing w:val="0"/>
      <w:jc w:val="left"/>
    </w:pPr>
    <w:rPr>
      <w:rFonts w:ascii="Verdana" w:eastAsia="Times New Roman" w:hAnsi="Verdana" w:cs="Times New Roman"/>
      <w:szCs w:val="24"/>
      <w:lang w:val="en-US"/>
    </w:rPr>
  </w:style>
  <w:style w:type="paragraph" w:customStyle="1" w:styleId="xl65">
    <w:name w:val="xl6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6">
    <w:name w:val="xl6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7">
    <w:name w:val="xl67"/>
    <w:basedOn w:val="a3"/>
    <w:rsid w:val="00175F3A"/>
    <w:pP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8">
    <w:name w:val="xl68"/>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9">
    <w:name w:val="xl6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0">
    <w:name w:val="xl7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textAlignment w:val="center"/>
    </w:pPr>
    <w:rPr>
      <w:rFonts w:eastAsia="Times New Roman" w:cs="Times New Roman"/>
      <w:sz w:val="20"/>
      <w:szCs w:val="20"/>
      <w:lang w:eastAsia="ru-RU"/>
    </w:rPr>
  </w:style>
  <w:style w:type="paragraph" w:customStyle="1" w:styleId="xl71">
    <w:name w:val="xl71"/>
    <w:basedOn w:val="a3"/>
    <w:rsid w:val="00175F3A"/>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2">
    <w:name w:val="xl7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Cs w:val="24"/>
      <w:lang w:eastAsia="ru-RU"/>
    </w:rPr>
  </w:style>
  <w:style w:type="paragraph" w:customStyle="1" w:styleId="xl73">
    <w:name w:val="xl7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4">
    <w:name w:val="xl7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16"/>
      <w:szCs w:val="16"/>
      <w:lang w:eastAsia="ru-RU"/>
    </w:rPr>
  </w:style>
  <w:style w:type="paragraph" w:customStyle="1" w:styleId="xl75">
    <w:name w:val="xl75"/>
    <w:basedOn w:val="a3"/>
    <w:rsid w:val="00175F3A"/>
    <w:pPr>
      <w:shd w:val="clear" w:color="000000" w:fill="FFFF00"/>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6">
    <w:name w:val="xl76"/>
    <w:basedOn w:val="a3"/>
    <w:rsid w:val="00175F3A"/>
    <w:pPr>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77">
    <w:name w:val="xl7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78">
    <w:name w:val="xl78"/>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9">
    <w:name w:val="xl7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0">
    <w:name w:val="xl8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81">
    <w:name w:val="xl8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2">
    <w:name w:val="xl8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3">
    <w:name w:val="xl8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4">
    <w:name w:val="xl8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5">
    <w:name w:val="xl8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6">
    <w:name w:val="xl8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7">
    <w:name w:val="xl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88">
    <w:name w:val="xl8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9">
    <w:name w:val="xl8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0">
    <w:name w:val="xl9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1">
    <w:name w:val="xl9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2">
    <w:name w:val="xl9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3">
    <w:name w:val="xl9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94">
    <w:name w:val="xl9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95">
    <w:name w:val="xl95"/>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6">
    <w:name w:val="xl9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7">
    <w:name w:val="xl9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8">
    <w:name w:val="xl9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9">
    <w:name w:val="xl9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0">
    <w:name w:val="xl10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101">
    <w:name w:val="xl101"/>
    <w:basedOn w:val="a3"/>
    <w:rsid w:val="00175F3A"/>
    <w:pPr>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2">
    <w:name w:val="xl102"/>
    <w:basedOn w:val="a3"/>
    <w:rsid w:val="00175F3A"/>
    <w:pPr>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03">
    <w:name w:val="xl103"/>
    <w:basedOn w:val="a3"/>
    <w:rsid w:val="00175F3A"/>
    <w:pP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4">
    <w:name w:val="xl10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5">
    <w:name w:val="xl10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6">
    <w:name w:val="xl106"/>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7">
    <w:name w:val="xl10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8">
    <w:name w:val="xl10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9">
    <w:name w:val="xl10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10">
    <w:name w:val="xl110"/>
    <w:basedOn w:val="a3"/>
    <w:rsid w:val="00175F3A"/>
    <w:pP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11">
    <w:name w:val="xl11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2">
    <w:name w:val="xl112"/>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3">
    <w:name w:val="xl11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4">
    <w:name w:val="xl114"/>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5">
    <w:name w:val="xl11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16">
    <w:name w:val="xl11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sz w:val="18"/>
      <w:szCs w:val="18"/>
      <w:lang w:eastAsia="ru-RU"/>
    </w:rPr>
  </w:style>
  <w:style w:type="paragraph" w:customStyle="1" w:styleId="xl117">
    <w:name w:val="xl11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8">
    <w:name w:val="xl118"/>
    <w:basedOn w:val="a3"/>
    <w:rsid w:val="00175F3A"/>
    <w:pPr>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9">
    <w:name w:val="xl11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20">
    <w:name w:val="xl12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b/>
      <w:bCs/>
      <w:i/>
      <w:iCs/>
      <w:sz w:val="20"/>
      <w:szCs w:val="20"/>
      <w:lang w:eastAsia="ru-RU"/>
    </w:rPr>
  </w:style>
  <w:style w:type="paragraph" w:customStyle="1" w:styleId="xl121">
    <w:name w:val="xl121"/>
    <w:basedOn w:val="a3"/>
    <w:rsid w:val="00175F3A"/>
    <w:pP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2">
    <w:name w:val="xl122"/>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3">
    <w:name w:val="xl123"/>
    <w:basedOn w:val="a3"/>
    <w:rsid w:val="00175F3A"/>
    <w:pPr>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4">
    <w:name w:val="xl124"/>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5">
    <w:name w:val="xl125"/>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6">
    <w:name w:val="xl126"/>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7">
    <w:name w:val="xl127"/>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28">
    <w:name w:val="xl12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29">
    <w:name w:val="xl129"/>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0">
    <w:name w:val="xl130"/>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1">
    <w:name w:val="xl131"/>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2">
    <w:name w:val="xl132"/>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3">
    <w:name w:val="xl133"/>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34">
    <w:name w:val="xl134"/>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5">
    <w:name w:val="xl135"/>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36">
    <w:name w:val="xl13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37">
    <w:name w:val="xl137"/>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38">
    <w:name w:val="xl138"/>
    <w:basedOn w:val="a3"/>
    <w:rsid w:val="00175F3A"/>
    <w:pPr>
      <w:shd w:val="clear" w:color="000000" w:fill="F2DCDB"/>
      <w:spacing w:before="100" w:beforeAutospacing="1" w:after="100" w:afterAutospacing="1" w:line="240" w:lineRule="auto"/>
      <w:ind w:firstLine="0"/>
      <w:contextualSpacing w:val="0"/>
      <w:jc w:val="left"/>
      <w:textAlignment w:val="center"/>
    </w:pPr>
    <w:rPr>
      <w:rFonts w:eastAsia="Times New Roman" w:cs="Times New Roman"/>
      <w:sz w:val="18"/>
      <w:szCs w:val="18"/>
      <w:lang w:eastAsia="ru-RU"/>
    </w:rPr>
  </w:style>
  <w:style w:type="paragraph" w:customStyle="1" w:styleId="xl139">
    <w:name w:val="xl139"/>
    <w:basedOn w:val="a3"/>
    <w:rsid w:val="00175F3A"/>
    <w:pP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0">
    <w:name w:val="xl14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41">
    <w:name w:val="xl14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42">
    <w:name w:val="xl14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43">
    <w:name w:val="xl14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44">
    <w:name w:val="xl14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145">
    <w:name w:val="xl14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46">
    <w:name w:val="xl14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47">
    <w:name w:val="xl14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8">
    <w:name w:val="xl14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49">
    <w:name w:val="xl149"/>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0">
    <w:name w:val="xl15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151">
    <w:name w:val="xl15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2">
    <w:name w:val="xl15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3">
    <w:name w:val="xl15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54">
    <w:name w:val="xl15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5">
    <w:name w:val="xl15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56">
    <w:name w:val="xl15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20"/>
      <w:szCs w:val="20"/>
      <w:lang w:eastAsia="ru-RU"/>
    </w:rPr>
  </w:style>
  <w:style w:type="paragraph" w:customStyle="1" w:styleId="xl157">
    <w:name w:val="xl15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8">
    <w:name w:val="xl15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9">
    <w:name w:val="xl15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0">
    <w:name w:val="xl16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1">
    <w:name w:val="xl16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2">
    <w:name w:val="xl16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3">
    <w:name w:val="xl16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4">
    <w:name w:val="xl16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5">
    <w:name w:val="xl165"/>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6">
    <w:name w:val="xl16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7">
    <w:name w:val="xl16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8">
    <w:name w:val="xl168"/>
    <w:basedOn w:val="a3"/>
    <w:rsid w:val="00175F3A"/>
    <w:pPr>
      <w:pBdr>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9">
    <w:name w:val="xl16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0">
    <w:name w:val="xl17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1">
    <w:name w:val="xl17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2">
    <w:name w:val="xl17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3">
    <w:name w:val="xl17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4">
    <w:name w:val="xl17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5">
    <w:name w:val="xl175"/>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6">
    <w:name w:val="xl17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7">
    <w:name w:val="xl17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8">
    <w:name w:val="xl17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79">
    <w:name w:val="xl17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80">
    <w:name w:val="xl180"/>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1">
    <w:name w:val="xl181"/>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2">
    <w:name w:val="xl182"/>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3">
    <w:name w:val="xl18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4">
    <w:name w:val="xl184"/>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5">
    <w:name w:val="xl185"/>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6">
    <w:name w:val="xl186"/>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7">
    <w:name w:val="xl1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8">
    <w:name w:val="xl18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9">
    <w:name w:val="xl189"/>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0">
    <w:name w:val="xl190"/>
    <w:basedOn w:val="a3"/>
    <w:rsid w:val="00175F3A"/>
    <w:pPr>
      <w:pBdr>
        <w:top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1">
    <w:name w:val="xl191"/>
    <w:basedOn w:val="a3"/>
    <w:rsid w:val="00175F3A"/>
    <w:pPr>
      <w:pBdr>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2">
    <w:name w:val="xl192"/>
    <w:basedOn w:val="a3"/>
    <w:rsid w:val="00175F3A"/>
    <w:pPr>
      <w:pBdr>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3">
    <w:name w:val="xl19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4">
    <w:name w:val="xl194"/>
    <w:basedOn w:val="a3"/>
    <w:rsid w:val="00175F3A"/>
    <w:pPr>
      <w:pBdr>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5">
    <w:name w:val="xl19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16"/>
      <w:szCs w:val="16"/>
      <w:lang w:eastAsia="ru-RU"/>
    </w:rPr>
  </w:style>
  <w:style w:type="paragraph" w:customStyle="1" w:styleId="xl196">
    <w:name w:val="xl19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character" w:customStyle="1" w:styleId="fontstyle21">
    <w:name w:val="fontstyle21"/>
    <w:basedOn w:val="a4"/>
    <w:rsid w:val="00F712CD"/>
    <w:rPr>
      <w:rFonts w:ascii="Arial" w:hAnsi="Arial" w:cs="Arial" w:hint="default"/>
      <w:b w:val="0"/>
      <w:bCs w:val="0"/>
      <w:i w:val="0"/>
      <w:iCs w:val="0"/>
      <w:color w:val="000000"/>
      <w:sz w:val="20"/>
      <w:szCs w:val="20"/>
    </w:rPr>
  </w:style>
  <w:style w:type="paragraph" w:customStyle="1" w:styleId="000">
    <w:name w:val="0.0 Текст"/>
    <w:basedOn w:val="a3"/>
    <w:link w:val="001"/>
    <w:qFormat/>
    <w:rsid w:val="00CC1153"/>
    <w:pPr>
      <w:snapToGrid w:val="0"/>
      <w:spacing w:before="40" w:after="240" w:line="240" w:lineRule="auto"/>
      <w:ind w:firstLine="709"/>
    </w:pPr>
    <w:rPr>
      <w:rFonts w:eastAsiaTheme="minorEastAsia"/>
      <w:sz w:val="26"/>
    </w:rPr>
  </w:style>
  <w:style w:type="character" w:customStyle="1" w:styleId="001">
    <w:name w:val="0.0 Текст Знак"/>
    <w:basedOn w:val="a4"/>
    <w:link w:val="000"/>
    <w:rsid w:val="00CC1153"/>
    <w:rPr>
      <w:rFonts w:ascii="Times New Roman" w:eastAsiaTheme="minorEastAsia" w:hAnsi="Times New Roman"/>
      <w:sz w:val="26"/>
    </w:rPr>
  </w:style>
  <w:style w:type="numbering" w:customStyle="1" w:styleId="05">
    <w:name w:val="Стиль 0.5 Список Заг."/>
    <w:basedOn w:val="a6"/>
    <w:rsid w:val="00CC1153"/>
    <w:pPr>
      <w:numPr>
        <w:numId w:val="39"/>
      </w:numPr>
    </w:pPr>
  </w:style>
  <w:style w:type="character" w:customStyle="1" w:styleId="affff7">
    <w:name w:val="Буквица"/>
    <w:rsid w:val="00A10B71"/>
    <w:rPr>
      <w:lang w:val="ru-RU"/>
    </w:rPr>
  </w:style>
  <w:style w:type="paragraph" w:customStyle="1" w:styleId="11">
    <w:name w:val="1.1 Заг. Частей"/>
    <w:basedOn w:val="a3"/>
    <w:next w:val="12"/>
    <w:rsid w:val="00BF16F3"/>
    <w:pPr>
      <w:widowControl w:val="0"/>
      <w:numPr>
        <w:numId w:val="41"/>
      </w:numPr>
      <w:spacing w:before="6600" w:line="240" w:lineRule="auto"/>
      <w:ind w:right="709"/>
      <w:contextualSpacing w:val="0"/>
      <w:jc w:val="center"/>
      <w:outlineLvl w:val="0"/>
    </w:pPr>
    <w:rPr>
      <w:rFonts w:eastAsiaTheme="majorEastAsia" w:cstheme="majorBidi"/>
      <w:b/>
      <w:iCs/>
      <w:caps/>
      <w:snapToGrid w:val="0"/>
      <w:spacing w:val="20"/>
      <w:sz w:val="26"/>
      <w:lang w:eastAsia="ja-JP"/>
    </w:rPr>
  </w:style>
  <w:style w:type="paragraph" w:customStyle="1" w:styleId="12">
    <w:name w:val="1.2 Заг. Глав"/>
    <w:next w:val="13"/>
    <w:qFormat/>
    <w:rsid w:val="00BF16F3"/>
    <w:pPr>
      <w:keepNext/>
      <w:keepLines/>
      <w:numPr>
        <w:ilvl w:val="1"/>
        <w:numId w:val="41"/>
      </w:numPr>
      <w:spacing w:before="600" w:after="120" w:line="300" w:lineRule="auto"/>
      <w:contextualSpacing/>
      <w:jc w:val="both"/>
      <w:outlineLvl w:val="1"/>
    </w:pPr>
    <w:rPr>
      <w:rFonts w:ascii="Times New Roman" w:eastAsiaTheme="majorEastAsia" w:hAnsi="Times New Roman" w:cstheme="majorBidi"/>
      <w:b/>
      <w:smallCaps/>
      <w:spacing w:val="20"/>
      <w:sz w:val="26"/>
      <w:szCs w:val="26"/>
    </w:rPr>
  </w:style>
  <w:style w:type="paragraph" w:customStyle="1" w:styleId="13">
    <w:name w:val="1.3 Заг. Частей Глав"/>
    <w:next w:val="000"/>
    <w:qFormat/>
    <w:rsid w:val="00BF16F3"/>
    <w:pPr>
      <w:keepNext/>
      <w:keepLines/>
      <w:numPr>
        <w:ilvl w:val="2"/>
        <w:numId w:val="41"/>
      </w:numPr>
      <w:spacing w:after="120" w:line="252" w:lineRule="auto"/>
      <w:jc w:val="both"/>
      <w:outlineLvl w:val="2"/>
    </w:pPr>
    <w:rPr>
      <w:rFonts w:ascii="Times New Roman" w:eastAsiaTheme="majorEastAsia" w:hAnsi="Times New Roman" w:cstheme="majorBidi"/>
      <w:b/>
      <w:smallCaps/>
      <w:spacing w:val="20"/>
      <w:sz w:val="26"/>
      <w:szCs w:val="24"/>
    </w:rPr>
  </w:style>
  <w:style w:type="paragraph" w:customStyle="1" w:styleId="14">
    <w:name w:val="1.4 Заг. Подглав"/>
    <w:next w:val="000"/>
    <w:qFormat/>
    <w:rsid w:val="00BF16F3"/>
    <w:pPr>
      <w:keepNext/>
      <w:keepLines/>
      <w:numPr>
        <w:ilvl w:val="3"/>
        <w:numId w:val="41"/>
      </w:numPr>
      <w:spacing w:after="120" w:line="252" w:lineRule="auto"/>
      <w:jc w:val="both"/>
      <w:outlineLvl w:val="3"/>
    </w:pPr>
    <w:rPr>
      <w:rFonts w:ascii="Times New Roman" w:eastAsiaTheme="majorEastAsia" w:hAnsi="Times New Roman" w:cstheme="majorBidi"/>
      <w:b/>
      <w:iCs/>
      <w:spacing w:val="20"/>
      <w:sz w:val="26"/>
    </w:rPr>
  </w:style>
  <w:style w:type="paragraph" w:customStyle="1" w:styleId="15">
    <w:name w:val="1.5 Заг. Параграфов"/>
    <w:next w:val="000"/>
    <w:qFormat/>
    <w:rsid w:val="00BF16F3"/>
    <w:pPr>
      <w:keepNext/>
      <w:keepLines/>
      <w:numPr>
        <w:ilvl w:val="4"/>
        <w:numId w:val="41"/>
      </w:numPr>
      <w:spacing w:after="120" w:line="252" w:lineRule="auto"/>
      <w:jc w:val="both"/>
    </w:pPr>
    <w:rPr>
      <w:rFonts w:ascii="Times New Roman" w:eastAsiaTheme="majorEastAsia" w:hAnsi="Times New Roman" w:cstheme="majorBidi"/>
      <w:b/>
      <w:i/>
      <w:iCs/>
      <w:snapToGrid w:val="0"/>
      <w:spacing w:val="20"/>
      <w:sz w:val="26"/>
    </w:rPr>
  </w:style>
  <w:style w:type="paragraph" w:customStyle="1" w:styleId="16">
    <w:name w:val="1.6 Заг. Подпараграфов"/>
    <w:next w:val="000"/>
    <w:qFormat/>
    <w:rsid w:val="00BF16F3"/>
    <w:pPr>
      <w:keepNext/>
      <w:keepLines/>
      <w:numPr>
        <w:ilvl w:val="5"/>
        <w:numId w:val="41"/>
      </w:numPr>
      <w:spacing w:after="160" w:line="252" w:lineRule="auto"/>
      <w:jc w:val="both"/>
    </w:pPr>
    <w:rPr>
      <w:rFonts w:ascii="Times New Roman" w:eastAsiaTheme="majorEastAsia" w:hAnsi="Times New Roman" w:cstheme="majorBidi"/>
      <w:i/>
      <w:iCs/>
      <w:snapToGrid w:val="0"/>
      <w:spacing w:val="20"/>
      <w:sz w:val="26"/>
    </w:rPr>
  </w:style>
  <w:style w:type="paragraph" w:customStyle="1" w:styleId="200">
    <w:name w:val="2.0 Наз. Рис."/>
    <w:qFormat/>
    <w:rsid w:val="00BF16F3"/>
    <w:pPr>
      <w:keepLines/>
      <w:numPr>
        <w:ilvl w:val="6"/>
        <w:numId w:val="41"/>
      </w:numPr>
      <w:spacing w:before="120" w:after="240" w:line="252" w:lineRule="auto"/>
      <w:jc w:val="center"/>
    </w:pPr>
    <w:rPr>
      <w:rFonts w:ascii="Times New Roman" w:eastAsiaTheme="majorEastAsia" w:hAnsi="Times New Roman" w:cstheme="majorBidi"/>
      <w:i/>
      <w:iCs/>
      <w:snapToGrid w:val="0"/>
      <w:spacing w:val="10"/>
      <w:sz w:val="26"/>
    </w:rPr>
  </w:style>
  <w:style w:type="paragraph" w:customStyle="1" w:styleId="30">
    <w:name w:val="3.0 Т. Наз."/>
    <w:link w:val="300"/>
    <w:qFormat/>
    <w:rsid w:val="00BF16F3"/>
    <w:pPr>
      <w:keepNext/>
      <w:keepLines/>
      <w:numPr>
        <w:ilvl w:val="7"/>
        <w:numId w:val="41"/>
      </w:numPr>
      <w:spacing w:before="40" w:after="120" w:line="252" w:lineRule="auto"/>
      <w:jc w:val="center"/>
    </w:pPr>
    <w:rPr>
      <w:rFonts w:ascii="Times New Roman" w:eastAsiaTheme="majorEastAsia" w:hAnsi="Times New Roman" w:cstheme="majorBidi"/>
      <w:i/>
      <w:iCs/>
      <w:snapToGrid w:val="0"/>
      <w:spacing w:val="10"/>
      <w:sz w:val="26"/>
    </w:rPr>
  </w:style>
  <w:style w:type="character" w:customStyle="1" w:styleId="300">
    <w:name w:val="3.0 Т. Наз. Знак"/>
    <w:basedOn w:val="a4"/>
    <w:link w:val="30"/>
    <w:rsid w:val="00BF16F3"/>
    <w:rPr>
      <w:rFonts w:ascii="Times New Roman" w:eastAsiaTheme="majorEastAsia" w:hAnsi="Times New Roman" w:cstheme="majorBidi"/>
      <w:i/>
      <w:iCs/>
      <w:snapToGrid w:val="0"/>
      <w:spacing w:val="10"/>
      <w:sz w:val="26"/>
    </w:rPr>
  </w:style>
  <w:style w:type="paragraph" w:customStyle="1" w:styleId="340">
    <w:name w:val="3.4 Т. Центр"/>
    <w:link w:val="341"/>
    <w:qFormat/>
    <w:rsid w:val="00BF16F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4"/>
    <w:link w:val="340"/>
    <w:rsid w:val="00BF16F3"/>
    <w:rPr>
      <w:rFonts w:ascii="Times New Roman" w:eastAsia="Times New Roman" w:hAnsi="Times New Roman" w:cs="Times New Roman"/>
      <w:sz w:val="20"/>
      <w:szCs w:val="20"/>
    </w:rPr>
  </w:style>
  <w:style w:type="table" w:customStyle="1" w:styleId="311">
    <w:name w:val="3.1 Таблица1"/>
    <w:basedOn w:val="111"/>
    <w:uiPriority w:val="99"/>
    <w:rsid w:val="00BF16F3"/>
    <w:pPr>
      <w:jc w:val="center"/>
    </w:pPr>
    <w:rPr>
      <w:rFonts w:ascii="Times New Roman" w:eastAsiaTheme="minorEastAsia" w:hAnsi="Times New Roman"/>
      <w:sz w:val="20"/>
      <w:szCs w:val="20"/>
      <w:lang w:eastAsia="ru-RU"/>
    </w:rPr>
    <w:tblPr>
      <w:tblStyleRowBandSize w:val="1"/>
      <w:tblStyleColBandSize w:val="1"/>
      <w:tblInd w:w="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0" w:type="dxa"/>
        <w:left w:w="108" w:type="dxa"/>
        <w:bottom w:w="0" w:type="dxa"/>
        <w:right w:w="108" w:type="dxa"/>
      </w:tblCellMar>
    </w:tblPr>
    <w:trPr>
      <w:cantSplit/>
    </w:trPr>
    <w:tcPr>
      <w:shd w:val="clear" w:color="auto" w:fill="auto"/>
      <w:vAlign w:val="center"/>
    </w:tcPr>
    <w:tblStylePr w:type="firstRow">
      <w:pPr>
        <w:jc w:val="center"/>
      </w:pPr>
      <w:rPr>
        <w:rFonts w:ascii="Times New Roman" w:hAnsi="Times New Roman"/>
        <w:b/>
        <w:bCs/>
        <w:i w:val="0"/>
        <w:iCs w:val="0"/>
        <w:color w:val="auto"/>
        <w:sz w:val="20"/>
      </w:rPr>
    </w:tblStylePr>
    <w:tblStylePr w:type="lastRow">
      <w:rPr>
        <w:rFonts w:ascii="Times New Roman" w:hAnsi="Times New Roman"/>
        <w:b/>
        <w:bCs/>
        <w:i w:val="0"/>
        <w:iCs w:val="0"/>
        <w:color w:val="auto"/>
        <w:sz w:val="20"/>
      </w:rPr>
      <w:tblPr/>
      <w:tcPr>
        <w:tcBorders>
          <w:top w:val="double" w:sz="4" w:space="0" w:color="1F497D" w:themeColor="text2"/>
        </w:tcBorders>
        <w:shd w:val="clear" w:color="auto" w:fill="auto"/>
      </w:tcPr>
    </w:tblStylePr>
    <w:tblStylePr w:type="fir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la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style>
  <w:style w:type="table" w:customStyle="1" w:styleId="111">
    <w:name w:val="Таблица простая 11"/>
    <w:basedOn w:val="a5"/>
    <w:uiPriority w:val="41"/>
    <w:rsid w:val="00BF16F3"/>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330">
    <w:name w:val="3.3 Т. Слева + 0"/>
    <w:basedOn w:val="a3"/>
    <w:qFormat/>
    <w:rsid w:val="003C1F40"/>
    <w:pPr>
      <w:spacing w:after="0" w:line="240" w:lineRule="auto"/>
      <w:ind w:firstLine="0"/>
      <w:contextualSpacing w:val="0"/>
    </w:pPr>
    <w:rPr>
      <w:rFonts w:eastAsia="Times New Roman" w:cs="Times New Roman"/>
      <w:sz w:val="20"/>
      <w:szCs w:val="20"/>
    </w:rPr>
  </w:style>
  <w:style w:type="paragraph" w:customStyle="1" w:styleId="affff8">
    <w:name w:val="_Обычный"/>
    <w:basedOn w:val="a3"/>
    <w:link w:val="affff9"/>
    <w:qFormat/>
    <w:rsid w:val="000F5434"/>
    <w:pPr>
      <w:spacing w:before="120" w:line="360" w:lineRule="auto"/>
      <w:ind w:firstLine="709"/>
    </w:pPr>
    <w:rPr>
      <w:rFonts w:cs="Times New Roman"/>
      <w:iCs/>
      <w:sz w:val="26"/>
      <w:szCs w:val="26"/>
    </w:rPr>
  </w:style>
  <w:style w:type="character" w:customStyle="1" w:styleId="affff9">
    <w:name w:val="_Обычный Знак"/>
    <w:basedOn w:val="a4"/>
    <w:link w:val="affff8"/>
    <w:rsid w:val="000F5434"/>
    <w:rPr>
      <w:rFonts w:ascii="Times New Roman" w:hAnsi="Times New Roman" w:cs="Times New Roman"/>
      <w:iCs/>
      <w:sz w:val="26"/>
      <w:szCs w:val="26"/>
    </w:rPr>
  </w:style>
  <w:style w:type="paragraph" w:customStyle="1" w:styleId="affffa">
    <w:name w:val="_Оглавление"/>
    <w:basedOn w:val="a3"/>
    <w:next w:val="affff8"/>
    <w:qFormat/>
    <w:rsid w:val="000F5434"/>
    <w:pPr>
      <w:tabs>
        <w:tab w:val="left" w:pos="709"/>
        <w:tab w:val="right" w:leader="dot" w:pos="9498"/>
      </w:tabs>
      <w:autoSpaceDE w:val="0"/>
      <w:autoSpaceDN w:val="0"/>
      <w:adjustRightInd w:val="0"/>
      <w:spacing w:after="0" w:line="240" w:lineRule="auto"/>
      <w:ind w:right="566" w:firstLine="0"/>
      <w:contextualSpacing w:val="0"/>
      <w:jc w:val="left"/>
    </w:pPr>
    <w:rPr>
      <w:rFonts w:cs="Times New Roman"/>
      <w:noProof/>
      <w:szCs w:val="24"/>
    </w:rPr>
  </w:style>
  <w:style w:type="character" w:customStyle="1" w:styleId="1f5">
    <w:name w:val="Неразрешенное упоминание1"/>
    <w:basedOn w:val="a4"/>
    <w:uiPriority w:val="99"/>
    <w:semiHidden/>
    <w:unhideWhenUsed/>
    <w:rsid w:val="003A5A0A"/>
    <w:rPr>
      <w:color w:val="605E5C"/>
      <w:shd w:val="clear" w:color="auto" w:fill="E1DFDD"/>
    </w:rPr>
  </w:style>
  <w:style w:type="character" w:customStyle="1" w:styleId="FontStyle22">
    <w:name w:val="Font Style22"/>
    <w:basedOn w:val="a4"/>
    <w:rsid w:val="009A5FBA"/>
    <w:rPr>
      <w:rFonts w:ascii="Times New Roman" w:hAnsi="Times New Roman" w:cs="Times New Roman"/>
      <w:sz w:val="22"/>
      <w:szCs w:val="22"/>
    </w:rPr>
  </w:style>
  <w:style w:type="paragraph" w:customStyle="1" w:styleId="1f6">
    <w:name w:val="Знак Знак Знак1 Знак"/>
    <w:basedOn w:val="a3"/>
    <w:rsid w:val="00C447A7"/>
    <w:pPr>
      <w:widowControl w:val="0"/>
      <w:tabs>
        <w:tab w:val="num" w:pos="360"/>
      </w:tabs>
      <w:adjustRightInd w:val="0"/>
      <w:spacing w:after="160" w:line="240" w:lineRule="exact"/>
      <w:ind w:firstLine="0"/>
      <w:contextualSpacing w:val="0"/>
      <w:jc w:val="center"/>
    </w:pPr>
    <w:rPr>
      <w:rFonts w:eastAsia="Times New Roman" w:cs="Times New Roman"/>
      <w:b/>
      <w:i/>
      <w:sz w:val="28"/>
      <w:szCs w:val="20"/>
      <w:lang w:val="en-GB"/>
    </w:rPr>
  </w:style>
  <w:style w:type="character" w:customStyle="1" w:styleId="2b">
    <w:name w:val="Неразрешенное упоминание2"/>
    <w:basedOn w:val="a4"/>
    <w:uiPriority w:val="99"/>
    <w:semiHidden/>
    <w:unhideWhenUsed/>
    <w:rsid w:val="00E513F9"/>
    <w:rPr>
      <w:color w:val="605E5C"/>
      <w:shd w:val="clear" w:color="auto" w:fill="E1DFDD"/>
    </w:rPr>
  </w:style>
  <w:style w:type="paragraph" w:styleId="affffb">
    <w:name w:val="Revision"/>
    <w:hidden/>
    <w:uiPriority w:val="99"/>
    <w:semiHidden/>
    <w:rsid w:val="00E513F9"/>
    <w:pPr>
      <w:spacing w:after="0" w:line="240" w:lineRule="auto"/>
    </w:pPr>
    <w:rPr>
      <w:rFonts w:ascii="Times New Roman" w:hAnsi="Times New Roman"/>
      <w:sz w:val="24"/>
    </w:rPr>
  </w:style>
  <w:style w:type="paragraph" w:styleId="affffc">
    <w:name w:val="List"/>
    <w:basedOn w:val="a3"/>
    <w:uiPriority w:val="99"/>
    <w:unhideWhenUsed/>
    <w:rsid w:val="00B372C4"/>
    <w:pPr>
      <w:ind w:left="283" w:hanging="283"/>
    </w:pPr>
  </w:style>
  <w:style w:type="paragraph" w:customStyle="1" w:styleId="msonormal0">
    <w:name w:val="msonormal"/>
    <w:basedOn w:val="a3"/>
    <w:rsid w:val="002A5BE2"/>
    <w:pPr>
      <w:spacing w:after="0" w:line="240" w:lineRule="auto"/>
      <w:ind w:firstLine="0"/>
      <w:contextualSpacing w:val="0"/>
      <w:jc w:val="left"/>
    </w:pPr>
    <w:rPr>
      <w:rFonts w:eastAsia="Times New Roman" w:cs="Times New Roman"/>
      <w:szCs w:val="24"/>
      <w:lang w:eastAsia="ru-RU"/>
    </w:rPr>
  </w:style>
  <w:style w:type="paragraph" w:customStyle="1" w:styleId="CharCharCharCharChar">
    <w:name w:val="Знак Знак Char Char Char Char Char Знак Знак"/>
    <w:basedOn w:val="a3"/>
    <w:uiPriority w:val="99"/>
    <w:semiHidden/>
    <w:rsid w:val="002A5BE2"/>
    <w:pPr>
      <w:widowControl w:val="0"/>
      <w:adjustRightInd w:val="0"/>
      <w:spacing w:after="160" w:line="240" w:lineRule="exact"/>
      <w:ind w:firstLine="0"/>
      <w:contextualSpacing w:val="0"/>
      <w:jc w:val="right"/>
    </w:pPr>
    <w:rPr>
      <w:rFonts w:eastAsia="Times New Roman" w:cs="Times New Roman"/>
      <w:sz w:val="20"/>
      <w:szCs w:val="20"/>
      <w:lang w:val="en-GB"/>
    </w:rPr>
  </w:style>
  <w:style w:type="paragraph" w:customStyle="1" w:styleId="2c">
    <w:name w:val="Знак Знак2"/>
    <w:basedOn w:val="a3"/>
    <w:next w:val="20"/>
    <w:autoRedefine/>
    <w:uiPriority w:val="99"/>
    <w:semiHidden/>
    <w:rsid w:val="002A5BE2"/>
    <w:pPr>
      <w:spacing w:after="160" w:line="240" w:lineRule="exact"/>
      <w:ind w:firstLine="0"/>
      <w:contextualSpacing w:val="0"/>
      <w:jc w:val="left"/>
    </w:pPr>
    <w:rPr>
      <w:rFonts w:eastAsia="Times New Roman" w:cs="Times New Roman"/>
      <w:szCs w:val="24"/>
      <w:lang w:val="en-US"/>
    </w:rPr>
  </w:style>
  <w:style w:type="character" w:customStyle="1" w:styleId="ConsPlusNormal0">
    <w:name w:val="ConsPlusNormal Знак"/>
    <w:link w:val="ConsPlusNormal"/>
    <w:uiPriority w:val="99"/>
    <w:locked/>
    <w:rsid w:val="002A5BE2"/>
    <w:rPr>
      <w:rFonts w:ascii="Arial" w:eastAsia="Times New Roman" w:hAnsi="Arial" w:cs="Arial"/>
      <w:sz w:val="20"/>
      <w:szCs w:val="20"/>
      <w:lang w:eastAsia="ru-RU"/>
    </w:rPr>
  </w:style>
  <w:style w:type="paragraph" w:customStyle="1" w:styleId="ConsPlusTitle">
    <w:name w:val="ConsPlusTitle"/>
    <w:rsid w:val="002A5BE2"/>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63">
    <w:name w:val="xl63"/>
    <w:basedOn w:val="a3"/>
    <w:rsid w:val="00900810"/>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b/>
      <w:bCs/>
      <w:color w:val="000000"/>
      <w:szCs w:val="24"/>
      <w:lang w:eastAsia="ru-RU"/>
    </w:rPr>
  </w:style>
  <w:style w:type="paragraph" w:customStyle="1" w:styleId="xl64">
    <w:name w:val="xl64"/>
    <w:basedOn w:val="a3"/>
    <w:rsid w:val="0090081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szCs w:val="24"/>
      <w:lang w:eastAsia="ru-RU"/>
    </w:rPr>
  </w:style>
  <w:style w:type="character" w:customStyle="1" w:styleId="1f7">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B61B3"/>
    <w:rPr>
      <w:rFonts w:ascii="Times New Roman" w:hAnsi="Times New Roman"/>
      <w:sz w:val="24"/>
      <w:szCs w:val="24"/>
    </w:rPr>
  </w:style>
  <w:style w:type="table" w:customStyle="1" w:styleId="TableGridReport1">
    <w:name w:val="Table Grid Report1"/>
    <w:basedOn w:val="a5"/>
    <w:next w:val="af2"/>
    <w:uiPriority w:val="59"/>
    <w:rsid w:val="003B6E8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1">
    <w:name w:val="12без отступа"/>
    <w:basedOn w:val="a3"/>
    <w:link w:val="122"/>
    <w:qFormat/>
    <w:rsid w:val="00C63F33"/>
    <w:pPr>
      <w:spacing w:after="0" w:line="240" w:lineRule="auto"/>
      <w:ind w:firstLine="0"/>
      <w:contextualSpacing w:val="0"/>
    </w:pPr>
    <w:rPr>
      <w:rFonts w:eastAsia="Times New Roman" w:cs="Times New Roman"/>
      <w:szCs w:val="24"/>
      <w:lang w:val="x-none" w:eastAsia="x-none"/>
    </w:rPr>
  </w:style>
  <w:style w:type="character" w:customStyle="1" w:styleId="122">
    <w:name w:val="без отступа12 Знак"/>
    <w:link w:val="121"/>
    <w:rsid w:val="00C63F33"/>
    <w:rPr>
      <w:rFonts w:ascii="Times New Roman" w:eastAsia="Times New Roman" w:hAnsi="Times New Roman" w:cs="Times New Roman"/>
      <w:sz w:val="24"/>
      <w:szCs w:val="24"/>
      <w:lang w:val="x-none" w:eastAsia="x-none"/>
    </w:rPr>
  </w:style>
  <w:style w:type="paragraph" w:customStyle="1" w:styleId="affffd">
    <w:name w:val="Знак Знак Знак Знак Знак Знак Знак Знак Знак Знак Знак Знак Знак"/>
    <w:basedOn w:val="a3"/>
    <w:rsid w:val="00480580"/>
    <w:pPr>
      <w:spacing w:after="0" w:line="240" w:lineRule="auto"/>
      <w:ind w:firstLine="0"/>
      <w:contextualSpacing w:val="0"/>
      <w:jc w:val="left"/>
    </w:pPr>
    <w:rPr>
      <w:rFonts w:ascii="Verdana" w:eastAsia="Times New Roman" w:hAnsi="Verdana" w:cs="Verdana"/>
      <w:sz w:val="20"/>
      <w:szCs w:val="20"/>
      <w:lang w:val="en-US"/>
    </w:rPr>
  </w:style>
  <w:style w:type="paragraph" w:customStyle="1" w:styleId="312">
    <w:name w:val="Основной текст с отступом 31"/>
    <w:basedOn w:val="a3"/>
    <w:uiPriority w:val="99"/>
    <w:rsid w:val="00480580"/>
    <w:pPr>
      <w:suppressAutoHyphens/>
      <w:spacing w:line="240" w:lineRule="auto"/>
      <w:ind w:left="283" w:firstLine="0"/>
      <w:contextualSpacing w:val="0"/>
      <w:jc w:val="left"/>
    </w:pPr>
    <w:rPr>
      <w:rFonts w:eastAsia="Times New Roman" w:cs="Times New Roman"/>
      <w:sz w:val="16"/>
      <w:szCs w:val="16"/>
      <w:lang w:eastAsia="ar-SA"/>
    </w:rPr>
  </w:style>
  <w:style w:type="paragraph" w:customStyle="1" w:styleId="2d">
    <w:name w:val="Знак2"/>
    <w:basedOn w:val="a3"/>
    <w:rsid w:val="00AB4832"/>
    <w:pPr>
      <w:spacing w:after="0" w:line="240" w:lineRule="auto"/>
      <w:ind w:firstLine="0"/>
      <w:contextualSpacing w:val="0"/>
      <w:jc w:val="left"/>
    </w:pPr>
    <w:rPr>
      <w:rFonts w:ascii="Verdana" w:eastAsia="Times New Roman" w:hAnsi="Verdana" w:cs="Verdana"/>
      <w:sz w:val="20"/>
      <w:szCs w:val="20"/>
      <w:lang w:val="en-US"/>
    </w:rPr>
  </w:style>
  <w:style w:type="character" w:customStyle="1" w:styleId="affffe">
    <w:name w:val="Другое_"/>
    <w:basedOn w:val="a4"/>
    <w:link w:val="afffff"/>
    <w:rsid w:val="0002430F"/>
    <w:rPr>
      <w:rFonts w:ascii="Times New Roman" w:eastAsia="Times New Roman" w:hAnsi="Times New Roman" w:cs="Times New Roman"/>
      <w:sz w:val="28"/>
      <w:szCs w:val="28"/>
      <w:shd w:val="clear" w:color="auto" w:fill="FFFFFF"/>
    </w:rPr>
  </w:style>
  <w:style w:type="paragraph" w:customStyle="1" w:styleId="afffff">
    <w:name w:val="Другое"/>
    <w:basedOn w:val="a3"/>
    <w:link w:val="affffe"/>
    <w:rsid w:val="0002430F"/>
    <w:pPr>
      <w:widowControl w:val="0"/>
      <w:shd w:val="clear" w:color="auto" w:fill="FFFFFF"/>
      <w:spacing w:after="0" w:line="360" w:lineRule="auto"/>
      <w:ind w:firstLine="400"/>
      <w:contextualSpacing w:val="0"/>
      <w:jc w:val="left"/>
    </w:pPr>
    <w:rPr>
      <w:rFonts w:eastAsia="Times New Roman" w:cs="Times New Roman"/>
      <w:sz w:val="28"/>
      <w:szCs w:val="28"/>
    </w:rPr>
  </w:style>
  <w:style w:type="character" w:customStyle="1" w:styleId="37">
    <w:name w:val="Неразрешенное упоминание3"/>
    <w:basedOn w:val="a4"/>
    <w:uiPriority w:val="99"/>
    <w:semiHidden/>
    <w:unhideWhenUsed/>
    <w:rsid w:val="00BC7185"/>
    <w:rPr>
      <w:color w:val="605E5C"/>
      <w:shd w:val="clear" w:color="auto" w:fill="E1DFDD"/>
    </w:rPr>
  </w:style>
  <w:style w:type="paragraph" w:customStyle="1" w:styleId="1f8">
    <w:name w:val="1"/>
    <w:basedOn w:val="a3"/>
    <w:next w:val="ab"/>
    <w:link w:val="afffff0"/>
    <w:qFormat/>
    <w:rsid w:val="00710FB9"/>
    <w:pPr>
      <w:spacing w:after="0" w:line="240" w:lineRule="auto"/>
      <w:ind w:firstLine="0"/>
      <w:contextualSpacing w:val="0"/>
      <w:jc w:val="center"/>
    </w:pPr>
    <w:rPr>
      <w:rFonts w:asciiTheme="minorHAnsi" w:hAnsiTheme="minorHAnsi"/>
      <w:sz w:val="26"/>
    </w:rPr>
  </w:style>
  <w:style w:type="character" w:customStyle="1" w:styleId="afffff0">
    <w:name w:val="Название Знак"/>
    <w:link w:val="1f8"/>
    <w:rsid w:val="00710FB9"/>
    <w:rPr>
      <w:sz w:val="26"/>
    </w:rPr>
  </w:style>
  <w:style w:type="paragraph" w:customStyle="1" w:styleId="Style1">
    <w:name w:val="Style1"/>
    <w:basedOn w:val="a3"/>
    <w:rsid w:val="00710FB9"/>
    <w:pPr>
      <w:widowControl w:val="0"/>
      <w:autoSpaceDE w:val="0"/>
      <w:autoSpaceDN w:val="0"/>
      <w:adjustRightInd w:val="0"/>
      <w:spacing w:after="0" w:line="545" w:lineRule="exact"/>
      <w:ind w:firstLine="0"/>
      <w:contextualSpacing w:val="0"/>
      <w:jc w:val="center"/>
    </w:pPr>
    <w:rPr>
      <w:rFonts w:ascii="Calibri" w:eastAsia="Times New Roman" w:hAnsi="Calibri" w:cs="Times New Roman"/>
      <w:szCs w:val="24"/>
      <w:lang w:eastAsia="ru-RU"/>
    </w:rPr>
  </w:style>
  <w:style w:type="paragraph" w:customStyle="1" w:styleId="Style40">
    <w:name w:val="Style4"/>
    <w:basedOn w:val="a3"/>
    <w:rsid w:val="00710FB9"/>
    <w:pPr>
      <w:widowControl w:val="0"/>
      <w:autoSpaceDE w:val="0"/>
      <w:autoSpaceDN w:val="0"/>
      <w:adjustRightInd w:val="0"/>
      <w:spacing w:after="0" w:line="240" w:lineRule="auto"/>
      <w:ind w:firstLine="0"/>
      <w:contextualSpacing w:val="0"/>
      <w:jc w:val="left"/>
    </w:pPr>
    <w:rPr>
      <w:rFonts w:ascii="Calibri" w:eastAsia="Times New Roman" w:hAnsi="Calibri" w:cs="Times New Roman"/>
      <w:szCs w:val="24"/>
      <w:lang w:eastAsia="ru-RU"/>
    </w:rPr>
  </w:style>
  <w:style w:type="character" w:customStyle="1" w:styleId="FontStyle57">
    <w:name w:val="Font Style57"/>
    <w:rsid w:val="00710FB9"/>
    <w:rPr>
      <w:rFonts w:ascii="Calibri" w:hAnsi="Calibri" w:cs="Calibri"/>
      <w:b/>
      <w:bCs/>
      <w:sz w:val="34"/>
      <w:szCs w:val="34"/>
    </w:rPr>
  </w:style>
  <w:style w:type="character" w:customStyle="1" w:styleId="42">
    <w:name w:val="Неразрешенное упоминание4"/>
    <w:basedOn w:val="a4"/>
    <w:uiPriority w:val="99"/>
    <w:semiHidden/>
    <w:unhideWhenUsed/>
    <w:rsid w:val="0009720E"/>
    <w:rPr>
      <w:color w:val="605E5C"/>
      <w:shd w:val="clear" w:color="auto" w:fill="E1DFDD"/>
    </w:rPr>
  </w:style>
  <w:style w:type="character" w:customStyle="1" w:styleId="WW8Num14z7">
    <w:name w:val="WW8Num14z7"/>
    <w:rsid w:val="00DD61FF"/>
  </w:style>
  <w:style w:type="paragraph" w:customStyle="1" w:styleId="112">
    <w:name w:val="Знак1 Знак Знак Знак Знак Знак Знак1 Знак Знак Знак Знак Знак Знак Знак Знак Знак Знак Знак Знак"/>
    <w:basedOn w:val="a3"/>
    <w:rsid w:val="00BA2D49"/>
    <w:pPr>
      <w:spacing w:after="160" w:line="240" w:lineRule="exact"/>
      <w:ind w:firstLine="0"/>
      <w:contextualSpacing w:val="0"/>
      <w:jc w:val="left"/>
    </w:pPr>
    <w:rPr>
      <w:rFonts w:ascii="Verdana" w:eastAsia="Times New Roman" w:hAnsi="Verdana" w:cs="Times New Roman"/>
      <w:sz w:val="20"/>
      <w:szCs w:val="20"/>
      <w:lang w:val="en-US"/>
    </w:rPr>
  </w:style>
  <w:style w:type="character" w:customStyle="1" w:styleId="WW8Num36z5">
    <w:name w:val="WW8Num36z5"/>
    <w:rsid w:val="00F22B02"/>
  </w:style>
  <w:style w:type="paragraph" w:customStyle="1" w:styleId="conspluscell0">
    <w:name w:val="conspluscell"/>
    <w:basedOn w:val="a3"/>
    <w:rsid w:val="00A84B4B"/>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NoSpacingChar">
    <w:name w:val="No Spacing Char"/>
    <w:aliases w:val="Таблица Char"/>
    <w:locked/>
    <w:rsid w:val="00A84B4B"/>
    <w:rPr>
      <w:sz w:val="24"/>
      <w:szCs w:val="24"/>
      <w:lang w:val="ru-RU" w:eastAsia="ru-RU" w:bidi="ar-SA"/>
    </w:rPr>
  </w:style>
  <w:style w:type="paragraph" w:customStyle="1" w:styleId="afffff1">
    <w:name w:val="Нормальный (таблица)"/>
    <w:basedOn w:val="a3"/>
    <w:next w:val="a3"/>
    <w:uiPriority w:val="99"/>
    <w:rsid w:val="006A229C"/>
    <w:pPr>
      <w:widowControl w:val="0"/>
      <w:autoSpaceDE w:val="0"/>
      <w:autoSpaceDN w:val="0"/>
      <w:adjustRightInd w:val="0"/>
      <w:spacing w:after="0" w:line="240" w:lineRule="auto"/>
      <w:ind w:firstLine="0"/>
      <w:contextualSpacing w:val="0"/>
    </w:pPr>
    <w:rPr>
      <w:rFonts w:ascii="Times New Roman CYR" w:eastAsiaTheme="minorEastAsia" w:hAnsi="Times New Roman CYR" w:cs="Times New Roman CYR"/>
      <w:szCs w:val="24"/>
      <w:lang w:eastAsia="ru-RU"/>
    </w:rPr>
  </w:style>
  <w:style w:type="paragraph" w:customStyle="1" w:styleId="afffff2">
    <w:name w:val="Прижатый влево"/>
    <w:basedOn w:val="a3"/>
    <w:next w:val="a3"/>
    <w:uiPriority w:val="99"/>
    <w:rsid w:val="006A229C"/>
    <w:pPr>
      <w:widowControl w:val="0"/>
      <w:autoSpaceDE w:val="0"/>
      <w:autoSpaceDN w:val="0"/>
      <w:adjustRightInd w:val="0"/>
      <w:spacing w:after="0" w:line="240" w:lineRule="auto"/>
      <w:ind w:firstLine="0"/>
      <w:contextualSpacing w:val="0"/>
      <w:jc w:val="left"/>
    </w:pPr>
    <w:rPr>
      <w:rFonts w:ascii="Times New Roman CYR" w:eastAsiaTheme="minorEastAsia" w:hAnsi="Times New Roman CYR" w:cs="Times New Roman CYR"/>
      <w:szCs w:val="24"/>
      <w:lang w:eastAsia="ru-RU"/>
    </w:rPr>
  </w:style>
  <w:style w:type="table" w:customStyle="1" w:styleId="TableGridReport2">
    <w:name w:val="Table Grid Report2"/>
    <w:basedOn w:val="a5"/>
    <w:next w:val="af2"/>
    <w:rsid w:val="00325B8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f9">
    <w:name w:val="Основной текст1"/>
    <w:basedOn w:val="a3"/>
    <w:uiPriority w:val="99"/>
    <w:rsid w:val="00A605E3"/>
    <w:pPr>
      <w:shd w:val="clear" w:color="auto" w:fill="FFFFFF"/>
      <w:spacing w:after="0" w:line="197" w:lineRule="exact"/>
      <w:ind w:hanging="560"/>
      <w:contextualSpacing w:val="0"/>
      <w:jc w:val="center"/>
    </w:pPr>
    <w:rPr>
      <w:rFonts w:eastAsia="Times New Roman" w:cs="Times New Roman"/>
      <w:szCs w:val="20"/>
      <w:shd w:val="clear" w:color="auto" w:fill="FFFFFF"/>
      <w:lang w:val="x-none" w:eastAsia="x-none"/>
    </w:rPr>
  </w:style>
  <w:style w:type="character" w:customStyle="1" w:styleId="90">
    <w:name w:val="Заголовок 9 Знак"/>
    <w:basedOn w:val="a4"/>
    <w:link w:val="9"/>
    <w:uiPriority w:val="99"/>
    <w:rsid w:val="00A605E3"/>
    <w:rPr>
      <w:rFonts w:ascii="Cambria" w:eastAsia="Calibri" w:hAnsi="Cambria" w:cs="Times New Roman"/>
      <w:lang w:eastAsia="ru-RU"/>
    </w:rPr>
  </w:style>
  <w:style w:type="character" w:customStyle="1" w:styleId="simpleelementin">
    <w:name w:val="simpleelementin"/>
    <w:basedOn w:val="a4"/>
    <w:rsid w:val="00A605E3"/>
  </w:style>
  <w:style w:type="character" w:customStyle="1" w:styleId="simpleelementend">
    <w:name w:val="simpleelementend"/>
    <w:basedOn w:val="a4"/>
    <w:rsid w:val="00A605E3"/>
  </w:style>
  <w:style w:type="character" w:styleId="afffff3">
    <w:name w:val="page number"/>
    <w:basedOn w:val="a4"/>
    <w:rsid w:val="00A605E3"/>
  </w:style>
  <w:style w:type="paragraph" w:customStyle="1" w:styleId="313">
    <w:name w:val="Основной текст 31"/>
    <w:basedOn w:val="a3"/>
    <w:rsid w:val="00A605E3"/>
    <w:pPr>
      <w:suppressAutoHyphens/>
      <w:autoSpaceDE w:val="0"/>
      <w:spacing w:after="0" w:line="240" w:lineRule="auto"/>
      <w:ind w:firstLine="0"/>
      <w:contextualSpacing w:val="0"/>
      <w:jc w:val="center"/>
    </w:pPr>
    <w:rPr>
      <w:rFonts w:eastAsia="Times New Roman" w:cs="Times New Roman"/>
      <w:szCs w:val="24"/>
      <w:lang w:eastAsia="ar-SA"/>
    </w:rPr>
  </w:style>
  <w:style w:type="paragraph" w:customStyle="1" w:styleId="1fa">
    <w:name w:val="Цитата1"/>
    <w:basedOn w:val="a3"/>
    <w:rsid w:val="00A605E3"/>
    <w:pPr>
      <w:suppressAutoHyphens/>
      <w:autoSpaceDE w:val="0"/>
      <w:spacing w:before="60" w:after="0" w:line="216" w:lineRule="auto"/>
      <w:ind w:left="360" w:right="360" w:firstLine="360"/>
      <w:contextualSpacing w:val="0"/>
    </w:pPr>
    <w:rPr>
      <w:rFonts w:eastAsia="Times New Roman" w:cs="Times New Roman"/>
      <w:sz w:val="28"/>
      <w:szCs w:val="28"/>
      <w:lang w:eastAsia="ar-SA"/>
    </w:rPr>
  </w:style>
  <w:style w:type="paragraph" w:customStyle="1" w:styleId="38">
    <w:name w:val="заголовок 3"/>
    <w:basedOn w:val="a3"/>
    <w:next w:val="a3"/>
    <w:rsid w:val="00A605E3"/>
    <w:pPr>
      <w:keepNext/>
      <w:suppressAutoHyphens/>
      <w:autoSpaceDE w:val="0"/>
      <w:spacing w:after="0" w:line="240" w:lineRule="auto"/>
      <w:ind w:firstLine="0"/>
      <w:contextualSpacing w:val="0"/>
      <w:jc w:val="center"/>
    </w:pPr>
    <w:rPr>
      <w:rFonts w:eastAsia="Times New Roman" w:cs="Times New Roman"/>
      <w:b/>
      <w:sz w:val="28"/>
      <w:szCs w:val="20"/>
      <w:lang w:eastAsia="ar-SA"/>
    </w:rPr>
  </w:style>
  <w:style w:type="character" w:customStyle="1" w:styleId="afffff4">
    <w:name w:val="Гипертекстовая ссылка"/>
    <w:uiPriority w:val="99"/>
    <w:rsid w:val="00A605E3"/>
    <w:rPr>
      <w:b/>
      <w:color w:val="008000"/>
    </w:rPr>
  </w:style>
  <w:style w:type="character" w:customStyle="1" w:styleId="apple-style-span">
    <w:name w:val="apple-style-span"/>
    <w:basedOn w:val="a4"/>
    <w:uiPriority w:val="99"/>
    <w:rsid w:val="00A605E3"/>
    <w:rPr>
      <w:rFonts w:cs="Times New Roman"/>
    </w:rPr>
  </w:style>
  <w:style w:type="character" w:customStyle="1" w:styleId="1fb">
    <w:name w:val="Основной шрифт абзаца1"/>
    <w:uiPriority w:val="99"/>
    <w:rsid w:val="00A605E3"/>
  </w:style>
  <w:style w:type="character" w:customStyle="1" w:styleId="WW8Num2z0">
    <w:name w:val="WW8Num2z0"/>
    <w:uiPriority w:val="99"/>
    <w:rsid w:val="00A605E3"/>
    <w:rPr>
      <w:rFonts w:ascii="Symbol" w:hAnsi="Symbol"/>
    </w:rPr>
  </w:style>
  <w:style w:type="character" w:customStyle="1" w:styleId="WW8Num3z0">
    <w:name w:val="WW8Num3z0"/>
    <w:uiPriority w:val="99"/>
    <w:rsid w:val="00A605E3"/>
  </w:style>
  <w:style w:type="character" w:customStyle="1" w:styleId="WW8Num6z0">
    <w:name w:val="WW8Num6z0"/>
    <w:uiPriority w:val="99"/>
    <w:rsid w:val="00A605E3"/>
    <w:rPr>
      <w:rFonts w:ascii="Symbol" w:hAnsi="Symbol"/>
    </w:rPr>
  </w:style>
  <w:style w:type="character" w:customStyle="1" w:styleId="WW8Num10z0">
    <w:name w:val="WW8Num10z0"/>
    <w:uiPriority w:val="99"/>
    <w:rsid w:val="00A605E3"/>
    <w:rPr>
      <w:rFonts w:ascii="Symbol" w:hAnsi="Symbol"/>
    </w:rPr>
  </w:style>
  <w:style w:type="character" w:customStyle="1" w:styleId="WW8Num11z0">
    <w:name w:val="WW8Num11z0"/>
    <w:uiPriority w:val="99"/>
    <w:rsid w:val="00A605E3"/>
    <w:rPr>
      <w:rFonts w:ascii="Symbol" w:hAnsi="Symbol"/>
    </w:rPr>
  </w:style>
  <w:style w:type="character" w:customStyle="1" w:styleId="WW8Num12z0">
    <w:name w:val="WW8Num12z0"/>
    <w:uiPriority w:val="99"/>
    <w:rsid w:val="00A605E3"/>
    <w:rPr>
      <w:rFonts w:ascii="Symbol" w:hAnsi="Symbol"/>
    </w:rPr>
  </w:style>
  <w:style w:type="character" w:customStyle="1" w:styleId="39">
    <w:name w:val="Основной шрифт абзаца3"/>
    <w:uiPriority w:val="99"/>
    <w:rsid w:val="00A605E3"/>
  </w:style>
  <w:style w:type="character" w:customStyle="1" w:styleId="WW8Num1z0">
    <w:name w:val="WW8Num1z0"/>
    <w:uiPriority w:val="99"/>
    <w:rsid w:val="00A605E3"/>
    <w:rPr>
      <w:rFonts w:ascii="Symbol" w:hAnsi="Symbol"/>
    </w:rPr>
  </w:style>
  <w:style w:type="character" w:customStyle="1" w:styleId="WW8Num6z1">
    <w:name w:val="WW8Num6z1"/>
    <w:uiPriority w:val="99"/>
    <w:rsid w:val="00A605E3"/>
    <w:rPr>
      <w:rFonts w:ascii="Courier New" w:hAnsi="Courier New"/>
    </w:rPr>
  </w:style>
  <w:style w:type="character" w:customStyle="1" w:styleId="WW8Num6z2">
    <w:name w:val="WW8Num6z2"/>
    <w:uiPriority w:val="99"/>
    <w:rsid w:val="00A605E3"/>
    <w:rPr>
      <w:rFonts w:ascii="Wingdings" w:hAnsi="Wingdings"/>
    </w:rPr>
  </w:style>
  <w:style w:type="character" w:customStyle="1" w:styleId="2e">
    <w:name w:val="Основной шрифт абзаца2"/>
    <w:uiPriority w:val="99"/>
    <w:rsid w:val="00A605E3"/>
  </w:style>
  <w:style w:type="character" w:customStyle="1" w:styleId="WW-Absatz-Standardschriftart111111111">
    <w:name w:val="WW-Absatz-Standardschriftart111111111"/>
    <w:uiPriority w:val="99"/>
    <w:rsid w:val="00A605E3"/>
  </w:style>
  <w:style w:type="character" w:customStyle="1" w:styleId="afffff5">
    <w:name w:val="Символ сноски"/>
    <w:uiPriority w:val="99"/>
    <w:rsid w:val="00A605E3"/>
    <w:rPr>
      <w:vertAlign w:val="superscript"/>
    </w:rPr>
  </w:style>
  <w:style w:type="character" w:customStyle="1" w:styleId="1fc">
    <w:name w:val="Номер страницы1"/>
    <w:uiPriority w:val="99"/>
    <w:rsid w:val="00A605E3"/>
  </w:style>
  <w:style w:type="character" w:customStyle="1" w:styleId="afffff6">
    <w:name w:val="Маркеры списка"/>
    <w:uiPriority w:val="99"/>
    <w:rsid w:val="00A605E3"/>
    <w:rPr>
      <w:rFonts w:ascii="OpenSymbol" w:hAnsi="OpenSymbol"/>
    </w:rPr>
  </w:style>
  <w:style w:type="character" w:customStyle="1" w:styleId="ListLabel1">
    <w:name w:val="ListLabel 1"/>
    <w:uiPriority w:val="99"/>
    <w:rsid w:val="00A605E3"/>
  </w:style>
  <w:style w:type="character" w:customStyle="1" w:styleId="ListLabel2">
    <w:name w:val="ListLabel 2"/>
    <w:uiPriority w:val="99"/>
    <w:rsid w:val="00A605E3"/>
  </w:style>
  <w:style w:type="character" w:customStyle="1" w:styleId="ListLabel3">
    <w:name w:val="ListLabel 3"/>
    <w:uiPriority w:val="99"/>
    <w:rsid w:val="00A605E3"/>
  </w:style>
  <w:style w:type="character" w:customStyle="1" w:styleId="afffff7">
    <w:name w:val="Символ нумерации"/>
    <w:uiPriority w:val="99"/>
    <w:rsid w:val="00A605E3"/>
  </w:style>
  <w:style w:type="paragraph" w:customStyle="1" w:styleId="3a">
    <w:name w:val="Название3"/>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3b">
    <w:name w:val="Указатель3"/>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2f">
    <w:name w:val="Название2"/>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2f0">
    <w:name w:val="Указатель2"/>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1fd">
    <w:name w:val="Название1"/>
    <w:basedOn w:val="a3"/>
    <w:uiPriority w:val="99"/>
    <w:rsid w:val="00A605E3"/>
    <w:pPr>
      <w:suppressLineNumbers/>
      <w:suppressAutoHyphens/>
      <w:spacing w:before="120"/>
      <w:ind w:firstLine="0"/>
      <w:contextualSpacing w:val="0"/>
      <w:jc w:val="left"/>
    </w:pPr>
    <w:rPr>
      <w:rFonts w:ascii="Calibri" w:eastAsia="Calibri" w:hAnsi="Calibri" w:cs="Mangal"/>
      <w:i/>
      <w:iCs/>
      <w:kern w:val="1"/>
      <w:szCs w:val="24"/>
      <w:lang w:eastAsia="ar-SA"/>
    </w:rPr>
  </w:style>
  <w:style w:type="paragraph" w:customStyle="1" w:styleId="1fe">
    <w:name w:val="Указатель1"/>
    <w:basedOn w:val="a3"/>
    <w:uiPriority w:val="99"/>
    <w:rsid w:val="00A605E3"/>
    <w:pPr>
      <w:suppressLineNumbers/>
      <w:suppressAutoHyphens/>
      <w:spacing w:after="200"/>
      <w:ind w:firstLine="0"/>
      <w:contextualSpacing w:val="0"/>
      <w:jc w:val="left"/>
    </w:pPr>
    <w:rPr>
      <w:rFonts w:ascii="Calibri" w:eastAsia="Calibri" w:hAnsi="Calibri" w:cs="Mangal"/>
      <w:kern w:val="1"/>
      <w:sz w:val="22"/>
      <w:lang w:eastAsia="ar-SA"/>
    </w:rPr>
  </w:style>
  <w:style w:type="paragraph" w:customStyle="1" w:styleId="HTML1">
    <w:name w:val="Стандартный HTML1"/>
    <w:basedOn w:val="a3"/>
    <w:uiPriority w:val="99"/>
    <w:rsid w:val="00A605E3"/>
    <w:pPr>
      <w:suppressAutoHyphens/>
      <w:spacing w:after="0" w:line="100" w:lineRule="atLeast"/>
      <w:ind w:firstLine="0"/>
      <w:contextualSpacing w:val="0"/>
      <w:jc w:val="left"/>
    </w:pPr>
    <w:rPr>
      <w:rFonts w:ascii="Courier New" w:eastAsia="Times New Roman" w:hAnsi="Courier New" w:cs="Courier New"/>
      <w:kern w:val="1"/>
      <w:sz w:val="20"/>
      <w:szCs w:val="20"/>
      <w:lang w:eastAsia="ar-SA"/>
    </w:rPr>
  </w:style>
  <w:style w:type="paragraph" w:customStyle="1" w:styleId="1ff">
    <w:name w:val="Обычный (веб)1"/>
    <w:basedOn w:val="a3"/>
    <w:uiPriority w:val="99"/>
    <w:rsid w:val="00A605E3"/>
    <w:pPr>
      <w:suppressAutoHyphens/>
      <w:spacing w:before="280" w:after="280" w:line="100" w:lineRule="atLeast"/>
      <w:ind w:firstLine="0"/>
      <w:contextualSpacing w:val="0"/>
      <w:jc w:val="left"/>
    </w:pPr>
    <w:rPr>
      <w:rFonts w:eastAsia="Times New Roman" w:cs="Times New Roman"/>
      <w:kern w:val="1"/>
      <w:szCs w:val="24"/>
      <w:lang w:eastAsia="ar-SA"/>
    </w:rPr>
  </w:style>
  <w:style w:type="paragraph" w:customStyle="1" w:styleId="text">
    <w:name w:val="text"/>
    <w:basedOn w:val="a3"/>
    <w:uiPriority w:val="99"/>
    <w:rsid w:val="00A605E3"/>
    <w:pPr>
      <w:suppressAutoHyphens/>
      <w:spacing w:before="280" w:after="280" w:line="100" w:lineRule="atLeast"/>
      <w:ind w:firstLine="0"/>
      <w:contextualSpacing w:val="0"/>
      <w:jc w:val="left"/>
    </w:pPr>
    <w:rPr>
      <w:rFonts w:eastAsia="Times New Roman" w:cs="Times New Roman"/>
      <w:kern w:val="1"/>
      <w:szCs w:val="24"/>
      <w:lang w:eastAsia="ar-SA"/>
    </w:rPr>
  </w:style>
  <w:style w:type="paragraph" w:customStyle="1" w:styleId="1ff0">
    <w:name w:val="Текст сноски1"/>
    <w:basedOn w:val="a3"/>
    <w:uiPriority w:val="99"/>
    <w:rsid w:val="00A605E3"/>
    <w:pPr>
      <w:suppressAutoHyphens/>
      <w:spacing w:after="0" w:line="100" w:lineRule="atLeast"/>
      <w:ind w:firstLine="0"/>
      <w:contextualSpacing w:val="0"/>
      <w:jc w:val="left"/>
    </w:pPr>
    <w:rPr>
      <w:rFonts w:ascii="Calibri" w:eastAsia="Calibri" w:hAnsi="Calibri" w:cs="Times New Roman"/>
      <w:kern w:val="1"/>
      <w:sz w:val="20"/>
      <w:szCs w:val="20"/>
      <w:lang w:eastAsia="ar-SA"/>
    </w:rPr>
  </w:style>
  <w:style w:type="character" w:customStyle="1" w:styleId="1ff1">
    <w:name w:val="Нижний колонтитул Знак1"/>
    <w:basedOn w:val="a4"/>
    <w:uiPriority w:val="99"/>
    <w:rsid w:val="00A605E3"/>
    <w:rPr>
      <w:rFonts w:ascii="Calibri" w:eastAsia="Calibri" w:hAnsi="Calibri"/>
      <w:kern w:val="1"/>
      <w:sz w:val="24"/>
      <w:szCs w:val="24"/>
      <w:lang w:eastAsia="ar-SA"/>
    </w:rPr>
  </w:style>
  <w:style w:type="character" w:customStyle="1" w:styleId="1ff2">
    <w:name w:val="Верхний колонтитул Знак1"/>
    <w:basedOn w:val="a4"/>
    <w:uiPriority w:val="99"/>
    <w:rsid w:val="00A605E3"/>
    <w:rPr>
      <w:rFonts w:ascii="Calibri" w:hAnsi="Calibri" w:cs="Times New Roman"/>
      <w:kern w:val="1"/>
      <w:sz w:val="24"/>
      <w:szCs w:val="24"/>
      <w:lang w:eastAsia="ar-SA" w:bidi="ar-SA"/>
    </w:rPr>
  </w:style>
  <w:style w:type="paragraph" w:customStyle="1" w:styleId="2f1">
    <w:name w:val="Список_маркир.2"/>
    <w:basedOn w:val="a3"/>
    <w:uiPriority w:val="99"/>
    <w:rsid w:val="00A605E3"/>
    <w:pPr>
      <w:tabs>
        <w:tab w:val="left" w:pos="1021"/>
      </w:tabs>
      <w:suppressAutoHyphens/>
      <w:spacing w:after="0" w:line="360" w:lineRule="auto"/>
      <w:contextualSpacing w:val="0"/>
    </w:pPr>
    <w:rPr>
      <w:rFonts w:eastAsia="Times New Roman" w:cs="Times New Roman"/>
      <w:kern w:val="1"/>
      <w:szCs w:val="24"/>
      <w:lang w:eastAsia="ar-SA"/>
    </w:rPr>
  </w:style>
  <w:style w:type="paragraph" w:customStyle="1" w:styleId="1ff3">
    <w:name w:val="Текст выноски1"/>
    <w:basedOn w:val="a3"/>
    <w:uiPriority w:val="99"/>
    <w:rsid w:val="00A605E3"/>
    <w:pPr>
      <w:suppressAutoHyphens/>
      <w:spacing w:after="0" w:line="100" w:lineRule="atLeast"/>
      <w:ind w:firstLine="0"/>
      <w:contextualSpacing w:val="0"/>
      <w:jc w:val="left"/>
    </w:pPr>
    <w:rPr>
      <w:rFonts w:ascii="Tahoma" w:eastAsia="Calibri" w:hAnsi="Tahoma" w:cs="Tahoma"/>
      <w:kern w:val="1"/>
      <w:sz w:val="16"/>
      <w:szCs w:val="16"/>
      <w:lang w:eastAsia="ar-SA"/>
    </w:rPr>
  </w:style>
  <w:style w:type="paragraph" w:customStyle="1" w:styleId="2f2">
    <w:name w:val="2"/>
    <w:basedOn w:val="a3"/>
    <w:next w:val="afffff8"/>
    <w:link w:val="1ff4"/>
    <w:uiPriority w:val="99"/>
    <w:qFormat/>
    <w:rsid w:val="00A605E3"/>
    <w:pPr>
      <w:suppressAutoHyphens/>
      <w:spacing w:after="0" w:line="100" w:lineRule="atLeast"/>
      <w:ind w:firstLine="0"/>
      <w:contextualSpacing w:val="0"/>
      <w:jc w:val="center"/>
    </w:pPr>
    <w:rPr>
      <w:rFonts w:asciiTheme="minorHAnsi" w:hAnsiTheme="minorHAnsi"/>
      <w:b/>
      <w:bCs/>
      <w:kern w:val="1"/>
      <w:lang w:eastAsia="ar-SA"/>
    </w:rPr>
  </w:style>
  <w:style w:type="paragraph" w:styleId="afffff8">
    <w:name w:val="Subtitle"/>
    <w:basedOn w:val="ab"/>
    <w:next w:val="afff"/>
    <w:link w:val="afffff9"/>
    <w:uiPriority w:val="99"/>
    <w:qFormat/>
    <w:rsid w:val="00A605E3"/>
    <w:pPr>
      <w:keepNext/>
      <w:suppressAutoHyphens/>
      <w:spacing w:before="240" w:after="120" w:line="276" w:lineRule="auto"/>
      <w:ind w:firstLine="0"/>
      <w:contextualSpacing w:val="0"/>
    </w:pPr>
    <w:rPr>
      <w:rFonts w:ascii="Arial" w:eastAsia="Microsoft YaHei" w:hAnsi="Arial" w:cs="Mangal"/>
      <w:b w:val="0"/>
      <w:i/>
      <w:iCs/>
      <w:spacing w:val="0"/>
      <w:kern w:val="1"/>
      <w:szCs w:val="28"/>
      <w:lang w:eastAsia="ar-SA"/>
    </w:rPr>
  </w:style>
  <w:style w:type="character" w:customStyle="1" w:styleId="afffff9">
    <w:name w:val="Подзаголовок Знак"/>
    <w:basedOn w:val="a4"/>
    <w:link w:val="afffff8"/>
    <w:uiPriority w:val="99"/>
    <w:rsid w:val="00A605E3"/>
    <w:rPr>
      <w:rFonts w:ascii="Arial" w:eastAsia="Microsoft YaHei" w:hAnsi="Arial" w:cs="Mangal"/>
      <w:i/>
      <w:iCs/>
      <w:kern w:val="1"/>
      <w:sz w:val="28"/>
      <w:szCs w:val="28"/>
      <w:lang w:eastAsia="ar-SA"/>
    </w:rPr>
  </w:style>
  <w:style w:type="character" w:customStyle="1" w:styleId="1ff4">
    <w:name w:val="Название Знак1"/>
    <w:basedOn w:val="a4"/>
    <w:link w:val="2f2"/>
    <w:uiPriority w:val="99"/>
    <w:rsid w:val="00A605E3"/>
    <w:rPr>
      <w:b/>
      <w:bCs/>
      <w:kern w:val="1"/>
      <w:sz w:val="24"/>
      <w:lang w:eastAsia="ar-SA"/>
    </w:rPr>
  </w:style>
  <w:style w:type="paragraph" w:customStyle="1" w:styleId="Left">
    <w:name w:val="Left"/>
    <w:uiPriority w:val="99"/>
    <w:rsid w:val="00A605E3"/>
    <w:pPr>
      <w:widowControl w:val="0"/>
      <w:suppressAutoHyphens/>
      <w:spacing w:after="0" w:line="240" w:lineRule="auto"/>
    </w:pPr>
    <w:rPr>
      <w:rFonts w:ascii="Times New Roman" w:eastAsia="Times New Roman" w:hAnsi="Times New Roman" w:cs="Times New Roman"/>
      <w:kern w:val="1"/>
      <w:sz w:val="24"/>
      <w:szCs w:val="24"/>
      <w:lang w:eastAsia="ar-SA"/>
    </w:rPr>
  </w:style>
  <w:style w:type="paragraph" w:customStyle="1" w:styleId="afffffa">
    <w:name w:val="Заголовок таблицы"/>
    <w:basedOn w:val="affff2"/>
    <w:uiPriority w:val="99"/>
    <w:rsid w:val="00A605E3"/>
    <w:pPr>
      <w:widowControl/>
      <w:spacing w:after="0" w:line="100" w:lineRule="atLeast"/>
      <w:jc w:val="center"/>
    </w:pPr>
    <w:rPr>
      <w:rFonts w:ascii="Times New Roman" w:eastAsia="Times New Roman" w:hAnsi="Times New Roman"/>
      <w:b/>
      <w:bCs/>
      <w:kern w:val="1"/>
      <w:sz w:val="24"/>
      <w:szCs w:val="24"/>
      <w:lang w:eastAsia="ar-SA"/>
    </w:rPr>
  </w:style>
  <w:style w:type="character" w:customStyle="1" w:styleId="1ff5">
    <w:name w:val="Текст выноски Знак1"/>
    <w:basedOn w:val="a4"/>
    <w:uiPriority w:val="99"/>
    <w:locked/>
    <w:rsid w:val="00A605E3"/>
    <w:rPr>
      <w:rFonts w:ascii="Tahoma" w:hAnsi="Tahoma" w:cs="Tahoma"/>
      <w:kern w:val="1"/>
      <w:sz w:val="16"/>
      <w:szCs w:val="16"/>
      <w:lang w:eastAsia="ar-SA" w:bidi="ar-SA"/>
    </w:rPr>
  </w:style>
  <w:style w:type="paragraph" w:customStyle="1" w:styleId="S20">
    <w:name w:val="S_Заголовок 2"/>
    <w:basedOn w:val="20"/>
    <w:link w:val="S21"/>
    <w:autoRedefine/>
    <w:uiPriority w:val="99"/>
    <w:rsid w:val="00A605E3"/>
    <w:pPr>
      <w:keepNext w:val="0"/>
      <w:keepLines w:val="0"/>
      <w:numPr>
        <w:ilvl w:val="0"/>
        <w:numId w:val="0"/>
      </w:numPr>
      <w:spacing w:before="0" w:after="0" w:line="240" w:lineRule="auto"/>
      <w:ind w:left="709"/>
      <w:contextualSpacing w:val="0"/>
      <w:jc w:val="center"/>
    </w:pPr>
    <w:rPr>
      <w:rFonts w:eastAsia="Calibri"/>
      <w:bCs w:val="0"/>
      <w:sz w:val="16"/>
      <w:szCs w:val="16"/>
      <w:lang w:val="x-none" w:eastAsia="ar-SA"/>
    </w:rPr>
  </w:style>
  <w:style w:type="character" w:customStyle="1" w:styleId="S21">
    <w:name w:val="S_Заголовок 2 Знак Знак"/>
    <w:link w:val="S20"/>
    <w:uiPriority w:val="99"/>
    <w:locked/>
    <w:rsid w:val="00A605E3"/>
    <w:rPr>
      <w:rFonts w:ascii="Times New Roman" w:eastAsia="Calibri" w:hAnsi="Times New Roman" w:cs="Times New Roman"/>
      <w:b/>
      <w:sz w:val="16"/>
      <w:szCs w:val="16"/>
      <w:lang w:val="x-none" w:eastAsia="ar-SA"/>
    </w:rPr>
  </w:style>
  <w:style w:type="paragraph" w:customStyle="1" w:styleId="afffffb">
    <w:name w:val="основной текст"/>
    <w:basedOn w:val="a3"/>
    <w:uiPriority w:val="99"/>
    <w:rsid w:val="00A605E3"/>
    <w:pPr>
      <w:spacing w:line="240" w:lineRule="auto"/>
      <w:ind w:firstLine="851"/>
      <w:contextualSpacing w:val="0"/>
    </w:pPr>
    <w:rPr>
      <w:rFonts w:ascii="Arial" w:eastAsia="Times New Roman" w:hAnsi="Arial" w:cs="Times New Roman"/>
      <w:sz w:val="28"/>
      <w:szCs w:val="20"/>
      <w:lang w:eastAsia="ru-RU"/>
    </w:rPr>
  </w:style>
  <w:style w:type="character" w:customStyle="1" w:styleId="UnresolvedMention">
    <w:name w:val="Unresolved Mention"/>
    <w:basedOn w:val="a4"/>
    <w:uiPriority w:val="99"/>
    <w:semiHidden/>
    <w:unhideWhenUsed/>
    <w:rsid w:val="005A5215"/>
    <w:rPr>
      <w:color w:val="605E5C"/>
      <w:shd w:val="clear" w:color="auto" w:fill="E1DFDD"/>
    </w:rPr>
  </w:style>
  <w:style w:type="paragraph" w:customStyle="1" w:styleId="3c">
    <w:name w:val="3"/>
    <w:basedOn w:val="a3"/>
    <w:next w:val="ab"/>
    <w:qFormat/>
    <w:rsid w:val="00A96043"/>
    <w:pPr>
      <w:spacing w:after="0" w:line="240" w:lineRule="auto"/>
      <w:ind w:firstLine="0"/>
      <w:contextualSpacing w:val="0"/>
      <w:jc w:val="center"/>
    </w:pPr>
    <w:rPr>
      <w:rFonts w:eastAsia="Times New Roman" w:cs="Times New Roman"/>
      <w:sz w:val="26"/>
      <w:szCs w:val="20"/>
      <w:lang w:val="x-none" w:eastAsia="x-none"/>
    </w:rPr>
  </w:style>
  <w:style w:type="table" w:customStyle="1" w:styleId="TableNormal">
    <w:name w:val="Table Normal"/>
    <w:uiPriority w:val="2"/>
    <w:semiHidden/>
    <w:unhideWhenUsed/>
    <w:qFormat/>
    <w:rsid w:val="00F57CA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F57CA3"/>
    <w:pPr>
      <w:widowControl w:val="0"/>
      <w:autoSpaceDE w:val="0"/>
      <w:autoSpaceDN w:val="0"/>
      <w:spacing w:after="0" w:line="269" w:lineRule="exact"/>
      <w:ind w:left="104" w:firstLine="0"/>
      <w:contextualSpacing w:val="0"/>
      <w:jc w:val="left"/>
    </w:pPr>
    <w:rPr>
      <w:rFonts w:eastAsia="Times New Roman" w:cs="Times New Roman"/>
      <w:sz w:val="22"/>
      <w:lang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02273">
      <w:marLeft w:val="0"/>
      <w:marRight w:val="0"/>
      <w:marTop w:val="0"/>
      <w:marBottom w:val="0"/>
      <w:divBdr>
        <w:top w:val="none" w:sz="0" w:space="0" w:color="auto"/>
        <w:left w:val="none" w:sz="0" w:space="0" w:color="auto"/>
        <w:bottom w:val="none" w:sz="0" w:space="0" w:color="auto"/>
        <w:right w:val="none" w:sz="0" w:space="0" w:color="auto"/>
      </w:divBdr>
      <w:divsChild>
        <w:div w:id="975646033">
          <w:marLeft w:val="0"/>
          <w:marRight w:val="-150"/>
          <w:marTop w:val="0"/>
          <w:marBottom w:val="0"/>
          <w:divBdr>
            <w:top w:val="none" w:sz="0" w:space="0" w:color="auto"/>
            <w:left w:val="none" w:sz="0" w:space="0" w:color="auto"/>
            <w:bottom w:val="none" w:sz="0" w:space="0" w:color="auto"/>
            <w:right w:val="none" w:sz="0" w:space="0" w:color="auto"/>
          </w:divBdr>
        </w:div>
      </w:divsChild>
    </w:div>
    <w:div w:id="6099082">
      <w:bodyDiv w:val="1"/>
      <w:marLeft w:val="0"/>
      <w:marRight w:val="0"/>
      <w:marTop w:val="0"/>
      <w:marBottom w:val="0"/>
      <w:divBdr>
        <w:top w:val="none" w:sz="0" w:space="0" w:color="auto"/>
        <w:left w:val="none" w:sz="0" w:space="0" w:color="auto"/>
        <w:bottom w:val="none" w:sz="0" w:space="0" w:color="auto"/>
        <w:right w:val="none" w:sz="0" w:space="0" w:color="auto"/>
      </w:divBdr>
    </w:div>
    <w:div w:id="7298800">
      <w:bodyDiv w:val="1"/>
      <w:marLeft w:val="0"/>
      <w:marRight w:val="0"/>
      <w:marTop w:val="0"/>
      <w:marBottom w:val="0"/>
      <w:divBdr>
        <w:top w:val="none" w:sz="0" w:space="0" w:color="auto"/>
        <w:left w:val="none" w:sz="0" w:space="0" w:color="auto"/>
        <w:bottom w:val="none" w:sz="0" w:space="0" w:color="auto"/>
        <w:right w:val="none" w:sz="0" w:space="0" w:color="auto"/>
      </w:divBdr>
    </w:div>
    <w:div w:id="8412457">
      <w:bodyDiv w:val="1"/>
      <w:marLeft w:val="0"/>
      <w:marRight w:val="0"/>
      <w:marTop w:val="0"/>
      <w:marBottom w:val="0"/>
      <w:divBdr>
        <w:top w:val="none" w:sz="0" w:space="0" w:color="auto"/>
        <w:left w:val="none" w:sz="0" w:space="0" w:color="auto"/>
        <w:bottom w:val="none" w:sz="0" w:space="0" w:color="auto"/>
        <w:right w:val="none" w:sz="0" w:space="0" w:color="auto"/>
      </w:divBdr>
    </w:div>
    <w:div w:id="9837391">
      <w:marLeft w:val="0"/>
      <w:marRight w:val="0"/>
      <w:marTop w:val="0"/>
      <w:marBottom w:val="0"/>
      <w:divBdr>
        <w:top w:val="none" w:sz="0" w:space="0" w:color="auto"/>
        <w:left w:val="none" w:sz="0" w:space="0" w:color="auto"/>
        <w:bottom w:val="none" w:sz="0" w:space="0" w:color="auto"/>
        <w:right w:val="none" w:sz="0" w:space="0" w:color="auto"/>
      </w:divBdr>
      <w:divsChild>
        <w:div w:id="862596369">
          <w:marLeft w:val="0"/>
          <w:marRight w:val="0"/>
          <w:marTop w:val="0"/>
          <w:marBottom w:val="0"/>
          <w:divBdr>
            <w:top w:val="none" w:sz="0" w:space="0" w:color="auto"/>
            <w:left w:val="none" w:sz="0" w:space="0" w:color="auto"/>
            <w:bottom w:val="none" w:sz="0" w:space="0" w:color="auto"/>
            <w:right w:val="none" w:sz="0" w:space="0" w:color="auto"/>
          </w:divBdr>
          <w:divsChild>
            <w:div w:id="1287152558">
              <w:marLeft w:val="0"/>
              <w:marRight w:val="-150"/>
              <w:marTop w:val="0"/>
              <w:marBottom w:val="0"/>
              <w:divBdr>
                <w:top w:val="none" w:sz="0" w:space="0" w:color="auto"/>
                <w:left w:val="none" w:sz="0" w:space="0" w:color="auto"/>
                <w:bottom w:val="none" w:sz="0" w:space="0" w:color="auto"/>
                <w:right w:val="none" w:sz="0" w:space="0" w:color="auto"/>
              </w:divBdr>
            </w:div>
          </w:divsChild>
        </w:div>
        <w:div w:id="1119883490">
          <w:marLeft w:val="0"/>
          <w:marRight w:val="0"/>
          <w:marTop w:val="0"/>
          <w:marBottom w:val="0"/>
          <w:divBdr>
            <w:top w:val="none" w:sz="0" w:space="0" w:color="auto"/>
            <w:left w:val="none" w:sz="0" w:space="0" w:color="auto"/>
            <w:bottom w:val="none" w:sz="0" w:space="0" w:color="auto"/>
            <w:right w:val="none" w:sz="0" w:space="0" w:color="auto"/>
          </w:divBdr>
        </w:div>
      </w:divsChild>
    </w:div>
    <w:div w:id="10491656">
      <w:marLeft w:val="0"/>
      <w:marRight w:val="0"/>
      <w:marTop w:val="0"/>
      <w:marBottom w:val="0"/>
      <w:divBdr>
        <w:top w:val="none" w:sz="0" w:space="0" w:color="auto"/>
        <w:left w:val="none" w:sz="0" w:space="0" w:color="auto"/>
        <w:bottom w:val="none" w:sz="0" w:space="0" w:color="auto"/>
        <w:right w:val="none" w:sz="0" w:space="0" w:color="auto"/>
      </w:divBdr>
    </w:div>
    <w:div w:id="12072048">
      <w:bodyDiv w:val="1"/>
      <w:marLeft w:val="0"/>
      <w:marRight w:val="0"/>
      <w:marTop w:val="0"/>
      <w:marBottom w:val="0"/>
      <w:divBdr>
        <w:top w:val="none" w:sz="0" w:space="0" w:color="auto"/>
        <w:left w:val="none" w:sz="0" w:space="0" w:color="auto"/>
        <w:bottom w:val="none" w:sz="0" w:space="0" w:color="auto"/>
        <w:right w:val="none" w:sz="0" w:space="0" w:color="auto"/>
      </w:divBdr>
    </w:div>
    <w:div w:id="19093594">
      <w:marLeft w:val="0"/>
      <w:marRight w:val="0"/>
      <w:marTop w:val="0"/>
      <w:marBottom w:val="0"/>
      <w:divBdr>
        <w:top w:val="none" w:sz="0" w:space="0" w:color="auto"/>
        <w:left w:val="none" w:sz="0" w:space="0" w:color="auto"/>
        <w:bottom w:val="none" w:sz="0" w:space="0" w:color="auto"/>
        <w:right w:val="none" w:sz="0" w:space="0" w:color="auto"/>
      </w:divBdr>
      <w:divsChild>
        <w:div w:id="1546483357">
          <w:marLeft w:val="0"/>
          <w:marRight w:val="-150"/>
          <w:marTop w:val="0"/>
          <w:marBottom w:val="0"/>
          <w:divBdr>
            <w:top w:val="none" w:sz="0" w:space="0" w:color="auto"/>
            <w:left w:val="none" w:sz="0" w:space="0" w:color="auto"/>
            <w:bottom w:val="none" w:sz="0" w:space="0" w:color="auto"/>
            <w:right w:val="none" w:sz="0" w:space="0" w:color="auto"/>
          </w:divBdr>
        </w:div>
      </w:divsChild>
    </w:div>
    <w:div w:id="22830788">
      <w:bodyDiv w:val="1"/>
      <w:marLeft w:val="0"/>
      <w:marRight w:val="0"/>
      <w:marTop w:val="0"/>
      <w:marBottom w:val="0"/>
      <w:divBdr>
        <w:top w:val="none" w:sz="0" w:space="0" w:color="auto"/>
        <w:left w:val="none" w:sz="0" w:space="0" w:color="auto"/>
        <w:bottom w:val="none" w:sz="0" w:space="0" w:color="auto"/>
        <w:right w:val="none" w:sz="0" w:space="0" w:color="auto"/>
      </w:divBdr>
    </w:div>
    <w:div w:id="23481501">
      <w:marLeft w:val="0"/>
      <w:marRight w:val="0"/>
      <w:marTop w:val="0"/>
      <w:marBottom w:val="0"/>
      <w:divBdr>
        <w:top w:val="none" w:sz="0" w:space="0" w:color="auto"/>
        <w:left w:val="none" w:sz="0" w:space="0" w:color="auto"/>
        <w:bottom w:val="none" w:sz="0" w:space="0" w:color="auto"/>
        <w:right w:val="none" w:sz="0" w:space="0" w:color="auto"/>
      </w:divBdr>
      <w:divsChild>
        <w:div w:id="676006879">
          <w:marLeft w:val="0"/>
          <w:marRight w:val="-150"/>
          <w:marTop w:val="0"/>
          <w:marBottom w:val="0"/>
          <w:divBdr>
            <w:top w:val="none" w:sz="0" w:space="0" w:color="auto"/>
            <w:left w:val="none" w:sz="0" w:space="0" w:color="auto"/>
            <w:bottom w:val="none" w:sz="0" w:space="0" w:color="auto"/>
            <w:right w:val="none" w:sz="0" w:space="0" w:color="auto"/>
          </w:divBdr>
        </w:div>
      </w:divsChild>
    </w:div>
    <w:div w:id="24720812">
      <w:marLeft w:val="0"/>
      <w:marRight w:val="0"/>
      <w:marTop w:val="0"/>
      <w:marBottom w:val="0"/>
      <w:divBdr>
        <w:top w:val="none" w:sz="0" w:space="0" w:color="auto"/>
        <w:left w:val="none" w:sz="0" w:space="0" w:color="auto"/>
        <w:bottom w:val="none" w:sz="0" w:space="0" w:color="auto"/>
        <w:right w:val="none" w:sz="0" w:space="0" w:color="auto"/>
      </w:divBdr>
      <w:divsChild>
        <w:div w:id="1708140023">
          <w:marLeft w:val="0"/>
          <w:marRight w:val="-150"/>
          <w:marTop w:val="0"/>
          <w:marBottom w:val="0"/>
          <w:divBdr>
            <w:top w:val="none" w:sz="0" w:space="0" w:color="auto"/>
            <w:left w:val="none" w:sz="0" w:space="0" w:color="auto"/>
            <w:bottom w:val="none" w:sz="0" w:space="0" w:color="auto"/>
            <w:right w:val="none" w:sz="0" w:space="0" w:color="auto"/>
          </w:divBdr>
        </w:div>
      </w:divsChild>
    </w:div>
    <w:div w:id="24865813">
      <w:marLeft w:val="0"/>
      <w:marRight w:val="0"/>
      <w:marTop w:val="0"/>
      <w:marBottom w:val="0"/>
      <w:divBdr>
        <w:top w:val="none" w:sz="0" w:space="0" w:color="auto"/>
        <w:left w:val="none" w:sz="0" w:space="0" w:color="auto"/>
        <w:bottom w:val="none" w:sz="0" w:space="0" w:color="auto"/>
        <w:right w:val="none" w:sz="0" w:space="0" w:color="auto"/>
      </w:divBdr>
    </w:div>
    <w:div w:id="24990440">
      <w:bodyDiv w:val="1"/>
      <w:marLeft w:val="0"/>
      <w:marRight w:val="0"/>
      <w:marTop w:val="0"/>
      <w:marBottom w:val="0"/>
      <w:divBdr>
        <w:top w:val="none" w:sz="0" w:space="0" w:color="auto"/>
        <w:left w:val="none" w:sz="0" w:space="0" w:color="auto"/>
        <w:bottom w:val="none" w:sz="0" w:space="0" w:color="auto"/>
        <w:right w:val="none" w:sz="0" w:space="0" w:color="auto"/>
      </w:divBdr>
    </w:div>
    <w:div w:id="25913882">
      <w:marLeft w:val="0"/>
      <w:marRight w:val="0"/>
      <w:marTop w:val="0"/>
      <w:marBottom w:val="0"/>
      <w:divBdr>
        <w:top w:val="none" w:sz="0" w:space="0" w:color="auto"/>
        <w:left w:val="none" w:sz="0" w:space="0" w:color="auto"/>
        <w:bottom w:val="none" w:sz="0" w:space="0" w:color="auto"/>
        <w:right w:val="none" w:sz="0" w:space="0" w:color="auto"/>
      </w:divBdr>
    </w:div>
    <w:div w:id="30308322">
      <w:marLeft w:val="0"/>
      <w:marRight w:val="0"/>
      <w:marTop w:val="0"/>
      <w:marBottom w:val="0"/>
      <w:divBdr>
        <w:top w:val="none" w:sz="0" w:space="0" w:color="auto"/>
        <w:left w:val="none" w:sz="0" w:space="0" w:color="auto"/>
        <w:bottom w:val="none" w:sz="0" w:space="0" w:color="auto"/>
        <w:right w:val="none" w:sz="0" w:space="0" w:color="auto"/>
      </w:divBdr>
    </w:div>
    <w:div w:id="32972441">
      <w:marLeft w:val="0"/>
      <w:marRight w:val="0"/>
      <w:marTop w:val="0"/>
      <w:marBottom w:val="0"/>
      <w:divBdr>
        <w:top w:val="none" w:sz="0" w:space="0" w:color="auto"/>
        <w:left w:val="none" w:sz="0" w:space="0" w:color="auto"/>
        <w:bottom w:val="none" w:sz="0" w:space="0" w:color="auto"/>
        <w:right w:val="none" w:sz="0" w:space="0" w:color="auto"/>
      </w:divBdr>
      <w:divsChild>
        <w:div w:id="1965308322">
          <w:marLeft w:val="0"/>
          <w:marRight w:val="-150"/>
          <w:marTop w:val="0"/>
          <w:marBottom w:val="0"/>
          <w:divBdr>
            <w:top w:val="none" w:sz="0" w:space="0" w:color="auto"/>
            <w:left w:val="none" w:sz="0" w:space="0" w:color="auto"/>
            <w:bottom w:val="none" w:sz="0" w:space="0" w:color="auto"/>
            <w:right w:val="none" w:sz="0" w:space="0" w:color="auto"/>
          </w:divBdr>
        </w:div>
      </w:divsChild>
    </w:div>
    <w:div w:id="37975228">
      <w:marLeft w:val="0"/>
      <w:marRight w:val="0"/>
      <w:marTop w:val="0"/>
      <w:marBottom w:val="0"/>
      <w:divBdr>
        <w:top w:val="none" w:sz="0" w:space="0" w:color="auto"/>
        <w:left w:val="none" w:sz="0" w:space="0" w:color="auto"/>
        <w:bottom w:val="none" w:sz="0" w:space="0" w:color="auto"/>
        <w:right w:val="none" w:sz="0" w:space="0" w:color="auto"/>
      </w:divBdr>
      <w:divsChild>
        <w:div w:id="1767379716">
          <w:marLeft w:val="0"/>
          <w:marRight w:val="-150"/>
          <w:marTop w:val="0"/>
          <w:marBottom w:val="0"/>
          <w:divBdr>
            <w:top w:val="none" w:sz="0" w:space="0" w:color="auto"/>
            <w:left w:val="none" w:sz="0" w:space="0" w:color="auto"/>
            <w:bottom w:val="none" w:sz="0" w:space="0" w:color="auto"/>
            <w:right w:val="none" w:sz="0" w:space="0" w:color="auto"/>
          </w:divBdr>
        </w:div>
      </w:divsChild>
    </w:div>
    <w:div w:id="39940948">
      <w:bodyDiv w:val="1"/>
      <w:marLeft w:val="0"/>
      <w:marRight w:val="0"/>
      <w:marTop w:val="0"/>
      <w:marBottom w:val="0"/>
      <w:divBdr>
        <w:top w:val="none" w:sz="0" w:space="0" w:color="auto"/>
        <w:left w:val="none" w:sz="0" w:space="0" w:color="auto"/>
        <w:bottom w:val="none" w:sz="0" w:space="0" w:color="auto"/>
        <w:right w:val="none" w:sz="0" w:space="0" w:color="auto"/>
      </w:divBdr>
    </w:div>
    <w:div w:id="43411101">
      <w:marLeft w:val="0"/>
      <w:marRight w:val="0"/>
      <w:marTop w:val="0"/>
      <w:marBottom w:val="0"/>
      <w:divBdr>
        <w:top w:val="none" w:sz="0" w:space="0" w:color="auto"/>
        <w:left w:val="none" w:sz="0" w:space="0" w:color="auto"/>
        <w:bottom w:val="none" w:sz="0" w:space="0" w:color="auto"/>
        <w:right w:val="none" w:sz="0" w:space="0" w:color="auto"/>
      </w:divBdr>
    </w:div>
    <w:div w:id="44499128">
      <w:bodyDiv w:val="1"/>
      <w:marLeft w:val="0"/>
      <w:marRight w:val="0"/>
      <w:marTop w:val="0"/>
      <w:marBottom w:val="0"/>
      <w:divBdr>
        <w:top w:val="none" w:sz="0" w:space="0" w:color="auto"/>
        <w:left w:val="none" w:sz="0" w:space="0" w:color="auto"/>
        <w:bottom w:val="none" w:sz="0" w:space="0" w:color="auto"/>
        <w:right w:val="none" w:sz="0" w:space="0" w:color="auto"/>
      </w:divBdr>
    </w:div>
    <w:div w:id="49421871">
      <w:marLeft w:val="0"/>
      <w:marRight w:val="0"/>
      <w:marTop w:val="0"/>
      <w:marBottom w:val="0"/>
      <w:divBdr>
        <w:top w:val="none" w:sz="0" w:space="0" w:color="auto"/>
        <w:left w:val="none" w:sz="0" w:space="0" w:color="auto"/>
        <w:bottom w:val="none" w:sz="0" w:space="0" w:color="auto"/>
        <w:right w:val="none" w:sz="0" w:space="0" w:color="auto"/>
      </w:divBdr>
    </w:div>
    <w:div w:id="58673269">
      <w:bodyDiv w:val="1"/>
      <w:marLeft w:val="0"/>
      <w:marRight w:val="0"/>
      <w:marTop w:val="0"/>
      <w:marBottom w:val="0"/>
      <w:divBdr>
        <w:top w:val="none" w:sz="0" w:space="0" w:color="auto"/>
        <w:left w:val="none" w:sz="0" w:space="0" w:color="auto"/>
        <w:bottom w:val="none" w:sz="0" w:space="0" w:color="auto"/>
        <w:right w:val="none" w:sz="0" w:space="0" w:color="auto"/>
      </w:divBdr>
    </w:div>
    <w:div w:id="59642805">
      <w:marLeft w:val="0"/>
      <w:marRight w:val="0"/>
      <w:marTop w:val="0"/>
      <w:marBottom w:val="0"/>
      <w:divBdr>
        <w:top w:val="none" w:sz="0" w:space="0" w:color="auto"/>
        <w:left w:val="none" w:sz="0" w:space="0" w:color="auto"/>
        <w:bottom w:val="none" w:sz="0" w:space="0" w:color="auto"/>
        <w:right w:val="none" w:sz="0" w:space="0" w:color="auto"/>
      </w:divBdr>
    </w:div>
    <w:div w:id="61221469">
      <w:marLeft w:val="0"/>
      <w:marRight w:val="0"/>
      <w:marTop w:val="0"/>
      <w:marBottom w:val="0"/>
      <w:divBdr>
        <w:top w:val="none" w:sz="0" w:space="0" w:color="auto"/>
        <w:left w:val="none" w:sz="0" w:space="0" w:color="auto"/>
        <w:bottom w:val="none" w:sz="0" w:space="0" w:color="auto"/>
        <w:right w:val="none" w:sz="0" w:space="0" w:color="auto"/>
      </w:divBdr>
      <w:divsChild>
        <w:div w:id="1512406121">
          <w:marLeft w:val="0"/>
          <w:marRight w:val="-150"/>
          <w:marTop w:val="0"/>
          <w:marBottom w:val="0"/>
          <w:divBdr>
            <w:top w:val="none" w:sz="0" w:space="0" w:color="auto"/>
            <w:left w:val="none" w:sz="0" w:space="0" w:color="auto"/>
            <w:bottom w:val="none" w:sz="0" w:space="0" w:color="auto"/>
            <w:right w:val="none" w:sz="0" w:space="0" w:color="auto"/>
          </w:divBdr>
        </w:div>
      </w:divsChild>
    </w:div>
    <w:div w:id="66000491">
      <w:bodyDiv w:val="1"/>
      <w:marLeft w:val="0"/>
      <w:marRight w:val="0"/>
      <w:marTop w:val="0"/>
      <w:marBottom w:val="0"/>
      <w:divBdr>
        <w:top w:val="none" w:sz="0" w:space="0" w:color="auto"/>
        <w:left w:val="none" w:sz="0" w:space="0" w:color="auto"/>
        <w:bottom w:val="none" w:sz="0" w:space="0" w:color="auto"/>
        <w:right w:val="none" w:sz="0" w:space="0" w:color="auto"/>
      </w:divBdr>
    </w:div>
    <w:div w:id="67578584">
      <w:marLeft w:val="0"/>
      <w:marRight w:val="0"/>
      <w:marTop w:val="0"/>
      <w:marBottom w:val="0"/>
      <w:divBdr>
        <w:top w:val="none" w:sz="0" w:space="0" w:color="auto"/>
        <w:left w:val="none" w:sz="0" w:space="0" w:color="auto"/>
        <w:bottom w:val="none" w:sz="0" w:space="0" w:color="auto"/>
        <w:right w:val="none" w:sz="0" w:space="0" w:color="auto"/>
      </w:divBdr>
      <w:divsChild>
        <w:div w:id="1997028336">
          <w:marLeft w:val="0"/>
          <w:marRight w:val="-150"/>
          <w:marTop w:val="0"/>
          <w:marBottom w:val="0"/>
          <w:divBdr>
            <w:top w:val="none" w:sz="0" w:space="0" w:color="auto"/>
            <w:left w:val="none" w:sz="0" w:space="0" w:color="auto"/>
            <w:bottom w:val="none" w:sz="0" w:space="0" w:color="auto"/>
            <w:right w:val="none" w:sz="0" w:space="0" w:color="auto"/>
          </w:divBdr>
        </w:div>
      </w:divsChild>
    </w:div>
    <w:div w:id="67963716">
      <w:marLeft w:val="0"/>
      <w:marRight w:val="0"/>
      <w:marTop w:val="0"/>
      <w:marBottom w:val="0"/>
      <w:divBdr>
        <w:top w:val="none" w:sz="0" w:space="0" w:color="auto"/>
        <w:left w:val="none" w:sz="0" w:space="0" w:color="auto"/>
        <w:bottom w:val="none" w:sz="0" w:space="0" w:color="auto"/>
        <w:right w:val="none" w:sz="0" w:space="0" w:color="auto"/>
      </w:divBdr>
    </w:div>
    <w:div w:id="70087119">
      <w:bodyDiv w:val="1"/>
      <w:marLeft w:val="0"/>
      <w:marRight w:val="0"/>
      <w:marTop w:val="0"/>
      <w:marBottom w:val="0"/>
      <w:divBdr>
        <w:top w:val="none" w:sz="0" w:space="0" w:color="auto"/>
        <w:left w:val="none" w:sz="0" w:space="0" w:color="auto"/>
        <w:bottom w:val="none" w:sz="0" w:space="0" w:color="auto"/>
        <w:right w:val="none" w:sz="0" w:space="0" w:color="auto"/>
      </w:divBdr>
    </w:div>
    <w:div w:id="71124196">
      <w:bodyDiv w:val="1"/>
      <w:marLeft w:val="0"/>
      <w:marRight w:val="0"/>
      <w:marTop w:val="0"/>
      <w:marBottom w:val="0"/>
      <w:divBdr>
        <w:top w:val="none" w:sz="0" w:space="0" w:color="auto"/>
        <w:left w:val="none" w:sz="0" w:space="0" w:color="auto"/>
        <w:bottom w:val="none" w:sz="0" w:space="0" w:color="auto"/>
        <w:right w:val="none" w:sz="0" w:space="0" w:color="auto"/>
      </w:divBdr>
    </w:div>
    <w:div w:id="71775774">
      <w:marLeft w:val="0"/>
      <w:marRight w:val="0"/>
      <w:marTop w:val="0"/>
      <w:marBottom w:val="0"/>
      <w:divBdr>
        <w:top w:val="none" w:sz="0" w:space="0" w:color="auto"/>
        <w:left w:val="none" w:sz="0" w:space="0" w:color="auto"/>
        <w:bottom w:val="none" w:sz="0" w:space="0" w:color="auto"/>
        <w:right w:val="none" w:sz="0" w:space="0" w:color="auto"/>
      </w:divBdr>
      <w:divsChild>
        <w:div w:id="64113676">
          <w:marLeft w:val="0"/>
          <w:marRight w:val="-150"/>
          <w:marTop w:val="0"/>
          <w:marBottom w:val="0"/>
          <w:divBdr>
            <w:top w:val="none" w:sz="0" w:space="0" w:color="auto"/>
            <w:left w:val="none" w:sz="0" w:space="0" w:color="auto"/>
            <w:bottom w:val="none" w:sz="0" w:space="0" w:color="auto"/>
            <w:right w:val="none" w:sz="0" w:space="0" w:color="auto"/>
          </w:divBdr>
        </w:div>
      </w:divsChild>
    </w:div>
    <w:div w:id="73355564">
      <w:bodyDiv w:val="1"/>
      <w:marLeft w:val="0"/>
      <w:marRight w:val="0"/>
      <w:marTop w:val="0"/>
      <w:marBottom w:val="0"/>
      <w:divBdr>
        <w:top w:val="none" w:sz="0" w:space="0" w:color="auto"/>
        <w:left w:val="none" w:sz="0" w:space="0" w:color="auto"/>
        <w:bottom w:val="none" w:sz="0" w:space="0" w:color="auto"/>
        <w:right w:val="none" w:sz="0" w:space="0" w:color="auto"/>
      </w:divBdr>
    </w:div>
    <w:div w:id="74785189">
      <w:marLeft w:val="0"/>
      <w:marRight w:val="0"/>
      <w:marTop w:val="0"/>
      <w:marBottom w:val="0"/>
      <w:divBdr>
        <w:top w:val="none" w:sz="0" w:space="0" w:color="auto"/>
        <w:left w:val="none" w:sz="0" w:space="0" w:color="auto"/>
        <w:bottom w:val="none" w:sz="0" w:space="0" w:color="auto"/>
        <w:right w:val="none" w:sz="0" w:space="0" w:color="auto"/>
      </w:divBdr>
      <w:divsChild>
        <w:div w:id="636760981">
          <w:marLeft w:val="0"/>
          <w:marRight w:val="-150"/>
          <w:marTop w:val="0"/>
          <w:marBottom w:val="0"/>
          <w:divBdr>
            <w:top w:val="none" w:sz="0" w:space="0" w:color="auto"/>
            <w:left w:val="none" w:sz="0" w:space="0" w:color="auto"/>
            <w:bottom w:val="none" w:sz="0" w:space="0" w:color="auto"/>
            <w:right w:val="none" w:sz="0" w:space="0" w:color="auto"/>
          </w:divBdr>
        </w:div>
      </w:divsChild>
    </w:div>
    <w:div w:id="75245630">
      <w:marLeft w:val="0"/>
      <w:marRight w:val="0"/>
      <w:marTop w:val="0"/>
      <w:marBottom w:val="0"/>
      <w:divBdr>
        <w:top w:val="none" w:sz="0" w:space="0" w:color="auto"/>
        <w:left w:val="none" w:sz="0" w:space="0" w:color="auto"/>
        <w:bottom w:val="none" w:sz="0" w:space="0" w:color="auto"/>
        <w:right w:val="none" w:sz="0" w:space="0" w:color="auto"/>
      </w:divBdr>
      <w:divsChild>
        <w:div w:id="1451782789">
          <w:marLeft w:val="0"/>
          <w:marRight w:val="-150"/>
          <w:marTop w:val="0"/>
          <w:marBottom w:val="0"/>
          <w:divBdr>
            <w:top w:val="none" w:sz="0" w:space="0" w:color="auto"/>
            <w:left w:val="none" w:sz="0" w:space="0" w:color="auto"/>
            <w:bottom w:val="none" w:sz="0" w:space="0" w:color="auto"/>
            <w:right w:val="none" w:sz="0" w:space="0" w:color="auto"/>
          </w:divBdr>
        </w:div>
      </w:divsChild>
    </w:div>
    <w:div w:id="77794074">
      <w:marLeft w:val="0"/>
      <w:marRight w:val="0"/>
      <w:marTop w:val="0"/>
      <w:marBottom w:val="0"/>
      <w:divBdr>
        <w:top w:val="none" w:sz="0" w:space="0" w:color="auto"/>
        <w:left w:val="none" w:sz="0" w:space="0" w:color="auto"/>
        <w:bottom w:val="none" w:sz="0" w:space="0" w:color="auto"/>
        <w:right w:val="none" w:sz="0" w:space="0" w:color="auto"/>
      </w:divBdr>
    </w:div>
    <w:div w:id="83458585">
      <w:marLeft w:val="0"/>
      <w:marRight w:val="0"/>
      <w:marTop w:val="0"/>
      <w:marBottom w:val="0"/>
      <w:divBdr>
        <w:top w:val="none" w:sz="0" w:space="0" w:color="auto"/>
        <w:left w:val="none" w:sz="0" w:space="0" w:color="auto"/>
        <w:bottom w:val="none" w:sz="0" w:space="0" w:color="auto"/>
        <w:right w:val="none" w:sz="0" w:space="0" w:color="auto"/>
      </w:divBdr>
      <w:divsChild>
        <w:div w:id="1544125552">
          <w:marLeft w:val="0"/>
          <w:marRight w:val="-150"/>
          <w:marTop w:val="0"/>
          <w:marBottom w:val="0"/>
          <w:divBdr>
            <w:top w:val="none" w:sz="0" w:space="0" w:color="auto"/>
            <w:left w:val="none" w:sz="0" w:space="0" w:color="auto"/>
            <w:bottom w:val="none" w:sz="0" w:space="0" w:color="auto"/>
            <w:right w:val="none" w:sz="0" w:space="0" w:color="auto"/>
          </w:divBdr>
        </w:div>
      </w:divsChild>
    </w:div>
    <w:div w:id="85349647">
      <w:marLeft w:val="0"/>
      <w:marRight w:val="0"/>
      <w:marTop w:val="0"/>
      <w:marBottom w:val="0"/>
      <w:divBdr>
        <w:top w:val="none" w:sz="0" w:space="0" w:color="auto"/>
        <w:left w:val="none" w:sz="0" w:space="0" w:color="auto"/>
        <w:bottom w:val="none" w:sz="0" w:space="0" w:color="auto"/>
        <w:right w:val="none" w:sz="0" w:space="0" w:color="auto"/>
      </w:divBdr>
      <w:divsChild>
        <w:div w:id="528252126">
          <w:marLeft w:val="0"/>
          <w:marRight w:val="-150"/>
          <w:marTop w:val="0"/>
          <w:marBottom w:val="0"/>
          <w:divBdr>
            <w:top w:val="none" w:sz="0" w:space="0" w:color="auto"/>
            <w:left w:val="none" w:sz="0" w:space="0" w:color="auto"/>
            <w:bottom w:val="none" w:sz="0" w:space="0" w:color="auto"/>
            <w:right w:val="none" w:sz="0" w:space="0" w:color="auto"/>
          </w:divBdr>
        </w:div>
      </w:divsChild>
    </w:div>
    <w:div w:id="87822140">
      <w:bodyDiv w:val="1"/>
      <w:marLeft w:val="0"/>
      <w:marRight w:val="0"/>
      <w:marTop w:val="0"/>
      <w:marBottom w:val="0"/>
      <w:divBdr>
        <w:top w:val="none" w:sz="0" w:space="0" w:color="auto"/>
        <w:left w:val="none" w:sz="0" w:space="0" w:color="auto"/>
        <w:bottom w:val="none" w:sz="0" w:space="0" w:color="auto"/>
        <w:right w:val="none" w:sz="0" w:space="0" w:color="auto"/>
      </w:divBdr>
    </w:div>
    <w:div w:id="90010117">
      <w:bodyDiv w:val="1"/>
      <w:marLeft w:val="0"/>
      <w:marRight w:val="0"/>
      <w:marTop w:val="0"/>
      <w:marBottom w:val="0"/>
      <w:divBdr>
        <w:top w:val="none" w:sz="0" w:space="0" w:color="auto"/>
        <w:left w:val="none" w:sz="0" w:space="0" w:color="auto"/>
        <w:bottom w:val="none" w:sz="0" w:space="0" w:color="auto"/>
        <w:right w:val="none" w:sz="0" w:space="0" w:color="auto"/>
      </w:divBdr>
    </w:div>
    <w:div w:id="91978861">
      <w:marLeft w:val="0"/>
      <w:marRight w:val="0"/>
      <w:marTop w:val="0"/>
      <w:marBottom w:val="0"/>
      <w:divBdr>
        <w:top w:val="none" w:sz="0" w:space="0" w:color="auto"/>
        <w:left w:val="none" w:sz="0" w:space="0" w:color="auto"/>
        <w:bottom w:val="none" w:sz="0" w:space="0" w:color="auto"/>
        <w:right w:val="none" w:sz="0" w:space="0" w:color="auto"/>
      </w:divBdr>
    </w:div>
    <w:div w:id="92097131">
      <w:marLeft w:val="0"/>
      <w:marRight w:val="0"/>
      <w:marTop w:val="0"/>
      <w:marBottom w:val="0"/>
      <w:divBdr>
        <w:top w:val="none" w:sz="0" w:space="0" w:color="auto"/>
        <w:left w:val="none" w:sz="0" w:space="0" w:color="auto"/>
        <w:bottom w:val="none" w:sz="0" w:space="0" w:color="auto"/>
        <w:right w:val="none" w:sz="0" w:space="0" w:color="auto"/>
      </w:divBdr>
      <w:divsChild>
        <w:div w:id="1183082673">
          <w:marLeft w:val="0"/>
          <w:marRight w:val="-150"/>
          <w:marTop w:val="0"/>
          <w:marBottom w:val="0"/>
          <w:divBdr>
            <w:top w:val="none" w:sz="0" w:space="0" w:color="auto"/>
            <w:left w:val="none" w:sz="0" w:space="0" w:color="auto"/>
            <w:bottom w:val="none" w:sz="0" w:space="0" w:color="auto"/>
            <w:right w:val="none" w:sz="0" w:space="0" w:color="auto"/>
          </w:divBdr>
        </w:div>
      </w:divsChild>
    </w:div>
    <w:div w:id="95098676">
      <w:bodyDiv w:val="1"/>
      <w:marLeft w:val="0"/>
      <w:marRight w:val="0"/>
      <w:marTop w:val="0"/>
      <w:marBottom w:val="0"/>
      <w:divBdr>
        <w:top w:val="none" w:sz="0" w:space="0" w:color="auto"/>
        <w:left w:val="none" w:sz="0" w:space="0" w:color="auto"/>
        <w:bottom w:val="none" w:sz="0" w:space="0" w:color="auto"/>
        <w:right w:val="none" w:sz="0" w:space="0" w:color="auto"/>
      </w:divBdr>
    </w:div>
    <w:div w:id="95909857">
      <w:bodyDiv w:val="1"/>
      <w:marLeft w:val="0"/>
      <w:marRight w:val="0"/>
      <w:marTop w:val="0"/>
      <w:marBottom w:val="0"/>
      <w:divBdr>
        <w:top w:val="none" w:sz="0" w:space="0" w:color="auto"/>
        <w:left w:val="none" w:sz="0" w:space="0" w:color="auto"/>
        <w:bottom w:val="none" w:sz="0" w:space="0" w:color="auto"/>
        <w:right w:val="none" w:sz="0" w:space="0" w:color="auto"/>
      </w:divBdr>
    </w:div>
    <w:div w:id="96996322">
      <w:marLeft w:val="0"/>
      <w:marRight w:val="0"/>
      <w:marTop w:val="0"/>
      <w:marBottom w:val="0"/>
      <w:divBdr>
        <w:top w:val="none" w:sz="0" w:space="0" w:color="auto"/>
        <w:left w:val="none" w:sz="0" w:space="0" w:color="auto"/>
        <w:bottom w:val="none" w:sz="0" w:space="0" w:color="auto"/>
        <w:right w:val="none" w:sz="0" w:space="0" w:color="auto"/>
      </w:divBdr>
      <w:divsChild>
        <w:div w:id="1821342322">
          <w:marLeft w:val="0"/>
          <w:marRight w:val="-150"/>
          <w:marTop w:val="0"/>
          <w:marBottom w:val="0"/>
          <w:divBdr>
            <w:top w:val="none" w:sz="0" w:space="0" w:color="auto"/>
            <w:left w:val="none" w:sz="0" w:space="0" w:color="auto"/>
            <w:bottom w:val="none" w:sz="0" w:space="0" w:color="auto"/>
            <w:right w:val="none" w:sz="0" w:space="0" w:color="auto"/>
          </w:divBdr>
        </w:div>
      </w:divsChild>
    </w:div>
    <w:div w:id="100689499">
      <w:bodyDiv w:val="1"/>
      <w:marLeft w:val="0"/>
      <w:marRight w:val="0"/>
      <w:marTop w:val="0"/>
      <w:marBottom w:val="0"/>
      <w:divBdr>
        <w:top w:val="none" w:sz="0" w:space="0" w:color="auto"/>
        <w:left w:val="none" w:sz="0" w:space="0" w:color="auto"/>
        <w:bottom w:val="none" w:sz="0" w:space="0" w:color="auto"/>
        <w:right w:val="none" w:sz="0" w:space="0" w:color="auto"/>
      </w:divBdr>
    </w:div>
    <w:div w:id="101993139">
      <w:bodyDiv w:val="1"/>
      <w:marLeft w:val="0"/>
      <w:marRight w:val="0"/>
      <w:marTop w:val="0"/>
      <w:marBottom w:val="0"/>
      <w:divBdr>
        <w:top w:val="none" w:sz="0" w:space="0" w:color="auto"/>
        <w:left w:val="none" w:sz="0" w:space="0" w:color="auto"/>
        <w:bottom w:val="none" w:sz="0" w:space="0" w:color="auto"/>
        <w:right w:val="none" w:sz="0" w:space="0" w:color="auto"/>
      </w:divBdr>
    </w:div>
    <w:div w:id="103817679">
      <w:bodyDiv w:val="1"/>
      <w:marLeft w:val="0"/>
      <w:marRight w:val="0"/>
      <w:marTop w:val="0"/>
      <w:marBottom w:val="0"/>
      <w:divBdr>
        <w:top w:val="none" w:sz="0" w:space="0" w:color="auto"/>
        <w:left w:val="none" w:sz="0" w:space="0" w:color="auto"/>
        <w:bottom w:val="none" w:sz="0" w:space="0" w:color="auto"/>
        <w:right w:val="none" w:sz="0" w:space="0" w:color="auto"/>
      </w:divBdr>
    </w:div>
    <w:div w:id="105859016">
      <w:marLeft w:val="0"/>
      <w:marRight w:val="0"/>
      <w:marTop w:val="0"/>
      <w:marBottom w:val="0"/>
      <w:divBdr>
        <w:top w:val="none" w:sz="0" w:space="0" w:color="auto"/>
        <w:left w:val="none" w:sz="0" w:space="0" w:color="auto"/>
        <w:bottom w:val="none" w:sz="0" w:space="0" w:color="auto"/>
        <w:right w:val="none" w:sz="0" w:space="0" w:color="auto"/>
      </w:divBdr>
      <w:divsChild>
        <w:div w:id="1479493397">
          <w:marLeft w:val="0"/>
          <w:marRight w:val="-150"/>
          <w:marTop w:val="0"/>
          <w:marBottom w:val="0"/>
          <w:divBdr>
            <w:top w:val="none" w:sz="0" w:space="0" w:color="auto"/>
            <w:left w:val="none" w:sz="0" w:space="0" w:color="auto"/>
            <w:bottom w:val="none" w:sz="0" w:space="0" w:color="auto"/>
            <w:right w:val="none" w:sz="0" w:space="0" w:color="auto"/>
          </w:divBdr>
        </w:div>
      </w:divsChild>
    </w:div>
    <w:div w:id="106506483">
      <w:marLeft w:val="0"/>
      <w:marRight w:val="0"/>
      <w:marTop w:val="0"/>
      <w:marBottom w:val="0"/>
      <w:divBdr>
        <w:top w:val="none" w:sz="0" w:space="0" w:color="auto"/>
        <w:left w:val="none" w:sz="0" w:space="0" w:color="auto"/>
        <w:bottom w:val="none" w:sz="0" w:space="0" w:color="auto"/>
        <w:right w:val="none" w:sz="0" w:space="0" w:color="auto"/>
      </w:divBdr>
      <w:divsChild>
        <w:div w:id="936055746">
          <w:marLeft w:val="0"/>
          <w:marRight w:val="-150"/>
          <w:marTop w:val="0"/>
          <w:marBottom w:val="0"/>
          <w:divBdr>
            <w:top w:val="none" w:sz="0" w:space="0" w:color="auto"/>
            <w:left w:val="none" w:sz="0" w:space="0" w:color="auto"/>
            <w:bottom w:val="none" w:sz="0" w:space="0" w:color="auto"/>
            <w:right w:val="none" w:sz="0" w:space="0" w:color="auto"/>
          </w:divBdr>
        </w:div>
      </w:divsChild>
    </w:div>
    <w:div w:id="109251395">
      <w:marLeft w:val="0"/>
      <w:marRight w:val="0"/>
      <w:marTop w:val="0"/>
      <w:marBottom w:val="0"/>
      <w:divBdr>
        <w:top w:val="none" w:sz="0" w:space="0" w:color="auto"/>
        <w:left w:val="none" w:sz="0" w:space="0" w:color="auto"/>
        <w:bottom w:val="none" w:sz="0" w:space="0" w:color="auto"/>
        <w:right w:val="none" w:sz="0" w:space="0" w:color="auto"/>
      </w:divBdr>
      <w:divsChild>
        <w:div w:id="1934392189">
          <w:marLeft w:val="0"/>
          <w:marRight w:val="-150"/>
          <w:marTop w:val="0"/>
          <w:marBottom w:val="0"/>
          <w:divBdr>
            <w:top w:val="none" w:sz="0" w:space="0" w:color="auto"/>
            <w:left w:val="none" w:sz="0" w:space="0" w:color="auto"/>
            <w:bottom w:val="none" w:sz="0" w:space="0" w:color="auto"/>
            <w:right w:val="none" w:sz="0" w:space="0" w:color="auto"/>
          </w:divBdr>
        </w:div>
      </w:divsChild>
    </w:div>
    <w:div w:id="110517541">
      <w:bodyDiv w:val="1"/>
      <w:marLeft w:val="0"/>
      <w:marRight w:val="0"/>
      <w:marTop w:val="0"/>
      <w:marBottom w:val="0"/>
      <w:divBdr>
        <w:top w:val="none" w:sz="0" w:space="0" w:color="auto"/>
        <w:left w:val="none" w:sz="0" w:space="0" w:color="auto"/>
        <w:bottom w:val="none" w:sz="0" w:space="0" w:color="auto"/>
        <w:right w:val="none" w:sz="0" w:space="0" w:color="auto"/>
      </w:divBdr>
    </w:div>
    <w:div w:id="113788822">
      <w:marLeft w:val="0"/>
      <w:marRight w:val="0"/>
      <w:marTop w:val="0"/>
      <w:marBottom w:val="0"/>
      <w:divBdr>
        <w:top w:val="none" w:sz="0" w:space="0" w:color="auto"/>
        <w:left w:val="none" w:sz="0" w:space="0" w:color="auto"/>
        <w:bottom w:val="none" w:sz="0" w:space="0" w:color="auto"/>
        <w:right w:val="none" w:sz="0" w:space="0" w:color="auto"/>
      </w:divBdr>
      <w:divsChild>
        <w:div w:id="127864099">
          <w:marLeft w:val="0"/>
          <w:marRight w:val="-150"/>
          <w:marTop w:val="0"/>
          <w:marBottom w:val="0"/>
          <w:divBdr>
            <w:top w:val="none" w:sz="0" w:space="0" w:color="auto"/>
            <w:left w:val="none" w:sz="0" w:space="0" w:color="auto"/>
            <w:bottom w:val="none" w:sz="0" w:space="0" w:color="auto"/>
            <w:right w:val="none" w:sz="0" w:space="0" w:color="auto"/>
          </w:divBdr>
        </w:div>
      </w:divsChild>
    </w:div>
    <w:div w:id="118233773">
      <w:marLeft w:val="0"/>
      <w:marRight w:val="0"/>
      <w:marTop w:val="0"/>
      <w:marBottom w:val="0"/>
      <w:divBdr>
        <w:top w:val="none" w:sz="0" w:space="0" w:color="auto"/>
        <w:left w:val="none" w:sz="0" w:space="0" w:color="auto"/>
        <w:bottom w:val="none" w:sz="0" w:space="0" w:color="auto"/>
        <w:right w:val="none" w:sz="0" w:space="0" w:color="auto"/>
      </w:divBdr>
    </w:div>
    <w:div w:id="118955880">
      <w:marLeft w:val="0"/>
      <w:marRight w:val="0"/>
      <w:marTop w:val="0"/>
      <w:marBottom w:val="0"/>
      <w:divBdr>
        <w:top w:val="none" w:sz="0" w:space="0" w:color="auto"/>
        <w:left w:val="none" w:sz="0" w:space="0" w:color="auto"/>
        <w:bottom w:val="none" w:sz="0" w:space="0" w:color="auto"/>
        <w:right w:val="none" w:sz="0" w:space="0" w:color="auto"/>
      </w:divBdr>
    </w:div>
    <w:div w:id="119541957">
      <w:marLeft w:val="0"/>
      <w:marRight w:val="0"/>
      <w:marTop w:val="0"/>
      <w:marBottom w:val="0"/>
      <w:divBdr>
        <w:top w:val="none" w:sz="0" w:space="0" w:color="auto"/>
        <w:left w:val="none" w:sz="0" w:space="0" w:color="auto"/>
        <w:bottom w:val="none" w:sz="0" w:space="0" w:color="auto"/>
        <w:right w:val="none" w:sz="0" w:space="0" w:color="auto"/>
      </w:divBdr>
      <w:divsChild>
        <w:div w:id="1563982039">
          <w:marLeft w:val="0"/>
          <w:marRight w:val="-150"/>
          <w:marTop w:val="0"/>
          <w:marBottom w:val="0"/>
          <w:divBdr>
            <w:top w:val="none" w:sz="0" w:space="0" w:color="auto"/>
            <w:left w:val="none" w:sz="0" w:space="0" w:color="auto"/>
            <w:bottom w:val="none" w:sz="0" w:space="0" w:color="auto"/>
            <w:right w:val="none" w:sz="0" w:space="0" w:color="auto"/>
          </w:divBdr>
        </w:div>
      </w:divsChild>
    </w:div>
    <w:div w:id="119736597">
      <w:marLeft w:val="0"/>
      <w:marRight w:val="0"/>
      <w:marTop w:val="0"/>
      <w:marBottom w:val="0"/>
      <w:divBdr>
        <w:top w:val="none" w:sz="0" w:space="0" w:color="auto"/>
        <w:left w:val="none" w:sz="0" w:space="0" w:color="auto"/>
        <w:bottom w:val="none" w:sz="0" w:space="0" w:color="auto"/>
        <w:right w:val="none" w:sz="0" w:space="0" w:color="auto"/>
      </w:divBdr>
      <w:divsChild>
        <w:div w:id="717242319">
          <w:marLeft w:val="0"/>
          <w:marRight w:val="-150"/>
          <w:marTop w:val="0"/>
          <w:marBottom w:val="0"/>
          <w:divBdr>
            <w:top w:val="none" w:sz="0" w:space="0" w:color="auto"/>
            <w:left w:val="none" w:sz="0" w:space="0" w:color="auto"/>
            <w:bottom w:val="none" w:sz="0" w:space="0" w:color="auto"/>
            <w:right w:val="none" w:sz="0" w:space="0" w:color="auto"/>
          </w:divBdr>
        </w:div>
      </w:divsChild>
    </w:div>
    <w:div w:id="123696057">
      <w:bodyDiv w:val="1"/>
      <w:marLeft w:val="0"/>
      <w:marRight w:val="0"/>
      <w:marTop w:val="0"/>
      <w:marBottom w:val="0"/>
      <w:divBdr>
        <w:top w:val="none" w:sz="0" w:space="0" w:color="auto"/>
        <w:left w:val="none" w:sz="0" w:space="0" w:color="auto"/>
        <w:bottom w:val="none" w:sz="0" w:space="0" w:color="auto"/>
        <w:right w:val="none" w:sz="0" w:space="0" w:color="auto"/>
      </w:divBdr>
    </w:div>
    <w:div w:id="127482768">
      <w:marLeft w:val="0"/>
      <w:marRight w:val="0"/>
      <w:marTop w:val="0"/>
      <w:marBottom w:val="0"/>
      <w:divBdr>
        <w:top w:val="none" w:sz="0" w:space="0" w:color="auto"/>
        <w:left w:val="none" w:sz="0" w:space="0" w:color="auto"/>
        <w:bottom w:val="none" w:sz="0" w:space="0" w:color="auto"/>
        <w:right w:val="none" w:sz="0" w:space="0" w:color="auto"/>
      </w:divBdr>
    </w:div>
    <w:div w:id="131944785">
      <w:bodyDiv w:val="1"/>
      <w:marLeft w:val="0"/>
      <w:marRight w:val="0"/>
      <w:marTop w:val="0"/>
      <w:marBottom w:val="0"/>
      <w:divBdr>
        <w:top w:val="none" w:sz="0" w:space="0" w:color="auto"/>
        <w:left w:val="none" w:sz="0" w:space="0" w:color="auto"/>
        <w:bottom w:val="none" w:sz="0" w:space="0" w:color="auto"/>
        <w:right w:val="none" w:sz="0" w:space="0" w:color="auto"/>
      </w:divBdr>
    </w:div>
    <w:div w:id="138429108">
      <w:marLeft w:val="0"/>
      <w:marRight w:val="0"/>
      <w:marTop w:val="0"/>
      <w:marBottom w:val="0"/>
      <w:divBdr>
        <w:top w:val="none" w:sz="0" w:space="0" w:color="auto"/>
        <w:left w:val="none" w:sz="0" w:space="0" w:color="auto"/>
        <w:bottom w:val="none" w:sz="0" w:space="0" w:color="auto"/>
        <w:right w:val="none" w:sz="0" w:space="0" w:color="auto"/>
      </w:divBdr>
      <w:divsChild>
        <w:div w:id="402338343">
          <w:marLeft w:val="0"/>
          <w:marRight w:val="-150"/>
          <w:marTop w:val="0"/>
          <w:marBottom w:val="0"/>
          <w:divBdr>
            <w:top w:val="none" w:sz="0" w:space="0" w:color="auto"/>
            <w:left w:val="none" w:sz="0" w:space="0" w:color="auto"/>
            <w:bottom w:val="none" w:sz="0" w:space="0" w:color="auto"/>
            <w:right w:val="none" w:sz="0" w:space="0" w:color="auto"/>
          </w:divBdr>
        </w:div>
      </w:divsChild>
    </w:div>
    <w:div w:id="139734927">
      <w:bodyDiv w:val="1"/>
      <w:marLeft w:val="0"/>
      <w:marRight w:val="0"/>
      <w:marTop w:val="0"/>
      <w:marBottom w:val="0"/>
      <w:divBdr>
        <w:top w:val="none" w:sz="0" w:space="0" w:color="auto"/>
        <w:left w:val="none" w:sz="0" w:space="0" w:color="auto"/>
        <w:bottom w:val="none" w:sz="0" w:space="0" w:color="auto"/>
        <w:right w:val="none" w:sz="0" w:space="0" w:color="auto"/>
      </w:divBdr>
    </w:div>
    <w:div w:id="142044020">
      <w:bodyDiv w:val="1"/>
      <w:marLeft w:val="0"/>
      <w:marRight w:val="0"/>
      <w:marTop w:val="0"/>
      <w:marBottom w:val="0"/>
      <w:divBdr>
        <w:top w:val="none" w:sz="0" w:space="0" w:color="auto"/>
        <w:left w:val="none" w:sz="0" w:space="0" w:color="auto"/>
        <w:bottom w:val="none" w:sz="0" w:space="0" w:color="auto"/>
        <w:right w:val="none" w:sz="0" w:space="0" w:color="auto"/>
      </w:divBdr>
    </w:div>
    <w:div w:id="144276984">
      <w:marLeft w:val="0"/>
      <w:marRight w:val="0"/>
      <w:marTop w:val="0"/>
      <w:marBottom w:val="0"/>
      <w:divBdr>
        <w:top w:val="none" w:sz="0" w:space="0" w:color="auto"/>
        <w:left w:val="none" w:sz="0" w:space="0" w:color="auto"/>
        <w:bottom w:val="none" w:sz="0" w:space="0" w:color="auto"/>
        <w:right w:val="none" w:sz="0" w:space="0" w:color="auto"/>
      </w:divBdr>
    </w:div>
    <w:div w:id="145050750">
      <w:marLeft w:val="0"/>
      <w:marRight w:val="0"/>
      <w:marTop w:val="0"/>
      <w:marBottom w:val="0"/>
      <w:divBdr>
        <w:top w:val="none" w:sz="0" w:space="0" w:color="auto"/>
        <w:left w:val="none" w:sz="0" w:space="0" w:color="auto"/>
        <w:bottom w:val="none" w:sz="0" w:space="0" w:color="auto"/>
        <w:right w:val="none" w:sz="0" w:space="0" w:color="auto"/>
      </w:divBdr>
      <w:divsChild>
        <w:div w:id="550658395">
          <w:marLeft w:val="0"/>
          <w:marRight w:val="-150"/>
          <w:marTop w:val="0"/>
          <w:marBottom w:val="0"/>
          <w:divBdr>
            <w:top w:val="none" w:sz="0" w:space="0" w:color="auto"/>
            <w:left w:val="none" w:sz="0" w:space="0" w:color="auto"/>
            <w:bottom w:val="none" w:sz="0" w:space="0" w:color="auto"/>
            <w:right w:val="none" w:sz="0" w:space="0" w:color="auto"/>
          </w:divBdr>
        </w:div>
      </w:divsChild>
    </w:div>
    <w:div w:id="148209373">
      <w:bodyDiv w:val="1"/>
      <w:marLeft w:val="0"/>
      <w:marRight w:val="0"/>
      <w:marTop w:val="0"/>
      <w:marBottom w:val="0"/>
      <w:divBdr>
        <w:top w:val="none" w:sz="0" w:space="0" w:color="auto"/>
        <w:left w:val="none" w:sz="0" w:space="0" w:color="auto"/>
        <w:bottom w:val="none" w:sz="0" w:space="0" w:color="auto"/>
        <w:right w:val="none" w:sz="0" w:space="0" w:color="auto"/>
      </w:divBdr>
      <w:divsChild>
        <w:div w:id="1977103350">
          <w:marLeft w:val="0"/>
          <w:marRight w:val="0"/>
          <w:marTop w:val="0"/>
          <w:marBottom w:val="0"/>
          <w:divBdr>
            <w:top w:val="none" w:sz="0" w:space="0" w:color="auto"/>
            <w:left w:val="none" w:sz="0" w:space="0" w:color="auto"/>
            <w:bottom w:val="none" w:sz="0" w:space="0" w:color="auto"/>
            <w:right w:val="none" w:sz="0" w:space="0" w:color="auto"/>
          </w:divBdr>
          <w:divsChild>
            <w:div w:id="182088076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51607885">
      <w:marLeft w:val="0"/>
      <w:marRight w:val="0"/>
      <w:marTop w:val="0"/>
      <w:marBottom w:val="0"/>
      <w:divBdr>
        <w:top w:val="none" w:sz="0" w:space="0" w:color="auto"/>
        <w:left w:val="none" w:sz="0" w:space="0" w:color="auto"/>
        <w:bottom w:val="none" w:sz="0" w:space="0" w:color="auto"/>
        <w:right w:val="none" w:sz="0" w:space="0" w:color="auto"/>
      </w:divBdr>
      <w:divsChild>
        <w:div w:id="2026976974">
          <w:marLeft w:val="0"/>
          <w:marRight w:val="-150"/>
          <w:marTop w:val="0"/>
          <w:marBottom w:val="0"/>
          <w:divBdr>
            <w:top w:val="none" w:sz="0" w:space="0" w:color="auto"/>
            <w:left w:val="none" w:sz="0" w:space="0" w:color="auto"/>
            <w:bottom w:val="none" w:sz="0" w:space="0" w:color="auto"/>
            <w:right w:val="none" w:sz="0" w:space="0" w:color="auto"/>
          </w:divBdr>
        </w:div>
      </w:divsChild>
    </w:div>
    <w:div w:id="153035818">
      <w:marLeft w:val="0"/>
      <w:marRight w:val="0"/>
      <w:marTop w:val="0"/>
      <w:marBottom w:val="0"/>
      <w:divBdr>
        <w:top w:val="none" w:sz="0" w:space="0" w:color="auto"/>
        <w:left w:val="none" w:sz="0" w:space="0" w:color="auto"/>
        <w:bottom w:val="none" w:sz="0" w:space="0" w:color="auto"/>
        <w:right w:val="none" w:sz="0" w:space="0" w:color="auto"/>
      </w:divBdr>
      <w:divsChild>
        <w:div w:id="833910762">
          <w:marLeft w:val="0"/>
          <w:marRight w:val="0"/>
          <w:marTop w:val="0"/>
          <w:marBottom w:val="0"/>
          <w:divBdr>
            <w:top w:val="none" w:sz="0" w:space="0" w:color="auto"/>
            <w:left w:val="none" w:sz="0" w:space="0" w:color="auto"/>
            <w:bottom w:val="none" w:sz="0" w:space="0" w:color="auto"/>
            <w:right w:val="none" w:sz="0" w:space="0" w:color="auto"/>
          </w:divBdr>
          <w:divsChild>
            <w:div w:id="1646200857">
              <w:marLeft w:val="0"/>
              <w:marRight w:val="-150"/>
              <w:marTop w:val="0"/>
              <w:marBottom w:val="0"/>
              <w:divBdr>
                <w:top w:val="none" w:sz="0" w:space="0" w:color="auto"/>
                <w:left w:val="none" w:sz="0" w:space="0" w:color="auto"/>
                <w:bottom w:val="none" w:sz="0" w:space="0" w:color="auto"/>
                <w:right w:val="none" w:sz="0" w:space="0" w:color="auto"/>
              </w:divBdr>
            </w:div>
          </w:divsChild>
        </w:div>
        <w:div w:id="1160582638">
          <w:marLeft w:val="0"/>
          <w:marRight w:val="0"/>
          <w:marTop w:val="0"/>
          <w:marBottom w:val="0"/>
          <w:divBdr>
            <w:top w:val="none" w:sz="0" w:space="0" w:color="auto"/>
            <w:left w:val="none" w:sz="0" w:space="0" w:color="auto"/>
            <w:bottom w:val="none" w:sz="0" w:space="0" w:color="auto"/>
            <w:right w:val="none" w:sz="0" w:space="0" w:color="auto"/>
          </w:divBdr>
        </w:div>
      </w:divsChild>
    </w:div>
    <w:div w:id="155657431">
      <w:marLeft w:val="0"/>
      <w:marRight w:val="0"/>
      <w:marTop w:val="0"/>
      <w:marBottom w:val="0"/>
      <w:divBdr>
        <w:top w:val="none" w:sz="0" w:space="0" w:color="auto"/>
        <w:left w:val="none" w:sz="0" w:space="0" w:color="auto"/>
        <w:bottom w:val="none" w:sz="0" w:space="0" w:color="auto"/>
        <w:right w:val="none" w:sz="0" w:space="0" w:color="auto"/>
      </w:divBdr>
      <w:divsChild>
        <w:div w:id="288705468">
          <w:marLeft w:val="0"/>
          <w:marRight w:val="-150"/>
          <w:marTop w:val="0"/>
          <w:marBottom w:val="0"/>
          <w:divBdr>
            <w:top w:val="none" w:sz="0" w:space="0" w:color="auto"/>
            <w:left w:val="none" w:sz="0" w:space="0" w:color="auto"/>
            <w:bottom w:val="none" w:sz="0" w:space="0" w:color="auto"/>
            <w:right w:val="none" w:sz="0" w:space="0" w:color="auto"/>
          </w:divBdr>
        </w:div>
      </w:divsChild>
    </w:div>
    <w:div w:id="156313158">
      <w:marLeft w:val="0"/>
      <w:marRight w:val="0"/>
      <w:marTop w:val="0"/>
      <w:marBottom w:val="0"/>
      <w:divBdr>
        <w:top w:val="none" w:sz="0" w:space="0" w:color="auto"/>
        <w:left w:val="none" w:sz="0" w:space="0" w:color="auto"/>
        <w:bottom w:val="none" w:sz="0" w:space="0" w:color="auto"/>
        <w:right w:val="none" w:sz="0" w:space="0" w:color="auto"/>
      </w:divBdr>
      <w:divsChild>
        <w:div w:id="1018579960">
          <w:marLeft w:val="0"/>
          <w:marRight w:val="-150"/>
          <w:marTop w:val="0"/>
          <w:marBottom w:val="0"/>
          <w:divBdr>
            <w:top w:val="none" w:sz="0" w:space="0" w:color="auto"/>
            <w:left w:val="none" w:sz="0" w:space="0" w:color="auto"/>
            <w:bottom w:val="none" w:sz="0" w:space="0" w:color="auto"/>
            <w:right w:val="none" w:sz="0" w:space="0" w:color="auto"/>
          </w:divBdr>
        </w:div>
      </w:divsChild>
    </w:div>
    <w:div w:id="156506075">
      <w:marLeft w:val="0"/>
      <w:marRight w:val="0"/>
      <w:marTop w:val="0"/>
      <w:marBottom w:val="0"/>
      <w:divBdr>
        <w:top w:val="none" w:sz="0" w:space="0" w:color="auto"/>
        <w:left w:val="none" w:sz="0" w:space="0" w:color="auto"/>
        <w:bottom w:val="none" w:sz="0" w:space="0" w:color="auto"/>
        <w:right w:val="none" w:sz="0" w:space="0" w:color="auto"/>
      </w:divBdr>
      <w:divsChild>
        <w:div w:id="693074089">
          <w:marLeft w:val="0"/>
          <w:marRight w:val="-150"/>
          <w:marTop w:val="0"/>
          <w:marBottom w:val="0"/>
          <w:divBdr>
            <w:top w:val="none" w:sz="0" w:space="0" w:color="auto"/>
            <w:left w:val="none" w:sz="0" w:space="0" w:color="auto"/>
            <w:bottom w:val="none" w:sz="0" w:space="0" w:color="auto"/>
            <w:right w:val="none" w:sz="0" w:space="0" w:color="auto"/>
          </w:divBdr>
        </w:div>
      </w:divsChild>
    </w:div>
    <w:div w:id="162671181">
      <w:marLeft w:val="0"/>
      <w:marRight w:val="0"/>
      <w:marTop w:val="0"/>
      <w:marBottom w:val="0"/>
      <w:divBdr>
        <w:top w:val="none" w:sz="0" w:space="0" w:color="auto"/>
        <w:left w:val="none" w:sz="0" w:space="0" w:color="auto"/>
        <w:bottom w:val="none" w:sz="0" w:space="0" w:color="auto"/>
        <w:right w:val="none" w:sz="0" w:space="0" w:color="auto"/>
      </w:divBdr>
      <w:divsChild>
        <w:div w:id="1962609488">
          <w:marLeft w:val="0"/>
          <w:marRight w:val="-150"/>
          <w:marTop w:val="0"/>
          <w:marBottom w:val="0"/>
          <w:divBdr>
            <w:top w:val="none" w:sz="0" w:space="0" w:color="auto"/>
            <w:left w:val="none" w:sz="0" w:space="0" w:color="auto"/>
            <w:bottom w:val="none" w:sz="0" w:space="0" w:color="auto"/>
            <w:right w:val="none" w:sz="0" w:space="0" w:color="auto"/>
          </w:divBdr>
        </w:div>
      </w:divsChild>
    </w:div>
    <w:div w:id="163203102">
      <w:marLeft w:val="0"/>
      <w:marRight w:val="0"/>
      <w:marTop w:val="0"/>
      <w:marBottom w:val="0"/>
      <w:divBdr>
        <w:top w:val="none" w:sz="0" w:space="0" w:color="auto"/>
        <w:left w:val="none" w:sz="0" w:space="0" w:color="auto"/>
        <w:bottom w:val="none" w:sz="0" w:space="0" w:color="auto"/>
        <w:right w:val="none" w:sz="0" w:space="0" w:color="auto"/>
      </w:divBdr>
    </w:div>
    <w:div w:id="163861746">
      <w:bodyDiv w:val="1"/>
      <w:marLeft w:val="0"/>
      <w:marRight w:val="0"/>
      <w:marTop w:val="0"/>
      <w:marBottom w:val="0"/>
      <w:divBdr>
        <w:top w:val="none" w:sz="0" w:space="0" w:color="auto"/>
        <w:left w:val="none" w:sz="0" w:space="0" w:color="auto"/>
        <w:bottom w:val="none" w:sz="0" w:space="0" w:color="auto"/>
        <w:right w:val="none" w:sz="0" w:space="0" w:color="auto"/>
      </w:divBdr>
    </w:div>
    <w:div w:id="168638683">
      <w:marLeft w:val="0"/>
      <w:marRight w:val="0"/>
      <w:marTop w:val="0"/>
      <w:marBottom w:val="0"/>
      <w:divBdr>
        <w:top w:val="none" w:sz="0" w:space="0" w:color="auto"/>
        <w:left w:val="none" w:sz="0" w:space="0" w:color="auto"/>
        <w:bottom w:val="none" w:sz="0" w:space="0" w:color="auto"/>
        <w:right w:val="none" w:sz="0" w:space="0" w:color="auto"/>
      </w:divBdr>
      <w:divsChild>
        <w:div w:id="1388067050">
          <w:marLeft w:val="0"/>
          <w:marRight w:val="-150"/>
          <w:marTop w:val="0"/>
          <w:marBottom w:val="0"/>
          <w:divBdr>
            <w:top w:val="none" w:sz="0" w:space="0" w:color="auto"/>
            <w:left w:val="none" w:sz="0" w:space="0" w:color="auto"/>
            <w:bottom w:val="none" w:sz="0" w:space="0" w:color="auto"/>
            <w:right w:val="none" w:sz="0" w:space="0" w:color="auto"/>
          </w:divBdr>
        </w:div>
      </w:divsChild>
    </w:div>
    <w:div w:id="170875523">
      <w:bodyDiv w:val="1"/>
      <w:marLeft w:val="0"/>
      <w:marRight w:val="0"/>
      <w:marTop w:val="0"/>
      <w:marBottom w:val="0"/>
      <w:divBdr>
        <w:top w:val="none" w:sz="0" w:space="0" w:color="auto"/>
        <w:left w:val="none" w:sz="0" w:space="0" w:color="auto"/>
        <w:bottom w:val="none" w:sz="0" w:space="0" w:color="auto"/>
        <w:right w:val="none" w:sz="0" w:space="0" w:color="auto"/>
      </w:divBdr>
    </w:div>
    <w:div w:id="171771851">
      <w:marLeft w:val="0"/>
      <w:marRight w:val="0"/>
      <w:marTop w:val="0"/>
      <w:marBottom w:val="0"/>
      <w:divBdr>
        <w:top w:val="none" w:sz="0" w:space="0" w:color="auto"/>
        <w:left w:val="none" w:sz="0" w:space="0" w:color="auto"/>
        <w:bottom w:val="none" w:sz="0" w:space="0" w:color="auto"/>
        <w:right w:val="none" w:sz="0" w:space="0" w:color="auto"/>
      </w:divBdr>
      <w:divsChild>
        <w:div w:id="2131701657">
          <w:marLeft w:val="0"/>
          <w:marRight w:val="-150"/>
          <w:marTop w:val="0"/>
          <w:marBottom w:val="0"/>
          <w:divBdr>
            <w:top w:val="none" w:sz="0" w:space="0" w:color="auto"/>
            <w:left w:val="none" w:sz="0" w:space="0" w:color="auto"/>
            <w:bottom w:val="none" w:sz="0" w:space="0" w:color="auto"/>
            <w:right w:val="none" w:sz="0" w:space="0" w:color="auto"/>
          </w:divBdr>
        </w:div>
      </w:divsChild>
    </w:div>
    <w:div w:id="179856148">
      <w:marLeft w:val="0"/>
      <w:marRight w:val="0"/>
      <w:marTop w:val="0"/>
      <w:marBottom w:val="0"/>
      <w:divBdr>
        <w:top w:val="none" w:sz="0" w:space="0" w:color="auto"/>
        <w:left w:val="none" w:sz="0" w:space="0" w:color="auto"/>
        <w:bottom w:val="none" w:sz="0" w:space="0" w:color="auto"/>
        <w:right w:val="none" w:sz="0" w:space="0" w:color="auto"/>
      </w:divBdr>
    </w:div>
    <w:div w:id="182936122">
      <w:marLeft w:val="0"/>
      <w:marRight w:val="0"/>
      <w:marTop w:val="0"/>
      <w:marBottom w:val="0"/>
      <w:divBdr>
        <w:top w:val="none" w:sz="0" w:space="0" w:color="auto"/>
        <w:left w:val="none" w:sz="0" w:space="0" w:color="auto"/>
        <w:bottom w:val="none" w:sz="0" w:space="0" w:color="auto"/>
        <w:right w:val="none" w:sz="0" w:space="0" w:color="auto"/>
      </w:divBdr>
      <w:divsChild>
        <w:div w:id="1532912517">
          <w:marLeft w:val="0"/>
          <w:marRight w:val="-150"/>
          <w:marTop w:val="0"/>
          <w:marBottom w:val="0"/>
          <w:divBdr>
            <w:top w:val="none" w:sz="0" w:space="0" w:color="auto"/>
            <w:left w:val="none" w:sz="0" w:space="0" w:color="auto"/>
            <w:bottom w:val="none" w:sz="0" w:space="0" w:color="auto"/>
            <w:right w:val="none" w:sz="0" w:space="0" w:color="auto"/>
          </w:divBdr>
        </w:div>
      </w:divsChild>
    </w:div>
    <w:div w:id="185214513">
      <w:marLeft w:val="0"/>
      <w:marRight w:val="0"/>
      <w:marTop w:val="0"/>
      <w:marBottom w:val="0"/>
      <w:divBdr>
        <w:top w:val="none" w:sz="0" w:space="0" w:color="auto"/>
        <w:left w:val="none" w:sz="0" w:space="0" w:color="auto"/>
        <w:bottom w:val="none" w:sz="0" w:space="0" w:color="auto"/>
        <w:right w:val="none" w:sz="0" w:space="0" w:color="auto"/>
      </w:divBdr>
      <w:divsChild>
        <w:div w:id="1816411177">
          <w:marLeft w:val="0"/>
          <w:marRight w:val="-150"/>
          <w:marTop w:val="0"/>
          <w:marBottom w:val="0"/>
          <w:divBdr>
            <w:top w:val="none" w:sz="0" w:space="0" w:color="auto"/>
            <w:left w:val="none" w:sz="0" w:space="0" w:color="auto"/>
            <w:bottom w:val="none" w:sz="0" w:space="0" w:color="auto"/>
            <w:right w:val="none" w:sz="0" w:space="0" w:color="auto"/>
          </w:divBdr>
        </w:div>
      </w:divsChild>
    </w:div>
    <w:div w:id="187261583">
      <w:marLeft w:val="0"/>
      <w:marRight w:val="0"/>
      <w:marTop w:val="0"/>
      <w:marBottom w:val="0"/>
      <w:divBdr>
        <w:top w:val="none" w:sz="0" w:space="0" w:color="auto"/>
        <w:left w:val="none" w:sz="0" w:space="0" w:color="auto"/>
        <w:bottom w:val="none" w:sz="0" w:space="0" w:color="auto"/>
        <w:right w:val="none" w:sz="0" w:space="0" w:color="auto"/>
      </w:divBdr>
    </w:div>
    <w:div w:id="188421145">
      <w:marLeft w:val="0"/>
      <w:marRight w:val="0"/>
      <w:marTop w:val="0"/>
      <w:marBottom w:val="0"/>
      <w:divBdr>
        <w:top w:val="none" w:sz="0" w:space="0" w:color="auto"/>
        <w:left w:val="none" w:sz="0" w:space="0" w:color="auto"/>
        <w:bottom w:val="none" w:sz="0" w:space="0" w:color="auto"/>
        <w:right w:val="none" w:sz="0" w:space="0" w:color="auto"/>
      </w:divBdr>
    </w:div>
    <w:div w:id="188447294">
      <w:bodyDiv w:val="1"/>
      <w:marLeft w:val="0"/>
      <w:marRight w:val="0"/>
      <w:marTop w:val="0"/>
      <w:marBottom w:val="0"/>
      <w:divBdr>
        <w:top w:val="none" w:sz="0" w:space="0" w:color="auto"/>
        <w:left w:val="none" w:sz="0" w:space="0" w:color="auto"/>
        <w:bottom w:val="none" w:sz="0" w:space="0" w:color="auto"/>
        <w:right w:val="none" w:sz="0" w:space="0" w:color="auto"/>
      </w:divBdr>
    </w:div>
    <w:div w:id="190844913">
      <w:marLeft w:val="0"/>
      <w:marRight w:val="0"/>
      <w:marTop w:val="0"/>
      <w:marBottom w:val="0"/>
      <w:divBdr>
        <w:top w:val="none" w:sz="0" w:space="0" w:color="auto"/>
        <w:left w:val="none" w:sz="0" w:space="0" w:color="auto"/>
        <w:bottom w:val="none" w:sz="0" w:space="0" w:color="auto"/>
        <w:right w:val="none" w:sz="0" w:space="0" w:color="auto"/>
      </w:divBdr>
    </w:div>
    <w:div w:id="195317256">
      <w:bodyDiv w:val="1"/>
      <w:marLeft w:val="0"/>
      <w:marRight w:val="0"/>
      <w:marTop w:val="0"/>
      <w:marBottom w:val="0"/>
      <w:divBdr>
        <w:top w:val="none" w:sz="0" w:space="0" w:color="auto"/>
        <w:left w:val="none" w:sz="0" w:space="0" w:color="auto"/>
        <w:bottom w:val="none" w:sz="0" w:space="0" w:color="auto"/>
        <w:right w:val="none" w:sz="0" w:space="0" w:color="auto"/>
      </w:divBdr>
    </w:div>
    <w:div w:id="200674580">
      <w:marLeft w:val="0"/>
      <w:marRight w:val="0"/>
      <w:marTop w:val="0"/>
      <w:marBottom w:val="0"/>
      <w:divBdr>
        <w:top w:val="none" w:sz="0" w:space="0" w:color="auto"/>
        <w:left w:val="none" w:sz="0" w:space="0" w:color="auto"/>
        <w:bottom w:val="none" w:sz="0" w:space="0" w:color="auto"/>
        <w:right w:val="none" w:sz="0" w:space="0" w:color="auto"/>
      </w:divBdr>
      <w:divsChild>
        <w:div w:id="1081222737">
          <w:marLeft w:val="0"/>
          <w:marRight w:val="-150"/>
          <w:marTop w:val="0"/>
          <w:marBottom w:val="0"/>
          <w:divBdr>
            <w:top w:val="none" w:sz="0" w:space="0" w:color="auto"/>
            <w:left w:val="none" w:sz="0" w:space="0" w:color="auto"/>
            <w:bottom w:val="none" w:sz="0" w:space="0" w:color="auto"/>
            <w:right w:val="none" w:sz="0" w:space="0" w:color="auto"/>
          </w:divBdr>
        </w:div>
      </w:divsChild>
    </w:div>
    <w:div w:id="202596418">
      <w:bodyDiv w:val="1"/>
      <w:marLeft w:val="0"/>
      <w:marRight w:val="0"/>
      <w:marTop w:val="0"/>
      <w:marBottom w:val="0"/>
      <w:divBdr>
        <w:top w:val="none" w:sz="0" w:space="0" w:color="auto"/>
        <w:left w:val="none" w:sz="0" w:space="0" w:color="auto"/>
        <w:bottom w:val="none" w:sz="0" w:space="0" w:color="auto"/>
        <w:right w:val="none" w:sz="0" w:space="0" w:color="auto"/>
      </w:divBdr>
    </w:div>
    <w:div w:id="206189609">
      <w:bodyDiv w:val="1"/>
      <w:marLeft w:val="0"/>
      <w:marRight w:val="0"/>
      <w:marTop w:val="0"/>
      <w:marBottom w:val="0"/>
      <w:divBdr>
        <w:top w:val="none" w:sz="0" w:space="0" w:color="auto"/>
        <w:left w:val="none" w:sz="0" w:space="0" w:color="auto"/>
        <w:bottom w:val="none" w:sz="0" w:space="0" w:color="auto"/>
        <w:right w:val="none" w:sz="0" w:space="0" w:color="auto"/>
      </w:divBdr>
    </w:div>
    <w:div w:id="206189821">
      <w:marLeft w:val="0"/>
      <w:marRight w:val="0"/>
      <w:marTop w:val="0"/>
      <w:marBottom w:val="0"/>
      <w:divBdr>
        <w:top w:val="none" w:sz="0" w:space="0" w:color="auto"/>
        <w:left w:val="none" w:sz="0" w:space="0" w:color="auto"/>
        <w:bottom w:val="none" w:sz="0" w:space="0" w:color="auto"/>
        <w:right w:val="none" w:sz="0" w:space="0" w:color="auto"/>
      </w:divBdr>
      <w:divsChild>
        <w:div w:id="420682764">
          <w:marLeft w:val="0"/>
          <w:marRight w:val="-150"/>
          <w:marTop w:val="0"/>
          <w:marBottom w:val="0"/>
          <w:divBdr>
            <w:top w:val="none" w:sz="0" w:space="0" w:color="auto"/>
            <w:left w:val="none" w:sz="0" w:space="0" w:color="auto"/>
            <w:bottom w:val="none" w:sz="0" w:space="0" w:color="auto"/>
            <w:right w:val="none" w:sz="0" w:space="0" w:color="auto"/>
          </w:divBdr>
        </w:div>
      </w:divsChild>
    </w:div>
    <w:div w:id="214046431">
      <w:bodyDiv w:val="1"/>
      <w:marLeft w:val="0"/>
      <w:marRight w:val="0"/>
      <w:marTop w:val="0"/>
      <w:marBottom w:val="0"/>
      <w:divBdr>
        <w:top w:val="none" w:sz="0" w:space="0" w:color="auto"/>
        <w:left w:val="none" w:sz="0" w:space="0" w:color="auto"/>
        <w:bottom w:val="none" w:sz="0" w:space="0" w:color="auto"/>
        <w:right w:val="none" w:sz="0" w:space="0" w:color="auto"/>
      </w:divBdr>
    </w:div>
    <w:div w:id="214243373">
      <w:bodyDiv w:val="1"/>
      <w:marLeft w:val="0"/>
      <w:marRight w:val="0"/>
      <w:marTop w:val="0"/>
      <w:marBottom w:val="0"/>
      <w:divBdr>
        <w:top w:val="none" w:sz="0" w:space="0" w:color="auto"/>
        <w:left w:val="none" w:sz="0" w:space="0" w:color="auto"/>
        <w:bottom w:val="none" w:sz="0" w:space="0" w:color="auto"/>
        <w:right w:val="none" w:sz="0" w:space="0" w:color="auto"/>
      </w:divBdr>
    </w:div>
    <w:div w:id="219486156">
      <w:bodyDiv w:val="1"/>
      <w:marLeft w:val="0"/>
      <w:marRight w:val="0"/>
      <w:marTop w:val="0"/>
      <w:marBottom w:val="0"/>
      <w:divBdr>
        <w:top w:val="none" w:sz="0" w:space="0" w:color="auto"/>
        <w:left w:val="none" w:sz="0" w:space="0" w:color="auto"/>
        <w:bottom w:val="none" w:sz="0" w:space="0" w:color="auto"/>
        <w:right w:val="none" w:sz="0" w:space="0" w:color="auto"/>
      </w:divBdr>
    </w:div>
    <w:div w:id="221253720">
      <w:bodyDiv w:val="1"/>
      <w:marLeft w:val="0"/>
      <w:marRight w:val="0"/>
      <w:marTop w:val="0"/>
      <w:marBottom w:val="0"/>
      <w:divBdr>
        <w:top w:val="none" w:sz="0" w:space="0" w:color="auto"/>
        <w:left w:val="none" w:sz="0" w:space="0" w:color="auto"/>
        <w:bottom w:val="none" w:sz="0" w:space="0" w:color="auto"/>
        <w:right w:val="none" w:sz="0" w:space="0" w:color="auto"/>
      </w:divBdr>
    </w:div>
    <w:div w:id="221644038">
      <w:marLeft w:val="0"/>
      <w:marRight w:val="0"/>
      <w:marTop w:val="0"/>
      <w:marBottom w:val="0"/>
      <w:divBdr>
        <w:top w:val="none" w:sz="0" w:space="0" w:color="auto"/>
        <w:left w:val="none" w:sz="0" w:space="0" w:color="auto"/>
        <w:bottom w:val="none" w:sz="0" w:space="0" w:color="auto"/>
        <w:right w:val="none" w:sz="0" w:space="0" w:color="auto"/>
      </w:divBdr>
      <w:divsChild>
        <w:div w:id="1635327946">
          <w:marLeft w:val="0"/>
          <w:marRight w:val="-150"/>
          <w:marTop w:val="0"/>
          <w:marBottom w:val="0"/>
          <w:divBdr>
            <w:top w:val="none" w:sz="0" w:space="0" w:color="auto"/>
            <w:left w:val="none" w:sz="0" w:space="0" w:color="auto"/>
            <w:bottom w:val="none" w:sz="0" w:space="0" w:color="auto"/>
            <w:right w:val="none" w:sz="0" w:space="0" w:color="auto"/>
          </w:divBdr>
        </w:div>
      </w:divsChild>
    </w:div>
    <w:div w:id="221983884">
      <w:marLeft w:val="0"/>
      <w:marRight w:val="0"/>
      <w:marTop w:val="0"/>
      <w:marBottom w:val="0"/>
      <w:divBdr>
        <w:top w:val="none" w:sz="0" w:space="0" w:color="auto"/>
        <w:left w:val="none" w:sz="0" w:space="0" w:color="auto"/>
        <w:bottom w:val="none" w:sz="0" w:space="0" w:color="auto"/>
        <w:right w:val="none" w:sz="0" w:space="0" w:color="auto"/>
      </w:divBdr>
      <w:divsChild>
        <w:div w:id="276528120">
          <w:marLeft w:val="0"/>
          <w:marRight w:val="-150"/>
          <w:marTop w:val="0"/>
          <w:marBottom w:val="0"/>
          <w:divBdr>
            <w:top w:val="none" w:sz="0" w:space="0" w:color="auto"/>
            <w:left w:val="none" w:sz="0" w:space="0" w:color="auto"/>
            <w:bottom w:val="none" w:sz="0" w:space="0" w:color="auto"/>
            <w:right w:val="none" w:sz="0" w:space="0" w:color="auto"/>
          </w:divBdr>
        </w:div>
      </w:divsChild>
    </w:div>
    <w:div w:id="223957131">
      <w:bodyDiv w:val="1"/>
      <w:marLeft w:val="0"/>
      <w:marRight w:val="0"/>
      <w:marTop w:val="0"/>
      <w:marBottom w:val="0"/>
      <w:divBdr>
        <w:top w:val="none" w:sz="0" w:space="0" w:color="auto"/>
        <w:left w:val="none" w:sz="0" w:space="0" w:color="auto"/>
        <w:bottom w:val="none" w:sz="0" w:space="0" w:color="auto"/>
        <w:right w:val="none" w:sz="0" w:space="0" w:color="auto"/>
      </w:divBdr>
    </w:div>
    <w:div w:id="231351432">
      <w:marLeft w:val="0"/>
      <w:marRight w:val="0"/>
      <w:marTop w:val="0"/>
      <w:marBottom w:val="0"/>
      <w:divBdr>
        <w:top w:val="none" w:sz="0" w:space="0" w:color="auto"/>
        <w:left w:val="none" w:sz="0" w:space="0" w:color="auto"/>
        <w:bottom w:val="none" w:sz="0" w:space="0" w:color="auto"/>
        <w:right w:val="none" w:sz="0" w:space="0" w:color="auto"/>
      </w:divBdr>
    </w:div>
    <w:div w:id="232545365">
      <w:bodyDiv w:val="1"/>
      <w:marLeft w:val="0"/>
      <w:marRight w:val="0"/>
      <w:marTop w:val="0"/>
      <w:marBottom w:val="0"/>
      <w:divBdr>
        <w:top w:val="none" w:sz="0" w:space="0" w:color="auto"/>
        <w:left w:val="none" w:sz="0" w:space="0" w:color="auto"/>
        <w:bottom w:val="none" w:sz="0" w:space="0" w:color="auto"/>
        <w:right w:val="none" w:sz="0" w:space="0" w:color="auto"/>
      </w:divBdr>
    </w:div>
    <w:div w:id="233442346">
      <w:marLeft w:val="0"/>
      <w:marRight w:val="0"/>
      <w:marTop w:val="0"/>
      <w:marBottom w:val="0"/>
      <w:divBdr>
        <w:top w:val="none" w:sz="0" w:space="0" w:color="auto"/>
        <w:left w:val="none" w:sz="0" w:space="0" w:color="auto"/>
        <w:bottom w:val="none" w:sz="0" w:space="0" w:color="auto"/>
        <w:right w:val="none" w:sz="0" w:space="0" w:color="auto"/>
      </w:divBdr>
    </w:div>
    <w:div w:id="234701561">
      <w:bodyDiv w:val="1"/>
      <w:marLeft w:val="0"/>
      <w:marRight w:val="0"/>
      <w:marTop w:val="0"/>
      <w:marBottom w:val="0"/>
      <w:divBdr>
        <w:top w:val="none" w:sz="0" w:space="0" w:color="auto"/>
        <w:left w:val="none" w:sz="0" w:space="0" w:color="auto"/>
        <w:bottom w:val="none" w:sz="0" w:space="0" w:color="auto"/>
        <w:right w:val="none" w:sz="0" w:space="0" w:color="auto"/>
      </w:divBdr>
    </w:div>
    <w:div w:id="234825187">
      <w:marLeft w:val="0"/>
      <w:marRight w:val="0"/>
      <w:marTop w:val="0"/>
      <w:marBottom w:val="0"/>
      <w:divBdr>
        <w:top w:val="none" w:sz="0" w:space="0" w:color="auto"/>
        <w:left w:val="none" w:sz="0" w:space="0" w:color="auto"/>
        <w:bottom w:val="none" w:sz="0" w:space="0" w:color="auto"/>
        <w:right w:val="none" w:sz="0" w:space="0" w:color="auto"/>
      </w:divBdr>
      <w:divsChild>
        <w:div w:id="1786189085">
          <w:marLeft w:val="0"/>
          <w:marRight w:val="-150"/>
          <w:marTop w:val="0"/>
          <w:marBottom w:val="0"/>
          <w:divBdr>
            <w:top w:val="none" w:sz="0" w:space="0" w:color="auto"/>
            <w:left w:val="none" w:sz="0" w:space="0" w:color="auto"/>
            <w:bottom w:val="none" w:sz="0" w:space="0" w:color="auto"/>
            <w:right w:val="none" w:sz="0" w:space="0" w:color="auto"/>
          </w:divBdr>
        </w:div>
      </w:divsChild>
    </w:div>
    <w:div w:id="237399801">
      <w:marLeft w:val="0"/>
      <w:marRight w:val="0"/>
      <w:marTop w:val="0"/>
      <w:marBottom w:val="0"/>
      <w:divBdr>
        <w:top w:val="none" w:sz="0" w:space="0" w:color="auto"/>
        <w:left w:val="none" w:sz="0" w:space="0" w:color="auto"/>
        <w:bottom w:val="none" w:sz="0" w:space="0" w:color="auto"/>
        <w:right w:val="none" w:sz="0" w:space="0" w:color="auto"/>
      </w:divBdr>
      <w:divsChild>
        <w:div w:id="1544365913">
          <w:marLeft w:val="0"/>
          <w:marRight w:val="-150"/>
          <w:marTop w:val="0"/>
          <w:marBottom w:val="0"/>
          <w:divBdr>
            <w:top w:val="none" w:sz="0" w:space="0" w:color="auto"/>
            <w:left w:val="none" w:sz="0" w:space="0" w:color="auto"/>
            <w:bottom w:val="none" w:sz="0" w:space="0" w:color="auto"/>
            <w:right w:val="none" w:sz="0" w:space="0" w:color="auto"/>
          </w:divBdr>
        </w:div>
      </w:divsChild>
    </w:div>
    <w:div w:id="241645892">
      <w:marLeft w:val="0"/>
      <w:marRight w:val="0"/>
      <w:marTop w:val="0"/>
      <w:marBottom w:val="0"/>
      <w:divBdr>
        <w:top w:val="none" w:sz="0" w:space="0" w:color="auto"/>
        <w:left w:val="none" w:sz="0" w:space="0" w:color="auto"/>
        <w:bottom w:val="none" w:sz="0" w:space="0" w:color="auto"/>
        <w:right w:val="none" w:sz="0" w:space="0" w:color="auto"/>
      </w:divBdr>
      <w:divsChild>
        <w:div w:id="741298852">
          <w:marLeft w:val="0"/>
          <w:marRight w:val="-150"/>
          <w:marTop w:val="0"/>
          <w:marBottom w:val="0"/>
          <w:divBdr>
            <w:top w:val="none" w:sz="0" w:space="0" w:color="auto"/>
            <w:left w:val="none" w:sz="0" w:space="0" w:color="auto"/>
            <w:bottom w:val="none" w:sz="0" w:space="0" w:color="auto"/>
            <w:right w:val="none" w:sz="0" w:space="0" w:color="auto"/>
          </w:divBdr>
        </w:div>
      </w:divsChild>
    </w:div>
    <w:div w:id="243952293">
      <w:marLeft w:val="0"/>
      <w:marRight w:val="0"/>
      <w:marTop w:val="0"/>
      <w:marBottom w:val="0"/>
      <w:divBdr>
        <w:top w:val="none" w:sz="0" w:space="0" w:color="auto"/>
        <w:left w:val="none" w:sz="0" w:space="0" w:color="auto"/>
        <w:bottom w:val="none" w:sz="0" w:space="0" w:color="auto"/>
        <w:right w:val="none" w:sz="0" w:space="0" w:color="auto"/>
      </w:divBdr>
      <w:divsChild>
        <w:div w:id="1447961910">
          <w:marLeft w:val="0"/>
          <w:marRight w:val="-150"/>
          <w:marTop w:val="0"/>
          <w:marBottom w:val="0"/>
          <w:divBdr>
            <w:top w:val="none" w:sz="0" w:space="0" w:color="auto"/>
            <w:left w:val="none" w:sz="0" w:space="0" w:color="auto"/>
            <w:bottom w:val="none" w:sz="0" w:space="0" w:color="auto"/>
            <w:right w:val="none" w:sz="0" w:space="0" w:color="auto"/>
          </w:divBdr>
        </w:div>
      </w:divsChild>
    </w:div>
    <w:div w:id="245304343">
      <w:marLeft w:val="0"/>
      <w:marRight w:val="0"/>
      <w:marTop w:val="0"/>
      <w:marBottom w:val="0"/>
      <w:divBdr>
        <w:top w:val="none" w:sz="0" w:space="0" w:color="auto"/>
        <w:left w:val="none" w:sz="0" w:space="0" w:color="auto"/>
        <w:bottom w:val="none" w:sz="0" w:space="0" w:color="auto"/>
        <w:right w:val="none" w:sz="0" w:space="0" w:color="auto"/>
      </w:divBdr>
    </w:div>
    <w:div w:id="253588926">
      <w:bodyDiv w:val="1"/>
      <w:marLeft w:val="0"/>
      <w:marRight w:val="0"/>
      <w:marTop w:val="0"/>
      <w:marBottom w:val="0"/>
      <w:divBdr>
        <w:top w:val="none" w:sz="0" w:space="0" w:color="auto"/>
        <w:left w:val="none" w:sz="0" w:space="0" w:color="auto"/>
        <w:bottom w:val="none" w:sz="0" w:space="0" w:color="auto"/>
        <w:right w:val="none" w:sz="0" w:space="0" w:color="auto"/>
      </w:divBdr>
    </w:div>
    <w:div w:id="254633025">
      <w:marLeft w:val="0"/>
      <w:marRight w:val="0"/>
      <w:marTop w:val="0"/>
      <w:marBottom w:val="0"/>
      <w:divBdr>
        <w:top w:val="none" w:sz="0" w:space="0" w:color="auto"/>
        <w:left w:val="none" w:sz="0" w:space="0" w:color="auto"/>
        <w:bottom w:val="none" w:sz="0" w:space="0" w:color="auto"/>
        <w:right w:val="none" w:sz="0" w:space="0" w:color="auto"/>
      </w:divBdr>
    </w:div>
    <w:div w:id="254677060">
      <w:marLeft w:val="0"/>
      <w:marRight w:val="0"/>
      <w:marTop w:val="0"/>
      <w:marBottom w:val="0"/>
      <w:divBdr>
        <w:top w:val="none" w:sz="0" w:space="0" w:color="auto"/>
        <w:left w:val="none" w:sz="0" w:space="0" w:color="auto"/>
        <w:bottom w:val="none" w:sz="0" w:space="0" w:color="auto"/>
        <w:right w:val="none" w:sz="0" w:space="0" w:color="auto"/>
      </w:divBdr>
      <w:divsChild>
        <w:div w:id="850919881">
          <w:marLeft w:val="0"/>
          <w:marRight w:val="-150"/>
          <w:marTop w:val="0"/>
          <w:marBottom w:val="0"/>
          <w:divBdr>
            <w:top w:val="none" w:sz="0" w:space="0" w:color="auto"/>
            <w:left w:val="none" w:sz="0" w:space="0" w:color="auto"/>
            <w:bottom w:val="none" w:sz="0" w:space="0" w:color="auto"/>
            <w:right w:val="none" w:sz="0" w:space="0" w:color="auto"/>
          </w:divBdr>
        </w:div>
      </w:divsChild>
    </w:div>
    <w:div w:id="256058642">
      <w:bodyDiv w:val="1"/>
      <w:marLeft w:val="0"/>
      <w:marRight w:val="0"/>
      <w:marTop w:val="0"/>
      <w:marBottom w:val="0"/>
      <w:divBdr>
        <w:top w:val="none" w:sz="0" w:space="0" w:color="auto"/>
        <w:left w:val="none" w:sz="0" w:space="0" w:color="auto"/>
        <w:bottom w:val="none" w:sz="0" w:space="0" w:color="auto"/>
        <w:right w:val="none" w:sz="0" w:space="0" w:color="auto"/>
      </w:divBdr>
    </w:div>
    <w:div w:id="263541304">
      <w:marLeft w:val="0"/>
      <w:marRight w:val="0"/>
      <w:marTop w:val="0"/>
      <w:marBottom w:val="0"/>
      <w:divBdr>
        <w:top w:val="none" w:sz="0" w:space="0" w:color="auto"/>
        <w:left w:val="none" w:sz="0" w:space="0" w:color="auto"/>
        <w:bottom w:val="none" w:sz="0" w:space="0" w:color="auto"/>
        <w:right w:val="none" w:sz="0" w:space="0" w:color="auto"/>
      </w:divBdr>
      <w:divsChild>
        <w:div w:id="1288659058">
          <w:marLeft w:val="0"/>
          <w:marRight w:val="-150"/>
          <w:marTop w:val="0"/>
          <w:marBottom w:val="0"/>
          <w:divBdr>
            <w:top w:val="none" w:sz="0" w:space="0" w:color="auto"/>
            <w:left w:val="none" w:sz="0" w:space="0" w:color="auto"/>
            <w:bottom w:val="none" w:sz="0" w:space="0" w:color="auto"/>
            <w:right w:val="none" w:sz="0" w:space="0" w:color="auto"/>
          </w:divBdr>
        </w:div>
      </w:divsChild>
    </w:div>
    <w:div w:id="266931715">
      <w:bodyDiv w:val="1"/>
      <w:marLeft w:val="0"/>
      <w:marRight w:val="0"/>
      <w:marTop w:val="0"/>
      <w:marBottom w:val="0"/>
      <w:divBdr>
        <w:top w:val="none" w:sz="0" w:space="0" w:color="auto"/>
        <w:left w:val="none" w:sz="0" w:space="0" w:color="auto"/>
        <w:bottom w:val="none" w:sz="0" w:space="0" w:color="auto"/>
        <w:right w:val="none" w:sz="0" w:space="0" w:color="auto"/>
      </w:divBdr>
    </w:div>
    <w:div w:id="270433771">
      <w:marLeft w:val="0"/>
      <w:marRight w:val="0"/>
      <w:marTop w:val="0"/>
      <w:marBottom w:val="0"/>
      <w:divBdr>
        <w:top w:val="none" w:sz="0" w:space="0" w:color="auto"/>
        <w:left w:val="none" w:sz="0" w:space="0" w:color="auto"/>
        <w:bottom w:val="none" w:sz="0" w:space="0" w:color="auto"/>
        <w:right w:val="none" w:sz="0" w:space="0" w:color="auto"/>
      </w:divBdr>
    </w:div>
    <w:div w:id="279337474">
      <w:bodyDiv w:val="1"/>
      <w:marLeft w:val="0"/>
      <w:marRight w:val="0"/>
      <w:marTop w:val="0"/>
      <w:marBottom w:val="0"/>
      <w:divBdr>
        <w:top w:val="none" w:sz="0" w:space="0" w:color="auto"/>
        <w:left w:val="none" w:sz="0" w:space="0" w:color="auto"/>
        <w:bottom w:val="none" w:sz="0" w:space="0" w:color="auto"/>
        <w:right w:val="none" w:sz="0" w:space="0" w:color="auto"/>
      </w:divBdr>
    </w:div>
    <w:div w:id="283465544">
      <w:marLeft w:val="0"/>
      <w:marRight w:val="0"/>
      <w:marTop w:val="0"/>
      <w:marBottom w:val="0"/>
      <w:divBdr>
        <w:top w:val="none" w:sz="0" w:space="0" w:color="auto"/>
        <w:left w:val="none" w:sz="0" w:space="0" w:color="auto"/>
        <w:bottom w:val="none" w:sz="0" w:space="0" w:color="auto"/>
        <w:right w:val="none" w:sz="0" w:space="0" w:color="auto"/>
      </w:divBdr>
      <w:divsChild>
        <w:div w:id="1915822389">
          <w:marLeft w:val="0"/>
          <w:marRight w:val="-150"/>
          <w:marTop w:val="0"/>
          <w:marBottom w:val="0"/>
          <w:divBdr>
            <w:top w:val="none" w:sz="0" w:space="0" w:color="auto"/>
            <w:left w:val="none" w:sz="0" w:space="0" w:color="auto"/>
            <w:bottom w:val="none" w:sz="0" w:space="0" w:color="auto"/>
            <w:right w:val="none" w:sz="0" w:space="0" w:color="auto"/>
          </w:divBdr>
        </w:div>
      </w:divsChild>
    </w:div>
    <w:div w:id="285627464">
      <w:bodyDiv w:val="1"/>
      <w:marLeft w:val="0"/>
      <w:marRight w:val="0"/>
      <w:marTop w:val="0"/>
      <w:marBottom w:val="0"/>
      <w:divBdr>
        <w:top w:val="none" w:sz="0" w:space="0" w:color="auto"/>
        <w:left w:val="none" w:sz="0" w:space="0" w:color="auto"/>
        <w:bottom w:val="none" w:sz="0" w:space="0" w:color="auto"/>
        <w:right w:val="none" w:sz="0" w:space="0" w:color="auto"/>
      </w:divBdr>
    </w:div>
    <w:div w:id="290133860">
      <w:marLeft w:val="0"/>
      <w:marRight w:val="0"/>
      <w:marTop w:val="0"/>
      <w:marBottom w:val="0"/>
      <w:divBdr>
        <w:top w:val="none" w:sz="0" w:space="0" w:color="auto"/>
        <w:left w:val="none" w:sz="0" w:space="0" w:color="auto"/>
        <w:bottom w:val="none" w:sz="0" w:space="0" w:color="auto"/>
        <w:right w:val="none" w:sz="0" w:space="0" w:color="auto"/>
      </w:divBdr>
    </w:div>
    <w:div w:id="290598865">
      <w:bodyDiv w:val="1"/>
      <w:marLeft w:val="0"/>
      <w:marRight w:val="0"/>
      <w:marTop w:val="0"/>
      <w:marBottom w:val="0"/>
      <w:divBdr>
        <w:top w:val="none" w:sz="0" w:space="0" w:color="auto"/>
        <w:left w:val="none" w:sz="0" w:space="0" w:color="auto"/>
        <w:bottom w:val="none" w:sz="0" w:space="0" w:color="auto"/>
        <w:right w:val="none" w:sz="0" w:space="0" w:color="auto"/>
      </w:divBdr>
    </w:div>
    <w:div w:id="299726037">
      <w:bodyDiv w:val="1"/>
      <w:marLeft w:val="0"/>
      <w:marRight w:val="0"/>
      <w:marTop w:val="0"/>
      <w:marBottom w:val="0"/>
      <w:divBdr>
        <w:top w:val="none" w:sz="0" w:space="0" w:color="auto"/>
        <w:left w:val="none" w:sz="0" w:space="0" w:color="auto"/>
        <w:bottom w:val="none" w:sz="0" w:space="0" w:color="auto"/>
        <w:right w:val="none" w:sz="0" w:space="0" w:color="auto"/>
      </w:divBdr>
    </w:div>
    <w:div w:id="306711641">
      <w:marLeft w:val="0"/>
      <w:marRight w:val="0"/>
      <w:marTop w:val="0"/>
      <w:marBottom w:val="0"/>
      <w:divBdr>
        <w:top w:val="none" w:sz="0" w:space="0" w:color="auto"/>
        <w:left w:val="none" w:sz="0" w:space="0" w:color="auto"/>
        <w:bottom w:val="none" w:sz="0" w:space="0" w:color="auto"/>
        <w:right w:val="none" w:sz="0" w:space="0" w:color="auto"/>
      </w:divBdr>
      <w:divsChild>
        <w:div w:id="1303844976">
          <w:marLeft w:val="0"/>
          <w:marRight w:val="-150"/>
          <w:marTop w:val="0"/>
          <w:marBottom w:val="0"/>
          <w:divBdr>
            <w:top w:val="none" w:sz="0" w:space="0" w:color="auto"/>
            <w:left w:val="none" w:sz="0" w:space="0" w:color="auto"/>
            <w:bottom w:val="none" w:sz="0" w:space="0" w:color="auto"/>
            <w:right w:val="none" w:sz="0" w:space="0" w:color="auto"/>
          </w:divBdr>
        </w:div>
      </w:divsChild>
    </w:div>
    <w:div w:id="306907290">
      <w:bodyDiv w:val="1"/>
      <w:marLeft w:val="0"/>
      <w:marRight w:val="0"/>
      <w:marTop w:val="0"/>
      <w:marBottom w:val="0"/>
      <w:divBdr>
        <w:top w:val="none" w:sz="0" w:space="0" w:color="auto"/>
        <w:left w:val="none" w:sz="0" w:space="0" w:color="auto"/>
        <w:bottom w:val="none" w:sz="0" w:space="0" w:color="auto"/>
        <w:right w:val="none" w:sz="0" w:space="0" w:color="auto"/>
      </w:divBdr>
    </w:div>
    <w:div w:id="317005979">
      <w:marLeft w:val="0"/>
      <w:marRight w:val="0"/>
      <w:marTop w:val="0"/>
      <w:marBottom w:val="0"/>
      <w:divBdr>
        <w:top w:val="none" w:sz="0" w:space="0" w:color="auto"/>
        <w:left w:val="none" w:sz="0" w:space="0" w:color="auto"/>
        <w:bottom w:val="none" w:sz="0" w:space="0" w:color="auto"/>
        <w:right w:val="none" w:sz="0" w:space="0" w:color="auto"/>
      </w:divBdr>
      <w:divsChild>
        <w:div w:id="789056944">
          <w:marLeft w:val="0"/>
          <w:marRight w:val="-150"/>
          <w:marTop w:val="0"/>
          <w:marBottom w:val="0"/>
          <w:divBdr>
            <w:top w:val="none" w:sz="0" w:space="0" w:color="auto"/>
            <w:left w:val="none" w:sz="0" w:space="0" w:color="auto"/>
            <w:bottom w:val="none" w:sz="0" w:space="0" w:color="auto"/>
            <w:right w:val="none" w:sz="0" w:space="0" w:color="auto"/>
          </w:divBdr>
        </w:div>
      </w:divsChild>
    </w:div>
    <w:div w:id="317029508">
      <w:marLeft w:val="0"/>
      <w:marRight w:val="0"/>
      <w:marTop w:val="0"/>
      <w:marBottom w:val="0"/>
      <w:divBdr>
        <w:top w:val="none" w:sz="0" w:space="0" w:color="auto"/>
        <w:left w:val="none" w:sz="0" w:space="0" w:color="auto"/>
        <w:bottom w:val="none" w:sz="0" w:space="0" w:color="auto"/>
        <w:right w:val="none" w:sz="0" w:space="0" w:color="auto"/>
      </w:divBdr>
      <w:divsChild>
        <w:div w:id="597955426">
          <w:marLeft w:val="0"/>
          <w:marRight w:val="-150"/>
          <w:marTop w:val="0"/>
          <w:marBottom w:val="0"/>
          <w:divBdr>
            <w:top w:val="none" w:sz="0" w:space="0" w:color="auto"/>
            <w:left w:val="none" w:sz="0" w:space="0" w:color="auto"/>
            <w:bottom w:val="none" w:sz="0" w:space="0" w:color="auto"/>
            <w:right w:val="none" w:sz="0" w:space="0" w:color="auto"/>
          </w:divBdr>
        </w:div>
      </w:divsChild>
    </w:div>
    <w:div w:id="319308282">
      <w:bodyDiv w:val="1"/>
      <w:marLeft w:val="0"/>
      <w:marRight w:val="0"/>
      <w:marTop w:val="0"/>
      <w:marBottom w:val="0"/>
      <w:divBdr>
        <w:top w:val="none" w:sz="0" w:space="0" w:color="auto"/>
        <w:left w:val="none" w:sz="0" w:space="0" w:color="auto"/>
        <w:bottom w:val="none" w:sz="0" w:space="0" w:color="auto"/>
        <w:right w:val="none" w:sz="0" w:space="0" w:color="auto"/>
      </w:divBdr>
    </w:div>
    <w:div w:id="322245256">
      <w:marLeft w:val="0"/>
      <w:marRight w:val="0"/>
      <w:marTop w:val="0"/>
      <w:marBottom w:val="0"/>
      <w:divBdr>
        <w:top w:val="none" w:sz="0" w:space="0" w:color="auto"/>
        <w:left w:val="none" w:sz="0" w:space="0" w:color="auto"/>
        <w:bottom w:val="none" w:sz="0" w:space="0" w:color="auto"/>
        <w:right w:val="none" w:sz="0" w:space="0" w:color="auto"/>
      </w:divBdr>
      <w:divsChild>
        <w:div w:id="1215316463">
          <w:marLeft w:val="0"/>
          <w:marRight w:val="-150"/>
          <w:marTop w:val="0"/>
          <w:marBottom w:val="0"/>
          <w:divBdr>
            <w:top w:val="none" w:sz="0" w:space="0" w:color="auto"/>
            <w:left w:val="none" w:sz="0" w:space="0" w:color="auto"/>
            <w:bottom w:val="none" w:sz="0" w:space="0" w:color="auto"/>
            <w:right w:val="none" w:sz="0" w:space="0" w:color="auto"/>
          </w:divBdr>
        </w:div>
      </w:divsChild>
    </w:div>
    <w:div w:id="322319235">
      <w:marLeft w:val="0"/>
      <w:marRight w:val="0"/>
      <w:marTop w:val="0"/>
      <w:marBottom w:val="0"/>
      <w:divBdr>
        <w:top w:val="none" w:sz="0" w:space="0" w:color="auto"/>
        <w:left w:val="none" w:sz="0" w:space="0" w:color="auto"/>
        <w:bottom w:val="none" w:sz="0" w:space="0" w:color="auto"/>
        <w:right w:val="none" w:sz="0" w:space="0" w:color="auto"/>
      </w:divBdr>
      <w:divsChild>
        <w:div w:id="1650984857">
          <w:marLeft w:val="0"/>
          <w:marRight w:val="-150"/>
          <w:marTop w:val="0"/>
          <w:marBottom w:val="0"/>
          <w:divBdr>
            <w:top w:val="none" w:sz="0" w:space="0" w:color="auto"/>
            <w:left w:val="none" w:sz="0" w:space="0" w:color="auto"/>
            <w:bottom w:val="none" w:sz="0" w:space="0" w:color="auto"/>
            <w:right w:val="none" w:sz="0" w:space="0" w:color="auto"/>
          </w:divBdr>
        </w:div>
      </w:divsChild>
    </w:div>
    <w:div w:id="329792783">
      <w:marLeft w:val="0"/>
      <w:marRight w:val="0"/>
      <w:marTop w:val="0"/>
      <w:marBottom w:val="0"/>
      <w:divBdr>
        <w:top w:val="none" w:sz="0" w:space="0" w:color="auto"/>
        <w:left w:val="none" w:sz="0" w:space="0" w:color="auto"/>
        <w:bottom w:val="none" w:sz="0" w:space="0" w:color="auto"/>
        <w:right w:val="none" w:sz="0" w:space="0" w:color="auto"/>
      </w:divBdr>
      <w:divsChild>
        <w:div w:id="102117383">
          <w:marLeft w:val="0"/>
          <w:marRight w:val="-150"/>
          <w:marTop w:val="0"/>
          <w:marBottom w:val="0"/>
          <w:divBdr>
            <w:top w:val="none" w:sz="0" w:space="0" w:color="auto"/>
            <w:left w:val="none" w:sz="0" w:space="0" w:color="auto"/>
            <w:bottom w:val="none" w:sz="0" w:space="0" w:color="auto"/>
            <w:right w:val="none" w:sz="0" w:space="0" w:color="auto"/>
          </w:divBdr>
        </w:div>
      </w:divsChild>
    </w:div>
    <w:div w:id="334460721">
      <w:bodyDiv w:val="1"/>
      <w:marLeft w:val="0"/>
      <w:marRight w:val="0"/>
      <w:marTop w:val="0"/>
      <w:marBottom w:val="0"/>
      <w:divBdr>
        <w:top w:val="none" w:sz="0" w:space="0" w:color="auto"/>
        <w:left w:val="none" w:sz="0" w:space="0" w:color="auto"/>
        <w:bottom w:val="none" w:sz="0" w:space="0" w:color="auto"/>
        <w:right w:val="none" w:sz="0" w:space="0" w:color="auto"/>
      </w:divBdr>
    </w:div>
    <w:div w:id="339083838">
      <w:bodyDiv w:val="1"/>
      <w:marLeft w:val="0"/>
      <w:marRight w:val="0"/>
      <w:marTop w:val="0"/>
      <w:marBottom w:val="0"/>
      <w:divBdr>
        <w:top w:val="none" w:sz="0" w:space="0" w:color="auto"/>
        <w:left w:val="none" w:sz="0" w:space="0" w:color="auto"/>
        <w:bottom w:val="none" w:sz="0" w:space="0" w:color="auto"/>
        <w:right w:val="none" w:sz="0" w:space="0" w:color="auto"/>
      </w:divBdr>
    </w:div>
    <w:div w:id="341278214">
      <w:marLeft w:val="0"/>
      <w:marRight w:val="0"/>
      <w:marTop w:val="0"/>
      <w:marBottom w:val="0"/>
      <w:divBdr>
        <w:top w:val="none" w:sz="0" w:space="0" w:color="auto"/>
        <w:left w:val="none" w:sz="0" w:space="0" w:color="auto"/>
        <w:bottom w:val="none" w:sz="0" w:space="0" w:color="auto"/>
        <w:right w:val="none" w:sz="0" w:space="0" w:color="auto"/>
      </w:divBdr>
      <w:divsChild>
        <w:div w:id="1712152410">
          <w:marLeft w:val="0"/>
          <w:marRight w:val="-150"/>
          <w:marTop w:val="0"/>
          <w:marBottom w:val="0"/>
          <w:divBdr>
            <w:top w:val="none" w:sz="0" w:space="0" w:color="auto"/>
            <w:left w:val="none" w:sz="0" w:space="0" w:color="auto"/>
            <w:bottom w:val="none" w:sz="0" w:space="0" w:color="auto"/>
            <w:right w:val="none" w:sz="0" w:space="0" w:color="auto"/>
          </w:divBdr>
        </w:div>
      </w:divsChild>
    </w:div>
    <w:div w:id="344982552">
      <w:bodyDiv w:val="1"/>
      <w:marLeft w:val="0"/>
      <w:marRight w:val="0"/>
      <w:marTop w:val="0"/>
      <w:marBottom w:val="0"/>
      <w:divBdr>
        <w:top w:val="none" w:sz="0" w:space="0" w:color="auto"/>
        <w:left w:val="none" w:sz="0" w:space="0" w:color="auto"/>
        <w:bottom w:val="none" w:sz="0" w:space="0" w:color="auto"/>
        <w:right w:val="none" w:sz="0" w:space="0" w:color="auto"/>
      </w:divBdr>
    </w:div>
    <w:div w:id="349062283">
      <w:marLeft w:val="0"/>
      <w:marRight w:val="0"/>
      <w:marTop w:val="0"/>
      <w:marBottom w:val="0"/>
      <w:divBdr>
        <w:top w:val="none" w:sz="0" w:space="0" w:color="auto"/>
        <w:left w:val="none" w:sz="0" w:space="0" w:color="auto"/>
        <w:bottom w:val="none" w:sz="0" w:space="0" w:color="auto"/>
        <w:right w:val="none" w:sz="0" w:space="0" w:color="auto"/>
      </w:divBdr>
      <w:divsChild>
        <w:div w:id="215238174">
          <w:marLeft w:val="0"/>
          <w:marRight w:val="-150"/>
          <w:marTop w:val="0"/>
          <w:marBottom w:val="0"/>
          <w:divBdr>
            <w:top w:val="none" w:sz="0" w:space="0" w:color="auto"/>
            <w:left w:val="none" w:sz="0" w:space="0" w:color="auto"/>
            <w:bottom w:val="none" w:sz="0" w:space="0" w:color="auto"/>
            <w:right w:val="none" w:sz="0" w:space="0" w:color="auto"/>
          </w:divBdr>
        </w:div>
      </w:divsChild>
    </w:div>
    <w:div w:id="362873503">
      <w:bodyDiv w:val="1"/>
      <w:marLeft w:val="0"/>
      <w:marRight w:val="0"/>
      <w:marTop w:val="0"/>
      <w:marBottom w:val="0"/>
      <w:divBdr>
        <w:top w:val="none" w:sz="0" w:space="0" w:color="auto"/>
        <w:left w:val="none" w:sz="0" w:space="0" w:color="auto"/>
        <w:bottom w:val="none" w:sz="0" w:space="0" w:color="auto"/>
        <w:right w:val="none" w:sz="0" w:space="0" w:color="auto"/>
      </w:divBdr>
    </w:div>
    <w:div w:id="366151000">
      <w:marLeft w:val="0"/>
      <w:marRight w:val="0"/>
      <w:marTop w:val="0"/>
      <w:marBottom w:val="0"/>
      <w:divBdr>
        <w:top w:val="none" w:sz="0" w:space="0" w:color="auto"/>
        <w:left w:val="none" w:sz="0" w:space="0" w:color="auto"/>
        <w:bottom w:val="none" w:sz="0" w:space="0" w:color="auto"/>
        <w:right w:val="none" w:sz="0" w:space="0" w:color="auto"/>
      </w:divBdr>
      <w:divsChild>
        <w:div w:id="1931038706">
          <w:marLeft w:val="0"/>
          <w:marRight w:val="-150"/>
          <w:marTop w:val="0"/>
          <w:marBottom w:val="0"/>
          <w:divBdr>
            <w:top w:val="none" w:sz="0" w:space="0" w:color="auto"/>
            <w:left w:val="none" w:sz="0" w:space="0" w:color="auto"/>
            <w:bottom w:val="none" w:sz="0" w:space="0" w:color="auto"/>
            <w:right w:val="none" w:sz="0" w:space="0" w:color="auto"/>
          </w:divBdr>
        </w:div>
      </w:divsChild>
    </w:div>
    <w:div w:id="370228241">
      <w:bodyDiv w:val="1"/>
      <w:marLeft w:val="0"/>
      <w:marRight w:val="0"/>
      <w:marTop w:val="0"/>
      <w:marBottom w:val="0"/>
      <w:divBdr>
        <w:top w:val="none" w:sz="0" w:space="0" w:color="auto"/>
        <w:left w:val="none" w:sz="0" w:space="0" w:color="auto"/>
        <w:bottom w:val="none" w:sz="0" w:space="0" w:color="auto"/>
        <w:right w:val="none" w:sz="0" w:space="0" w:color="auto"/>
      </w:divBdr>
    </w:div>
    <w:div w:id="376128050">
      <w:marLeft w:val="0"/>
      <w:marRight w:val="0"/>
      <w:marTop w:val="0"/>
      <w:marBottom w:val="0"/>
      <w:divBdr>
        <w:top w:val="none" w:sz="0" w:space="0" w:color="auto"/>
        <w:left w:val="none" w:sz="0" w:space="0" w:color="auto"/>
        <w:bottom w:val="none" w:sz="0" w:space="0" w:color="auto"/>
        <w:right w:val="none" w:sz="0" w:space="0" w:color="auto"/>
      </w:divBdr>
      <w:divsChild>
        <w:div w:id="180583116">
          <w:marLeft w:val="0"/>
          <w:marRight w:val="-150"/>
          <w:marTop w:val="0"/>
          <w:marBottom w:val="0"/>
          <w:divBdr>
            <w:top w:val="none" w:sz="0" w:space="0" w:color="auto"/>
            <w:left w:val="none" w:sz="0" w:space="0" w:color="auto"/>
            <w:bottom w:val="none" w:sz="0" w:space="0" w:color="auto"/>
            <w:right w:val="none" w:sz="0" w:space="0" w:color="auto"/>
          </w:divBdr>
        </w:div>
      </w:divsChild>
    </w:div>
    <w:div w:id="386220834">
      <w:marLeft w:val="0"/>
      <w:marRight w:val="0"/>
      <w:marTop w:val="0"/>
      <w:marBottom w:val="0"/>
      <w:divBdr>
        <w:top w:val="none" w:sz="0" w:space="0" w:color="auto"/>
        <w:left w:val="none" w:sz="0" w:space="0" w:color="auto"/>
        <w:bottom w:val="none" w:sz="0" w:space="0" w:color="auto"/>
        <w:right w:val="none" w:sz="0" w:space="0" w:color="auto"/>
      </w:divBdr>
      <w:divsChild>
        <w:div w:id="1174422590">
          <w:marLeft w:val="0"/>
          <w:marRight w:val="-150"/>
          <w:marTop w:val="0"/>
          <w:marBottom w:val="0"/>
          <w:divBdr>
            <w:top w:val="none" w:sz="0" w:space="0" w:color="auto"/>
            <w:left w:val="none" w:sz="0" w:space="0" w:color="auto"/>
            <w:bottom w:val="none" w:sz="0" w:space="0" w:color="auto"/>
            <w:right w:val="none" w:sz="0" w:space="0" w:color="auto"/>
          </w:divBdr>
        </w:div>
      </w:divsChild>
    </w:div>
    <w:div w:id="386227986">
      <w:bodyDiv w:val="1"/>
      <w:marLeft w:val="0"/>
      <w:marRight w:val="0"/>
      <w:marTop w:val="0"/>
      <w:marBottom w:val="0"/>
      <w:divBdr>
        <w:top w:val="none" w:sz="0" w:space="0" w:color="auto"/>
        <w:left w:val="none" w:sz="0" w:space="0" w:color="auto"/>
        <w:bottom w:val="none" w:sz="0" w:space="0" w:color="auto"/>
        <w:right w:val="none" w:sz="0" w:space="0" w:color="auto"/>
      </w:divBdr>
    </w:div>
    <w:div w:id="393430391">
      <w:marLeft w:val="0"/>
      <w:marRight w:val="0"/>
      <w:marTop w:val="0"/>
      <w:marBottom w:val="0"/>
      <w:divBdr>
        <w:top w:val="none" w:sz="0" w:space="0" w:color="auto"/>
        <w:left w:val="none" w:sz="0" w:space="0" w:color="auto"/>
        <w:bottom w:val="none" w:sz="0" w:space="0" w:color="auto"/>
        <w:right w:val="none" w:sz="0" w:space="0" w:color="auto"/>
      </w:divBdr>
      <w:divsChild>
        <w:div w:id="579408664">
          <w:marLeft w:val="0"/>
          <w:marRight w:val="-150"/>
          <w:marTop w:val="0"/>
          <w:marBottom w:val="0"/>
          <w:divBdr>
            <w:top w:val="none" w:sz="0" w:space="0" w:color="auto"/>
            <w:left w:val="none" w:sz="0" w:space="0" w:color="auto"/>
            <w:bottom w:val="none" w:sz="0" w:space="0" w:color="auto"/>
            <w:right w:val="none" w:sz="0" w:space="0" w:color="auto"/>
          </w:divBdr>
        </w:div>
      </w:divsChild>
    </w:div>
    <w:div w:id="397291418">
      <w:marLeft w:val="0"/>
      <w:marRight w:val="0"/>
      <w:marTop w:val="0"/>
      <w:marBottom w:val="0"/>
      <w:divBdr>
        <w:top w:val="none" w:sz="0" w:space="0" w:color="auto"/>
        <w:left w:val="none" w:sz="0" w:space="0" w:color="auto"/>
        <w:bottom w:val="none" w:sz="0" w:space="0" w:color="auto"/>
        <w:right w:val="none" w:sz="0" w:space="0" w:color="auto"/>
      </w:divBdr>
    </w:div>
    <w:div w:id="401293374">
      <w:marLeft w:val="0"/>
      <w:marRight w:val="0"/>
      <w:marTop w:val="0"/>
      <w:marBottom w:val="0"/>
      <w:divBdr>
        <w:top w:val="none" w:sz="0" w:space="0" w:color="auto"/>
        <w:left w:val="none" w:sz="0" w:space="0" w:color="auto"/>
        <w:bottom w:val="none" w:sz="0" w:space="0" w:color="auto"/>
        <w:right w:val="none" w:sz="0" w:space="0" w:color="auto"/>
      </w:divBdr>
    </w:div>
    <w:div w:id="407850295">
      <w:marLeft w:val="0"/>
      <w:marRight w:val="0"/>
      <w:marTop w:val="0"/>
      <w:marBottom w:val="0"/>
      <w:divBdr>
        <w:top w:val="none" w:sz="0" w:space="0" w:color="auto"/>
        <w:left w:val="none" w:sz="0" w:space="0" w:color="auto"/>
        <w:bottom w:val="none" w:sz="0" w:space="0" w:color="auto"/>
        <w:right w:val="none" w:sz="0" w:space="0" w:color="auto"/>
      </w:divBdr>
      <w:divsChild>
        <w:div w:id="1929581483">
          <w:marLeft w:val="0"/>
          <w:marRight w:val="-150"/>
          <w:marTop w:val="0"/>
          <w:marBottom w:val="0"/>
          <w:divBdr>
            <w:top w:val="none" w:sz="0" w:space="0" w:color="auto"/>
            <w:left w:val="none" w:sz="0" w:space="0" w:color="auto"/>
            <w:bottom w:val="none" w:sz="0" w:space="0" w:color="auto"/>
            <w:right w:val="none" w:sz="0" w:space="0" w:color="auto"/>
          </w:divBdr>
        </w:div>
      </w:divsChild>
    </w:div>
    <w:div w:id="411896962">
      <w:marLeft w:val="0"/>
      <w:marRight w:val="0"/>
      <w:marTop w:val="0"/>
      <w:marBottom w:val="0"/>
      <w:divBdr>
        <w:top w:val="none" w:sz="0" w:space="0" w:color="auto"/>
        <w:left w:val="none" w:sz="0" w:space="0" w:color="auto"/>
        <w:bottom w:val="none" w:sz="0" w:space="0" w:color="auto"/>
        <w:right w:val="none" w:sz="0" w:space="0" w:color="auto"/>
      </w:divBdr>
      <w:divsChild>
        <w:div w:id="2136635047">
          <w:marLeft w:val="0"/>
          <w:marRight w:val="-150"/>
          <w:marTop w:val="0"/>
          <w:marBottom w:val="0"/>
          <w:divBdr>
            <w:top w:val="none" w:sz="0" w:space="0" w:color="auto"/>
            <w:left w:val="none" w:sz="0" w:space="0" w:color="auto"/>
            <w:bottom w:val="none" w:sz="0" w:space="0" w:color="auto"/>
            <w:right w:val="none" w:sz="0" w:space="0" w:color="auto"/>
          </w:divBdr>
        </w:div>
      </w:divsChild>
    </w:div>
    <w:div w:id="417868060">
      <w:marLeft w:val="0"/>
      <w:marRight w:val="0"/>
      <w:marTop w:val="0"/>
      <w:marBottom w:val="0"/>
      <w:divBdr>
        <w:top w:val="none" w:sz="0" w:space="0" w:color="auto"/>
        <w:left w:val="none" w:sz="0" w:space="0" w:color="auto"/>
        <w:bottom w:val="none" w:sz="0" w:space="0" w:color="auto"/>
        <w:right w:val="none" w:sz="0" w:space="0" w:color="auto"/>
      </w:divBdr>
    </w:div>
    <w:div w:id="422997857">
      <w:bodyDiv w:val="1"/>
      <w:marLeft w:val="0"/>
      <w:marRight w:val="0"/>
      <w:marTop w:val="0"/>
      <w:marBottom w:val="0"/>
      <w:divBdr>
        <w:top w:val="none" w:sz="0" w:space="0" w:color="auto"/>
        <w:left w:val="none" w:sz="0" w:space="0" w:color="auto"/>
        <w:bottom w:val="none" w:sz="0" w:space="0" w:color="auto"/>
        <w:right w:val="none" w:sz="0" w:space="0" w:color="auto"/>
      </w:divBdr>
    </w:div>
    <w:div w:id="424959017">
      <w:marLeft w:val="0"/>
      <w:marRight w:val="0"/>
      <w:marTop w:val="0"/>
      <w:marBottom w:val="0"/>
      <w:divBdr>
        <w:top w:val="none" w:sz="0" w:space="0" w:color="auto"/>
        <w:left w:val="none" w:sz="0" w:space="0" w:color="auto"/>
        <w:bottom w:val="none" w:sz="0" w:space="0" w:color="auto"/>
        <w:right w:val="none" w:sz="0" w:space="0" w:color="auto"/>
      </w:divBdr>
    </w:div>
    <w:div w:id="427774638">
      <w:bodyDiv w:val="1"/>
      <w:marLeft w:val="0"/>
      <w:marRight w:val="0"/>
      <w:marTop w:val="0"/>
      <w:marBottom w:val="0"/>
      <w:divBdr>
        <w:top w:val="none" w:sz="0" w:space="0" w:color="auto"/>
        <w:left w:val="none" w:sz="0" w:space="0" w:color="auto"/>
        <w:bottom w:val="none" w:sz="0" w:space="0" w:color="auto"/>
        <w:right w:val="none" w:sz="0" w:space="0" w:color="auto"/>
      </w:divBdr>
    </w:div>
    <w:div w:id="433477224">
      <w:marLeft w:val="0"/>
      <w:marRight w:val="0"/>
      <w:marTop w:val="0"/>
      <w:marBottom w:val="0"/>
      <w:divBdr>
        <w:top w:val="none" w:sz="0" w:space="0" w:color="auto"/>
        <w:left w:val="none" w:sz="0" w:space="0" w:color="auto"/>
        <w:bottom w:val="none" w:sz="0" w:space="0" w:color="auto"/>
        <w:right w:val="none" w:sz="0" w:space="0" w:color="auto"/>
      </w:divBdr>
      <w:divsChild>
        <w:div w:id="1595431329">
          <w:marLeft w:val="0"/>
          <w:marRight w:val="-150"/>
          <w:marTop w:val="0"/>
          <w:marBottom w:val="0"/>
          <w:divBdr>
            <w:top w:val="none" w:sz="0" w:space="0" w:color="auto"/>
            <w:left w:val="none" w:sz="0" w:space="0" w:color="auto"/>
            <w:bottom w:val="none" w:sz="0" w:space="0" w:color="auto"/>
            <w:right w:val="none" w:sz="0" w:space="0" w:color="auto"/>
          </w:divBdr>
        </w:div>
      </w:divsChild>
    </w:div>
    <w:div w:id="434518713">
      <w:marLeft w:val="0"/>
      <w:marRight w:val="0"/>
      <w:marTop w:val="0"/>
      <w:marBottom w:val="0"/>
      <w:divBdr>
        <w:top w:val="none" w:sz="0" w:space="0" w:color="auto"/>
        <w:left w:val="none" w:sz="0" w:space="0" w:color="auto"/>
        <w:bottom w:val="none" w:sz="0" w:space="0" w:color="auto"/>
        <w:right w:val="none" w:sz="0" w:space="0" w:color="auto"/>
      </w:divBdr>
      <w:divsChild>
        <w:div w:id="449473431">
          <w:marLeft w:val="0"/>
          <w:marRight w:val="-150"/>
          <w:marTop w:val="0"/>
          <w:marBottom w:val="0"/>
          <w:divBdr>
            <w:top w:val="none" w:sz="0" w:space="0" w:color="auto"/>
            <w:left w:val="none" w:sz="0" w:space="0" w:color="auto"/>
            <w:bottom w:val="none" w:sz="0" w:space="0" w:color="auto"/>
            <w:right w:val="none" w:sz="0" w:space="0" w:color="auto"/>
          </w:divBdr>
        </w:div>
      </w:divsChild>
    </w:div>
    <w:div w:id="434717858">
      <w:marLeft w:val="0"/>
      <w:marRight w:val="0"/>
      <w:marTop w:val="0"/>
      <w:marBottom w:val="0"/>
      <w:divBdr>
        <w:top w:val="none" w:sz="0" w:space="0" w:color="auto"/>
        <w:left w:val="none" w:sz="0" w:space="0" w:color="auto"/>
        <w:bottom w:val="none" w:sz="0" w:space="0" w:color="auto"/>
        <w:right w:val="none" w:sz="0" w:space="0" w:color="auto"/>
      </w:divBdr>
    </w:div>
    <w:div w:id="434788521">
      <w:bodyDiv w:val="1"/>
      <w:marLeft w:val="0"/>
      <w:marRight w:val="0"/>
      <w:marTop w:val="0"/>
      <w:marBottom w:val="0"/>
      <w:divBdr>
        <w:top w:val="none" w:sz="0" w:space="0" w:color="auto"/>
        <w:left w:val="none" w:sz="0" w:space="0" w:color="auto"/>
        <w:bottom w:val="none" w:sz="0" w:space="0" w:color="auto"/>
        <w:right w:val="none" w:sz="0" w:space="0" w:color="auto"/>
      </w:divBdr>
    </w:div>
    <w:div w:id="438574260">
      <w:marLeft w:val="0"/>
      <w:marRight w:val="0"/>
      <w:marTop w:val="0"/>
      <w:marBottom w:val="0"/>
      <w:divBdr>
        <w:top w:val="none" w:sz="0" w:space="0" w:color="auto"/>
        <w:left w:val="none" w:sz="0" w:space="0" w:color="auto"/>
        <w:bottom w:val="none" w:sz="0" w:space="0" w:color="auto"/>
        <w:right w:val="none" w:sz="0" w:space="0" w:color="auto"/>
      </w:divBdr>
      <w:divsChild>
        <w:div w:id="79110651">
          <w:marLeft w:val="0"/>
          <w:marRight w:val="-150"/>
          <w:marTop w:val="0"/>
          <w:marBottom w:val="0"/>
          <w:divBdr>
            <w:top w:val="none" w:sz="0" w:space="0" w:color="auto"/>
            <w:left w:val="none" w:sz="0" w:space="0" w:color="auto"/>
            <w:bottom w:val="none" w:sz="0" w:space="0" w:color="auto"/>
            <w:right w:val="none" w:sz="0" w:space="0" w:color="auto"/>
          </w:divBdr>
        </w:div>
      </w:divsChild>
    </w:div>
    <w:div w:id="440301524">
      <w:marLeft w:val="0"/>
      <w:marRight w:val="0"/>
      <w:marTop w:val="0"/>
      <w:marBottom w:val="0"/>
      <w:divBdr>
        <w:top w:val="none" w:sz="0" w:space="0" w:color="auto"/>
        <w:left w:val="none" w:sz="0" w:space="0" w:color="auto"/>
        <w:bottom w:val="none" w:sz="0" w:space="0" w:color="auto"/>
        <w:right w:val="none" w:sz="0" w:space="0" w:color="auto"/>
      </w:divBdr>
    </w:div>
    <w:div w:id="444884871">
      <w:marLeft w:val="0"/>
      <w:marRight w:val="0"/>
      <w:marTop w:val="0"/>
      <w:marBottom w:val="0"/>
      <w:divBdr>
        <w:top w:val="none" w:sz="0" w:space="0" w:color="auto"/>
        <w:left w:val="none" w:sz="0" w:space="0" w:color="auto"/>
        <w:bottom w:val="none" w:sz="0" w:space="0" w:color="auto"/>
        <w:right w:val="none" w:sz="0" w:space="0" w:color="auto"/>
      </w:divBdr>
      <w:divsChild>
        <w:div w:id="708797064">
          <w:marLeft w:val="0"/>
          <w:marRight w:val="0"/>
          <w:marTop w:val="0"/>
          <w:marBottom w:val="0"/>
          <w:divBdr>
            <w:top w:val="none" w:sz="0" w:space="0" w:color="auto"/>
            <w:left w:val="none" w:sz="0" w:space="0" w:color="auto"/>
            <w:bottom w:val="none" w:sz="0" w:space="0" w:color="auto"/>
            <w:right w:val="none" w:sz="0" w:space="0" w:color="auto"/>
          </w:divBdr>
          <w:divsChild>
            <w:div w:id="89994734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448478022">
      <w:marLeft w:val="0"/>
      <w:marRight w:val="0"/>
      <w:marTop w:val="0"/>
      <w:marBottom w:val="0"/>
      <w:divBdr>
        <w:top w:val="none" w:sz="0" w:space="0" w:color="auto"/>
        <w:left w:val="none" w:sz="0" w:space="0" w:color="auto"/>
        <w:bottom w:val="none" w:sz="0" w:space="0" w:color="auto"/>
        <w:right w:val="none" w:sz="0" w:space="0" w:color="auto"/>
      </w:divBdr>
      <w:divsChild>
        <w:div w:id="433285031">
          <w:marLeft w:val="0"/>
          <w:marRight w:val="-150"/>
          <w:marTop w:val="0"/>
          <w:marBottom w:val="0"/>
          <w:divBdr>
            <w:top w:val="none" w:sz="0" w:space="0" w:color="auto"/>
            <w:left w:val="none" w:sz="0" w:space="0" w:color="auto"/>
            <w:bottom w:val="none" w:sz="0" w:space="0" w:color="auto"/>
            <w:right w:val="none" w:sz="0" w:space="0" w:color="auto"/>
          </w:divBdr>
        </w:div>
      </w:divsChild>
    </w:div>
    <w:div w:id="450980906">
      <w:marLeft w:val="0"/>
      <w:marRight w:val="0"/>
      <w:marTop w:val="0"/>
      <w:marBottom w:val="0"/>
      <w:divBdr>
        <w:top w:val="none" w:sz="0" w:space="0" w:color="auto"/>
        <w:left w:val="none" w:sz="0" w:space="0" w:color="auto"/>
        <w:bottom w:val="none" w:sz="0" w:space="0" w:color="auto"/>
        <w:right w:val="none" w:sz="0" w:space="0" w:color="auto"/>
      </w:divBdr>
      <w:divsChild>
        <w:div w:id="325090844">
          <w:marLeft w:val="0"/>
          <w:marRight w:val="-150"/>
          <w:marTop w:val="0"/>
          <w:marBottom w:val="0"/>
          <w:divBdr>
            <w:top w:val="none" w:sz="0" w:space="0" w:color="auto"/>
            <w:left w:val="none" w:sz="0" w:space="0" w:color="auto"/>
            <w:bottom w:val="none" w:sz="0" w:space="0" w:color="auto"/>
            <w:right w:val="none" w:sz="0" w:space="0" w:color="auto"/>
          </w:divBdr>
        </w:div>
      </w:divsChild>
    </w:div>
    <w:div w:id="453641114">
      <w:bodyDiv w:val="1"/>
      <w:marLeft w:val="0"/>
      <w:marRight w:val="0"/>
      <w:marTop w:val="0"/>
      <w:marBottom w:val="0"/>
      <w:divBdr>
        <w:top w:val="none" w:sz="0" w:space="0" w:color="auto"/>
        <w:left w:val="none" w:sz="0" w:space="0" w:color="auto"/>
        <w:bottom w:val="none" w:sz="0" w:space="0" w:color="auto"/>
        <w:right w:val="none" w:sz="0" w:space="0" w:color="auto"/>
      </w:divBdr>
    </w:div>
    <w:div w:id="455291236">
      <w:marLeft w:val="0"/>
      <w:marRight w:val="0"/>
      <w:marTop w:val="0"/>
      <w:marBottom w:val="0"/>
      <w:divBdr>
        <w:top w:val="none" w:sz="0" w:space="0" w:color="auto"/>
        <w:left w:val="none" w:sz="0" w:space="0" w:color="auto"/>
        <w:bottom w:val="none" w:sz="0" w:space="0" w:color="auto"/>
        <w:right w:val="none" w:sz="0" w:space="0" w:color="auto"/>
      </w:divBdr>
    </w:div>
    <w:div w:id="458687966">
      <w:bodyDiv w:val="1"/>
      <w:marLeft w:val="0"/>
      <w:marRight w:val="0"/>
      <w:marTop w:val="0"/>
      <w:marBottom w:val="0"/>
      <w:divBdr>
        <w:top w:val="none" w:sz="0" w:space="0" w:color="auto"/>
        <w:left w:val="none" w:sz="0" w:space="0" w:color="auto"/>
        <w:bottom w:val="none" w:sz="0" w:space="0" w:color="auto"/>
        <w:right w:val="none" w:sz="0" w:space="0" w:color="auto"/>
      </w:divBdr>
    </w:div>
    <w:div w:id="459155992">
      <w:bodyDiv w:val="1"/>
      <w:marLeft w:val="0"/>
      <w:marRight w:val="0"/>
      <w:marTop w:val="0"/>
      <w:marBottom w:val="0"/>
      <w:divBdr>
        <w:top w:val="none" w:sz="0" w:space="0" w:color="auto"/>
        <w:left w:val="none" w:sz="0" w:space="0" w:color="auto"/>
        <w:bottom w:val="none" w:sz="0" w:space="0" w:color="auto"/>
        <w:right w:val="none" w:sz="0" w:space="0" w:color="auto"/>
      </w:divBdr>
    </w:div>
    <w:div w:id="460268907">
      <w:bodyDiv w:val="1"/>
      <w:marLeft w:val="0"/>
      <w:marRight w:val="0"/>
      <w:marTop w:val="0"/>
      <w:marBottom w:val="0"/>
      <w:divBdr>
        <w:top w:val="none" w:sz="0" w:space="0" w:color="auto"/>
        <w:left w:val="none" w:sz="0" w:space="0" w:color="auto"/>
        <w:bottom w:val="none" w:sz="0" w:space="0" w:color="auto"/>
        <w:right w:val="none" w:sz="0" w:space="0" w:color="auto"/>
      </w:divBdr>
    </w:div>
    <w:div w:id="460342512">
      <w:marLeft w:val="0"/>
      <w:marRight w:val="0"/>
      <w:marTop w:val="0"/>
      <w:marBottom w:val="0"/>
      <w:divBdr>
        <w:top w:val="none" w:sz="0" w:space="0" w:color="auto"/>
        <w:left w:val="none" w:sz="0" w:space="0" w:color="auto"/>
        <w:bottom w:val="none" w:sz="0" w:space="0" w:color="auto"/>
        <w:right w:val="none" w:sz="0" w:space="0" w:color="auto"/>
      </w:divBdr>
      <w:divsChild>
        <w:div w:id="913586501">
          <w:marLeft w:val="0"/>
          <w:marRight w:val="-150"/>
          <w:marTop w:val="0"/>
          <w:marBottom w:val="0"/>
          <w:divBdr>
            <w:top w:val="none" w:sz="0" w:space="0" w:color="auto"/>
            <w:left w:val="none" w:sz="0" w:space="0" w:color="auto"/>
            <w:bottom w:val="none" w:sz="0" w:space="0" w:color="auto"/>
            <w:right w:val="none" w:sz="0" w:space="0" w:color="auto"/>
          </w:divBdr>
        </w:div>
      </w:divsChild>
    </w:div>
    <w:div w:id="460732522">
      <w:bodyDiv w:val="1"/>
      <w:marLeft w:val="0"/>
      <w:marRight w:val="0"/>
      <w:marTop w:val="0"/>
      <w:marBottom w:val="0"/>
      <w:divBdr>
        <w:top w:val="none" w:sz="0" w:space="0" w:color="auto"/>
        <w:left w:val="none" w:sz="0" w:space="0" w:color="auto"/>
        <w:bottom w:val="none" w:sz="0" w:space="0" w:color="auto"/>
        <w:right w:val="none" w:sz="0" w:space="0" w:color="auto"/>
      </w:divBdr>
    </w:div>
    <w:div w:id="462770528">
      <w:bodyDiv w:val="1"/>
      <w:marLeft w:val="0"/>
      <w:marRight w:val="0"/>
      <w:marTop w:val="0"/>
      <w:marBottom w:val="0"/>
      <w:divBdr>
        <w:top w:val="none" w:sz="0" w:space="0" w:color="auto"/>
        <w:left w:val="none" w:sz="0" w:space="0" w:color="auto"/>
        <w:bottom w:val="none" w:sz="0" w:space="0" w:color="auto"/>
        <w:right w:val="none" w:sz="0" w:space="0" w:color="auto"/>
      </w:divBdr>
    </w:div>
    <w:div w:id="467475048">
      <w:marLeft w:val="0"/>
      <w:marRight w:val="0"/>
      <w:marTop w:val="0"/>
      <w:marBottom w:val="0"/>
      <w:divBdr>
        <w:top w:val="none" w:sz="0" w:space="0" w:color="auto"/>
        <w:left w:val="none" w:sz="0" w:space="0" w:color="auto"/>
        <w:bottom w:val="none" w:sz="0" w:space="0" w:color="auto"/>
        <w:right w:val="none" w:sz="0" w:space="0" w:color="auto"/>
      </w:divBdr>
      <w:divsChild>
        <w:div w:id="96755629">
          <w:marLeft w:val="0"/>
          <w:marRight w:val="-150"/>
          <w:marTop w:val="0"/>
          <w:marBottom w:val="0"/>
          <w:divBdr>
            <w:top w:val="none" w:sz="0" w:space="0" w:color="auto"/>
            <w:left w:val="none" w:sz="0" w:space="0" w:color="auto"/>
            <w:bottom w:val="none" w:sz="0" w:space="0" w:color="auto"/>
            <w:right w:val="none" w:sz="0" w:space="0" w:color="auto"/>
          </w:divBdr>
        </w:div>
      </w:divsChild>
    </w:div>
    <w:div w:id="467938762">
      <w:marLeft w:val="0"/>
      <w:marRight w:val="0"/>
      <w:marTop w:val="0"/>
      <w:marBottom w:val="0"/>
      <w:divBdr>
        <w:top w:val="none" w:sz="0" w:space="0" w:color="auto"/>
        <w:left w:val="none" w:sz="0" w:space="0" w:color="auto"/>
        <w:bottom w:val="none" w:sz="0" w:space="0" w:color="auto"/>
        <w:right w:val="none" w:sz="0" w:space="0" w:color="auto"/>
      </w:divBdr>
      <w:divsChild>
        <w:div w:id="1447233941">
          <w:marLeft w:val="0"/>
          <w:marRight w:val="-150"/>
          <w:marTop w:val="0"/>
          <w:marBottom w:val="0"/>
          <w:divBdr>
            <w:top w:val="none" w:sz="0" w:space="0" w:color="auto"/>
            <w:left w:val="none" w:sz="0" w:space="0" w:color="auto"/>
            <w:bottom w:val="none" w:sz="0" w:space="0" w:color="auto"/>
            <w:right w:val="none" w:sz="0" w:space="0" w:color="auto"/>
          </w:divBdr>
        </w:div>
      </w:divsChild>
    </w:div>
    <w:div w:id="473108461">
      <w:bodyDiv w:val="1"/>
      <w:marLeft w:val="0"/>
      <w:marRight w:val="0"/>
      <w:marTop w:val="0"/>
      <w:marBottom w:val="0"/>
      <w:divBdr>
        <w:top w:val="none" w:sz="0" w:space="0" w:color="auto"/>
        <w:left w:val="none" w:sz="0" w:space="0" w:color="auto"/>
        <w:bottom w:val="none" w:sz="0" w:space="0" w:color="auto"/>
        <w:right w:val="none" w:sz="0" w:space="0" w:color="auto"/>
      </w:divBdr>
    </w:div>
    <w:div w:id="474417069">
      <w:bodyDiv w:val="1"/>
      <w:marLeft w:val="0"/>
      <w:marRight w:val="0"/>
      <w:marTop w:val="0"/>
      <w:marBottom w:val="0"/>
      <w:divBdr>
        <w:top w:val="none" w:sz="0" w:space="0" w:color="auto"/>
        <w:left w:val="none" w:sz="0" w:space="0" w:color="auto"/>
        <w:bottom w:val="none" w:sz="0" w:space="0" w:color="auto"/>
        <w:right w:val="none" w:sz="0" w:space="0" w:color="auto"/>
      </w:divBdr>
    </w:div>
    <w:div w:id="475028803">
      <w:marLeft w:val="0"/>
      <w:marRight w:val="0"/>
      <w:marTop w:val="0"/>
      <w:marBottom w:val="0"/>
      <w:divBdr>
        <w:top w:val="none" w:sz="0" w:space="0" w:color="auto"/>
        <w:left w:val="none" w:sz="0" w:space="0" w:color="auto"/>
        <w:bottom w:val="none" w:sz="0" w:space="0" w:color="auto"/>
        <w:right w:val="none" w:sz="0" w:space="0" w:color="auto"/>
      </w:divBdr>
    </w:div>
    <w:div w:id="475494935">
      <w:marLeft w:val="0"/>
      <w:marRight w:val="0"/>
      <w:marTop w:val="0"/>
      <w:marBottom w:val="0"/>
      <w:divBdr>
        <w:top w:val="none" w:sz="0" w:space="0" w:color="auto"/>
        <w:left w:val="none" w:sz="0" w:space="0" w:color="auto"/>
        <w:bottom w:val="none" w:sz="0" w:space="0" w:color="auto"/>
        <w:right w:val="none" w:sz="0" w:space="0" w:color="auto"/>
      </w:divBdr>
    </w:div>
    <w:div w:id="482434788">
      <w:bodyDiv w:val="1"/>
      <w:marLeft w:val="0"/>
      <w:marRight w:val="0"/>
      <w:marTop w:val="0"/>
      <w:marBottom w:val="0"/>
      <w:divBdr>
        <w:top w:val="none" w:sz="0" w:space="0" w:color="auto"/>
        <w:left w:val="none" w:sz="0" w:space="0" w:color="auto"/>
        <w:bottom w:val="none" w:sz="0" w:space="0" w:color="auto"/>
        <w:right w:val="none" w:sz="0" w:space="0" w:color="auto"/>
      </w:divBdr>
    </w:div>
    <w:div w:id="483739915">
      <w:marLeft w:val="0"/>
      <w:marRight w:val="0"/>
      <w:marTop w:val="0"/>
      <w:marBottom w:val="0"/>
      <w:divBdr>
        <w:top w:val="none" w:sz="0" w:space="0" w:color="auto"/>
        <w:left w:val="none" w:sz="0" w:space="0" w:color="auto"/>
        <w:bottom w:val="none" w:sz="0" w:space="0" w:color="auto"/>
        <w:right w:val="none" w:sz="0" w:space="0" w:color="auto"/>
      </w:divBdr>
      <w:divsChild>
        <w:div w:id="1387072984">
          <w:marLeft w:val="0"/>
          <w:marRight w:val="-150"/>
          <w:marTop w:val="0"/>
          <w:marBottom w:val="0"/>
          <w:divBdr>
            <w:top w:val="none" w:sz="0" w:space="0" w:color="auto"/>
            <w:left w:val="none" w:sz="0" w:space="0" w:color="auto"/>
            <w:bottom w:val="none" w:sz="0" w:space="0" w:color="auto"/>
            <w:right w:val="none" w:sz="0" w:space="0" w:color="auto"/>
          </w:divBdr>
        </w:div>
      </w:divsChild>
    </w:div>
    <w:div w:id="493692400">
      <w:marLeft w:val="0"/>
      <w:marRight w:val="0"/>
      <w:marTop w:val="0"/>
      <w:marBottom w:val="0"/>
      <w:divBdr>
        <w:top w:val="none" w:sz="0" w:space="0" w:color="auto"/>
        <w:left w:val="none" w:sz="0" w:space="0" w:color="auto"/>
        <w:bottom w:val="none" w:sz="0" w:space="0" w:color="auto"/>
        <w:right w:val="none" w:sz="0" w:space="0" w:color="auto"/>
      </w:divBdr>
      <w:divsChild>
        <w:div w:id="679695990">
          <w:marLeft w:val="0"/>
          <w:marRight w:val="-150"/>
          <w:marTop w:val="0"/>
          <w:marBottom w:val="0"/>
          <w:divBdr>
            <w:top w:val="none" w:sz="0" w:space="0" w:color="auto"/>
            <w:left w:val="none" w:sz="0" w:space="0" w:color="auto"/>
            <w:bottom w:val="none" w:sz="0" w:space="0" w:color="auto"/>
            <w:right w:val="none" w:sz="0" w:space="0" w:color="auto"/>
          </w:divBdr>
        </w:div>
      </w:divsChild>
    </w:div>
    <w:div w:id="494029942">
      <w:bodyDiv w:val="1"/>
      <w:marLeft w:val="0"/>
      <w:marRight w:val="0"/>
      <w:marTop w:val="0"/>
      <w:marBottom w:val="0"/>
      <w:divBdr>
        <w:top w:val="none" w:sz="0" w:space="0" w:color="auto"/>
        <w:left w:val="none" w:sz="0" w:space="0" w:color="auto"/>
        <w:bottom w:val="none" w:sz="0" w:space="0" w:color="auto"/>
        <w:right w:val="none" w:sz="0" w:space="0" w:color="auto"/>
      </w:divBdr>
      <w:divsChild>
        <w:div w:id="1813017866">
          <w:marLeft w:val="0"/>
          <w:marRight w:val="0"/>
          <w:marTop w:val="0"/>
          <w:marBottom w:val="0"/>
          <w:divBdr>
            <w:top w:val="none" w:sz="0" w:space="0" w:color="auto"/>
            <w:left w:val="none" w:sz="0" w:space="0" w:color="auto"/>
            <w:bottom w:val="none" w:sz="0" w:space="0" w:color="auto"/>
            <w:right w:val="none" w:sz="0" w:space="0" w:color="auto"/>
          </w:divBdr>
          <w:divsChild>
            <w:div w:id="33392522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494997223">
      <w:marLeft w:val="0"/>
      <w:marRight w:val="0"/>
      <w:marTop w:val="0"/>
      <w:marBottom w:val="0"/>
      <w:divBdr>
        <w:top w:val="none" w:sz="0" w:space="0" w:color="auto"/>
        <w:left w:val="none" w:sz="0" w:space="0" w:color="auto"/>
        <w:bottom w:val="none" w:sz="0" w:space="0" w:color="auto"/>
        <w:right w:val="none" w:sz="0" w:space="0" w:color="auto"/>
      </w:divBdr>
      <w:divsChild>
        <w:div w:id="538401786">
          <w:marLeft w:val="0"/>
          <w:marRight w:val="-150"/>
          <w:marTop w:val="0"/>
          <w:marBottom w:val="0"/>
          <w:divBdr>
            <w:top w:val="none" w:sz="0" w:space="0" w:color="auto"/>
            <w:left w:val="none" w:sz="0" w:space="0" w:color="auto"/>
            <w:bottom w:val="none" w:sz="0" w:space="0" w:color="auto"/>
            <w:right w:val="none" w:sz="0" w:space="0" w:color="auto"/>
          </w:divBdr>
        </w:div>
      </w:divsChild>
    </w:div>
    <w:div w:id="497497689">
      <w:marLeft w:val="0"/>
      <w:marRight w:val="0"/>
      <w:marTop w:val="0"/>
      <w:marBottom w:val="0"/>
      <w:divBdr>
        <w:top w:val="none" w:sz="0" w:space="0" w:color="auto"/>
        <w:left w:val="none" w:sz="0" w:space="0" w:color="auto"/>
        <w:bottom w:val="none" w:sz="0" w:space="0" w:color="auto"/>
        <w:right w:val="none" w:sz="0" w:space="0" w:color="auto"/>
      </w:divBdr>
    </w:div>
    <w:div w:id="510492196">
      <w:marLeft w:val="0"/>
      <w:marRight w:val="0"/>
      <w:marTop w:val="0"/>
      <w:marBottom w:val="0"/>
      <w:divBdr>
        <w:top w:val="none" w:sz="0" w:space="0" w:color="auto"/>
        <w:left w:val="none" w:sz="0" w:space="0" w:color="auto"/>
        <w:bottom w:val="none" w:sz="0" w:space="0" w:color="auto"/>
        <w:right w:val="none" w:sz="0" w:space="0" w:color="auto"/>
      </w:divBdr>
      <w:divsChild>
        <w:div w:id="699673390">
          <w:marLeft w:val="0"/>
          <w:marRight w:val="-150"/>
          <w:marTop w:val="0"/>
          <w:marBottom w:val="0"/>
          <w:divBdr>
            <w:top w:val="none" w:sz="0" w:space="0" w:color="auto"/>
            <w:left w:val="none" w:sz="0" w:space="0" w:color="auto"/>
            <w:bottom w:val="none" w:sz="0" w:space="0" w:color="auto"/>
            <w:right w:val="none" w:sz="0" w:space="0" w:color="auto"/>
          </w:divBdr>
        </w:div>
      </w:divsChild>
    </w:div>
    <w:div w:id="515772500">
      <w:marLeft w:val="0"/>
      <w:marRight w:val="0"/>
      <w:marTop w:val="0"/>
      <w:marBottom w:val="0"/>
      <w:divBdr>
        <w:top w:val="none" w:sz="0" w:space="0" w:color="auto"/>
        <w:left w:val="none" w:sz="0" w:space="0" w:color="auto"/>
        <w:bottom w:val="none" w:sz="0" w:space="0" w:color="auto"/>
        <w:right w:val="none" w:sz="0" w:space="0" w:color="auto"/>
      </w:divBdr>
    </w:div>
    <w:div w:id="518355779">
      <w:marLeft w:val="0"/>
      <w:marRight w:val="0"/>
      <w:marTop w:val="0"/>
      <w:marBottom w:val="0"/>
      <w:divBdr>
        <w:top w:val="none" w:sz="0" w:space="0" w:color="auto"/>
        <w:left w:val="none" w:sz="0" w:space="0" w:color="auto"/>
        <w:bottom w:val="none" w:sz="0" w:space="0" w:color="auto"/>
        <w:right w:val="none" w:sz="0" w:space="0" w:color="auto"/>
      </w:divBdr>
      <w:divsChild>
        <w:div w:id="76366396">
          <w:marLeft w:val="0"/>
          <w:marRight w:val="0"/>
          <w:marTop w:val="0"/>
          <w:marBottom w:val="0"/>
          <w:divBdr>
            <w:top w:val="none" w:sz="0" w:space="0" w:color="auto"/>
            <w:left w:val="none" w:sz="0" w:space="0" w:color="auto"/>
            <w:bottom w:val="none" w:sz="0" w:space="0" w:color="auto"/>
            <w:right w:val="none" w:sz="0" w:space="0" w:color="auto"/>
          </w:divBdr>
          <w:divsChild>
            <w:div w:id="453837747">
              <w:marLeft w:val="0"/>
              <w:marRight w:val="-150"/>
              <w:marTop w:val="0"/>
              <w:marBottom w:val="0"/>
              <w:divBdr>
                <w:top w:val="none" w:sz="0" w:space="0" w:color="auto"/>
                <w:left w:val="none" w:sz="0" w:space="0" w:color="auto"/>
                <w:bottom w:val="none" w:sz="0" w:space="0" w:color="auto"/>
                <w:right w:val="none" w:sz="0" w:space="0" w:color="auto"/>
              </w:divBdr>
            </w:div>
          </w:divsChild>
        </w:div>
        <w:div w:id="194511819">
          <w:marLeft w:val="0"/>
          <w:marRight w:val="0"/>
          <w:marTop w:val="0"/>
          <w:marBottom w:val="0"/>
          <w:divBdr>
            <w:top w:val="none" w:sz="0" w:space="0" w:color="auto"/>
            <w:left w:val="none" w:sz="0" w:space="0" w:color="auto"/>
            <w:bottom w:val="none" w:sz="0" w:space="0" w:color="auto"/>
            <w:right w:val="none" w:sz="0" w:space="0" w:color="auto"/>
          </w:divBdr>
        </w:div>
      </w:divsChild>
    </w:div>
    <w:div w:id="522479219">
      <w:bodyDiv w:val="1"/>
      <w:marLeft w:val="0"/>
      <w:marRight w:val="0"/>
      <w:marTop w:val="0"/>
      <w:marBottom w:val="0"/>
      <w:divBdr>
        <w:top w:val="none" w:sz="0" w:space="0" w:color="auto"/>
        <w:left w:val="none" w:sz="0" w:space="0" w:color="auto"/>
        <w:bottom w:val="none" w:sz="0" w:space="0" w:color="auto"/>
        <w:right w:val="none" w:sz="0" w:space="0" w:color="auto"/>
      </w:divBdr>
      <w:divsChild>
        <w:div w:id="382605979">
          <w:marLeft w:val="0"/>
          <w:marRight w:val="0"/>
          <w:marTop w:val="0"/>
          <w:marBottom w:val="0"/>
          <w:divBdr>
            <w:top w:val="none" w:sz="0" w:space="0" w:color="auto"/>
            <w:left w:val="none" w:sz="0" w:space="0" w:color="auto"/>
            <w:bottom w:val="none" w:sz="0" w:space="0" w:color="auto"/>
            <w:right w:val="none" w:sz="0" w:space="0" w:color="auto"/>
          </w:divBdr>
          <w:divsChild>
            <w:div w:id="1019887621">
              <w:marLeft w:val="-150"/>
              <w:marRight w:val="-150"/>
              <w:marTop w:val="0"/>
              <w:marBottom w:val="0"/>
              <w:divBdr>
                <w:top w:val="none" w:sz="0" w:space="0" w:color="auto"/>
                <w:left w:val="none" w:sz="0" w:space="0" w:color="auto"/>
                <w:bottom w:val="none" w:sz="0" w:space="0" w:color="auto"/>
                <w:right w:val="none" w:sz="0" w:space="0" w:color="auto"/>
              </w:divBdr>
            </w:div>
          </w:divsChild>
        </w:div>
        <w:div w:id="703676700">
          <w:marLeft w:val="0"/>
          <w:marRight w:val="0"/>
          <w:marTop w:val="0"/>
          <w:marBottom w:val="0"/>
          <w:divBdr>
            <w:top w:val="none" w:sz="0" w:space="0" w:color="auto"/>
            <w:left w:val="none" w:sz="0" w:space="0" w:color="auto"/>
            <w:bottom w:val="none" w:sz="0" w:space="0" w:color="auto"/>
            <w:right w:val="none" w:sz="0" w:space="0" w:color="auto"/>
          </w:divBdr>
          <w:divsChild>
            <w:div w:id="1172065186">
              <w:marLeft w:val="-150"/>
              <w:marRight w:val="-150"/>
              <w:marTop w:val="0"/>
              <w:marBottom w:val="0"/>
              <w:divBdr>
                <w:top w:val="none" w:sz="0" w:space="0" w:color="auto"/>
                <w:left w:val="none" w:sz="0" w:space="0" w:color="auto"/>
                <w:bottom w:val="none" w:sz="0" w:space="0" w:color="auto"/>
                <w:right w:val="none" w:sz="0" w:space="0" w:color="auto"/>
              </w:divBdr>
            </w:div>
          </w:divsChild>
        </w:div>
        <w:div w:id="796338494">
          <w:marLeft w:val="0"/>
          <w:marRight w:val="0"/>
          <w:marTop w:val="0"/>
          <w:marBottom w:val="0"/>
          <w:divBdr>
            <w:top w:val="none" w:sz="0" w:space="0" w:color="auto"/>
            <w:left w:val="none" w:sz="0" w:space="0" w:color="auto"/>
            <w:bottom w:val="none" w:sz="0" w:space="0" w:color="auto"/>
            <w:right w:val="none" w:sz="0" w:space="0" w:color="auto"/>
          </w:divBdr>
          <w:divsChild>
            <w:div w:id="1491292267">
              <w:marLeft w:val="-150"/>
              <w:marRight w:val="-150"/>
              <w:marTop w:val="0"/>
              <w:marBottom w:val="0"/>
              <w:divBdr>
                <w:top w:val="none" w:sz="0" w:space="0" w:color="auto"/>
                <w:left w:val="none" w:sz="0" w:space="0" w:color="auto"/>
                <w:bottom w:val="none" w:sz="0" w:space="0" w:color="auto"/>
                <w:right w:val="none" w:sz="0" w:space="0" w:color="auto"/>
              </w:divBdr>
            </w:div>
          </w:divsChild>
        </w:div>
        <w:div w:id="864975264">
          <w:marLeft w:val="0"/>
          <w:marRight w:val="0"/>
          <w:marTop w:val="0"/>
          <w:marBottom w:val="0"/>
          <w:divBdr>
            <w:top w:val="none" w:sz="0" w:space="0" w:color="auto"/>
            <w:left w:val="none" w:sz="0" w:space="0" w:color="auto"/>
            <w:bottom w:val="none" w:sz="0" w:space="0" w:color="auto"/>
            <w:right w:val="none" w:sz="0" w:space="0" w:color="auto"/>
          </w:divBdr>
          <w:divsChild>
            <w:div w:id="1225262529">
              <w:marLeft w:val="-150"/>
              <w:marRight w:val="-150"/>
              <w:marTop w:val="0"/>
              <w:marBottom w:val="0"/>
              <w:divBdr>
                <w:top w:val="none" w:sz="0" w:space="0" w:color="auto"/>
                <w:left w:val="none" w:sz="0" w:space="0" w:color="auto"/>
                <w:bottom w:val="none" w:sz="0" w:space="0" w:color="auto"/>
                <w:right w:val="none" w:sz="0" w:space="0" w:color="auto"/>
              </w:divBdr>
            </w:div>
          </w:divsChild>
        </w:div>
        <w:div w:id="894242919">
          <w:marLeft w:val="0"/>
          <w:marRight w:val="0"/>
          <w:marTop w:val="0"/>
          <w:marBottom w:val="0"/>
          <w:divBdr>
            <w:top w:val="none" w:sz="0" w:space="0" w:color="auto"/>
            <w:left w:val="none" w:sz="0" w:space="0" w:color="auto"/>
            <w:bottom w:val="none" w:sz="0" w:space="0" w:color="auto"/>
            <w:right w:val="none" w:sz="0" w:space="0" w:color="auto"/>
          </w:divBdr>
          <w:divsChild>
            <w:div w:id="2063433641">
              <w:marLeft w:val="-150"/>
              <w:marRight w:val="-150"/>
              <w:marTop w:val="0"/>
              <w:marBottom w:val="0"/>
              <w:divBdr>
                <w:top w:val="none" w:sz="0" w:space="0" w:color="auto"/>
                <w:left w:val="none" w:sz="0" w:space="0" w:color="auto"/>
                <w:bottom w:val="none" w:sz="0" w:space="0" w:color="auto"/>
                <w:right w:val="none" w:sz="0" w:space="0" w:color="auto"/>
              </w:divBdr>
            </w:div>
          </w:divsChild>
        </w:div>
      </w:divsChild>
    </w:div>
    <w:div w:id="524759044">
      <w:bodyDiv w:val="1"/>
      <w:marLeft w:val="0"/>
      <w:marRight w:val="0"/>
      <w:marTop w:val="0"/>
      <w:marBottom w:val="0"/>
      <w:divBdr>
        <w:top w:val="none" w:sz="0" w:space="0" w:color="auto"/>
        <w:left w:val="none" w:sz="0" w:space="0" w:color="auto"/>
        <w:bottom w:val="none" w:sz="0" w:space="0" w:color="auto"/>
        <w:right w:val="none" w:sz="0" w:space="0" w:color="auto"/>
      </w:divBdr>
    </w:div>
    <w:div w:id="525679584">
      <w:bodyDiv w:val="1"/>
      <w:marLeft w:val="0"/>
      <w:marRight w:val="0"/>
      <w:marTop w:val="0"/>
      <w:marBottom w:val="0"/>
      <w:divBdr>
        <w:top w:val="none" w:sz="0" w:space="0" w:color="auto"/>
        <w:left w:val="none" w:sz="0" w:space="0" w:color="auto"/>
        <w:bottom w:val="none" w:sz="0" w:space="0" w:color="auto"/>
        <w:right w:val="none" w:sz="0" w:space="0" w:color="auto"/>
      </w:divBdr>
    </w:div>
    <w:div w:id="527254554">
      <w:bodyDiv w:val="1"/>
      <w:marLeft w:val="0"/>
      <w:marRight w:val="0"/>
      <w:marTop w:val="0"/>
      <w:marBottom w:val="0"/>
      <w:divBdr>
        <w:top w:val="none" w:sz="0" w:space="0" w:color="auto"/>
        <w:left w:val="none" w:sz="0" w:space="0" w:color="auto"/>
        <w:bottom w:val="none" w:sz="0" w:space="0" w:color="auto"/>
        <w:right w:val="none" w:sz="0" w:space="0" w:color="auto"/>
      </w:divBdr>
    </w:div>
    <w:div w:id="530730730">
      <w:marLeft w:val="0"/>
      <w:marRight w:val="0"/>
      <w:marTop w:val="0"/>
      <w:marBottom w:val="0"/>
      <w:divBdr>
        <w:top w:val="none" w:sz="0" w:space="0" w:color="auto"/>
        <w:left w:val="none" w:sz="0" w:space="0" w:color="auto"/>
        <w:bottom w:val="none" w:sz="0" w:space="0" w:color="auto"/>
        <w:right w:val="none" w:sz="0" w:space="0" w:color="auto"/>
      </w:divBdr>
    </w:div>
    <w:div w:id="533078910">
      <w:bodyDiv w:val="1"/>
      <w:marLeft w:val="0"/>
      <w:marRight w:val="0"/>
      <w:marTop w:val="0"/>
      <w:marBottom w:val="0"/>
      <w:divBdr>
        <w:top w:val="none" w:sz="0" w:space="0" w:color="auto"/>
        <w:left w:val="none" w:sz="0" w:space="0" w:color="auto"/>
        <w:bottom w:val="none" w:sz="0" w:space="0" w:color="auto"/>
        <w:right w:val="none" w:sz="0" w:space="0" w:color="auto"/>
      </w:divBdr>
    </w:div>
    <w:div w:id="533688624">
      <w:marLeft w:val="0"/>
      <w:marRight w:val="0"/>
      <w:marTop w:val="0"/>
      <w:marBottom w:val="0"/>
      <w:divBdr>
        <w:top w:val="none" w:sz="0" w:space="0" w:color="auto"/>
        <w:left w:val="none" w:sz="0" w:space="0" w:color="auto"/>
        <w:bottom w:val="none" w:sz="0" w:space="0" w:color="auto"/>
        <w:right w:val="none" w:sz="0" w:space="0" w:color="auto"/>
      </w:divBdr>
      <w:divsChild>
        <w:div w:id="18967280">
          <w:marLeft w:val="0"/>
          <w:marRight w:val="-150"/>
          <w:marTop w:val="0"/>
          <w:marBottom w:val="0"/>
          <w:divBdr>
            <w:top w:val="none" w:sz="0" w:space="0" w:color="auto"/>
            <w:left w:val="none" w:sz="0" w:space="0" w:color="auto"/>
            <w:bottom w:val="none" w:sz="0" w:space="0" w:color="auto"/>
            <w:right w:val="none" w:sz="0" w:space="0" w:color="auto"/>
          </w:divBdr>
        </w:div>
      </w:divsChild>
    </w:div>
    <w:div w:id="534075821">
      <w:marLeft w:val="0"/>
      <w:marRight w:val="0"/>
      <w:marTop w:val="0"/>
      <w:marBottom w:val="0"/>
      <w:divBdr>
        <w:top w:val="none" w:sz="0" w:space="0" w:color="auto"/>
        <w:left w:val="none" w:sz="0" w:space="0" w:color="auto"/>
        <w:bottom w:val="none" w:sz="0" w:space="0" w:color="auto"/>
        <w:right w:val="none" w:sz="0" w:space="0" w:color="auto"/>
      </w:divBdr>
      <w:divsChild>
        <w:div w:id="1842695357">
          <w:marLeft w:val="0"/>
          <w:marRight w:val="-150"/>
          <w:marTop w:val="0"/>
          <w:marBottom w:val="0"/>
          <w:divBdr>
            <w:top w:val="none" w:sz="0" w:space="0" w:color="auto"/>
            <w:left w:val="none" w:sz="0" w:space="0" w:color="auto"/>
            <w:bottom w:val="none" w:sz="0" w:space="0" w:color="auto"/>
            <w:right w:val="none" w:sz="0" w:space="0" w:color="auto"/>
          </w:divBdr>
        </w:div>
      </w:divsChild>
    </w:div>
    <w:div w:id="534806420">
      <w:marLeft w:val="0"/>
      <w:marRight w:val="0"/>
      <w:marTop w:val="0"/>
      <w:marBottom w:val="0"/>
      <w:divBdr>
        <w:top w:val="none" w:sz="0" w:space="0" w:color="auto"/>
        <w:left w:val="none" w:sz="0" w:space="0" w:color="auto"/>
        <w:bottom w:val="none" w:sz="0" w:space="0" w:color="auto"/>
        <w:right w:val="none" w:sz="0" w:space="0" w:color="auto"/>
      </w:divBdr>
      <w:divsChild>
        <w:div w:id="2118522345">
          <w:marLeft w:val="0"/>
          <w:marRight w:val="-150"/>
          <w:marTop w:val="0"/>
          <w:marBottom w:val="0"/>
          <w:divBdr>
            <w:top w:val="none" w:sz="0" w:space="0" w:color="auto"/>
            <w:left w:val="none" w:sz="0" w:space="0" w:color="auto"/>
            <w:bottom w:val="none" w:sz="0" w:space="0" w:color="auto"/>
            <w:right w:val="none" w:sz="0" w:space="0" w:color="auto"/>
          </w:divBdr>
        </w:div>
      </w:divsChild>
    </w:div>
    <w:div w:id="539785671">
      <w:marLeft w:val="0"/>
      <w:marRight w:val="0"/>
      <w:marTop w:val="0"/>
      <w:marBottom w:val="0"/>
      <w:divBdr>
        <w:top w:val="none" w:sz="0" w:space="0" w:color="auto"/>
        <w:left w:val="none" w:sz="0" w:space="0" w:color="auto"/>
        <w:bottom w:val="none" w:sz="0" w:space="0" w:color="auto"/>
        <w:right w:val="none" w:sz="0" w:space="0" w:color="auto"/>
      </w:divBdr>
      <w:divsChild>
        <w:div w:id="732582912">
          <w:marLeft w:val="0"/>
          <w:marRight w:val="0"/>
          <w:marTop w:val="0"/>
          <w:marBottom w:val="0"/>
          <w:divBdr>
            <w:top w:val="none" w:sz="0" w:space="0" w:color="auto"/>
            <w:left w:val="none" w:sz="0" w:space="0" w:color="auto"/>
            <w:bottom w:val="none" w:sz="0" w:space="0" w:color="auto"/>
            <w:right w:val="none" w:sz="0" w:space="0" w:color="auto"/>
          </w:divBdr>
          <w:divsChild>
            <w:div w:id="244724023">
              <w:marLeft w:val="0"/>
              <w:marRight w:val="-150"/>
              <w:marTop w:val="0"/>
              <w:marBottom w:val="0"/>
              <w:divBdr>
                <w:top w:val="none" w:sz="0" w:space="0" w:color="auto"/>
                <w:left w:val="none" w:sz="0" w:space="0" w:color="auto"/>
                <w:bottom w:val="none" w:sz="0" w:space="0" w:color="auto"/>
                <w:right w:val="none" w:sz="0" w:space="0" w:color="auto"/>
              </w:divBdr>
            </w:div>
          </w:divsChild>
        </w:div>
        <w:div w:id="1864438412">
          <w:marLeft w:val="0"/>
          <w:marRight w:val="0"/>
          <w:marTop w:val="0"/>
          <w:marBottom w:val="0"/>
          <w:divBdr>
            <w:top w:val="none" w:sz="0" w:space="0" w:color="auto"/>
            <w:left w:val="none" w:sz="0" w:space="0" w:color="auto"/>
            <w:bottom w:val="none" w:sz="0" w:space="0" w:color="auto"/>
            <w:right w:val="none" w:sz="0" w:space="0" w:color="auto"/>
          </w:divBdr>
        </w:div>
      </w:divsChild>
    </w:div>
    <w:div w:id="540173104">
      <w:marLeft w:val="0"/>
      <w:marRight w:val="0"/>
      <w:marTop w:val="0"/>
      <w:marBottom w:val="0"/>
      <w:divBdr>
        <w:top w:val="none" w:sz="0" w:space="0" w:color="auto"/>
        <w:left w:val="none" w:sz="0" w:space="0" w:color="auto"/>
        <w:bottom w:val="none" w:sz="0" w:space="0" w:color="auto"/>
        <w:right w:val="none" w:sz="0" w:space="0" w:color="auto"/>
      </w:divBdr>
    </w:div>
    <w:div w:id="544104711">
      <w:marLeft w:val="0"/>
      <w:marRight w:val="0"/>
      <w:marTop w:val="0"/>
      <w:marBottom w:val="0"/>
      <w:divBdr>
        <w:top w:val="none" w:sz="0" w:space="0" w:color="auto"/>
        <w:left w:val="none" w:sz="0" w:space="0" w:color="auto"/>
        <w:bottom w:val="none" w:sz="0" w:space="0" w:color="auto"/>
        <w:right w:val="none" w:sz="0" w:space="0" w:color="auto"/>
      </w:divBdr>
    </w:div>
    <w:div w:id="546140749">
      <w:marLeft w:val="0"/>
      <w:marRight w:val="0"/>
      <w:marTop w:val="0"/>
      <w:marBottom w:val="0"/>
      <w:divBdr>
        <w:top w:val="none" w:sz="0" w:space="0" w:color="auto"/>
        <w:left w:val="none" w:sz="0" w:space="0" w:color="auto"/>
        <w:bottom w:val="none" w:sz="0" w:space="0" w:color="auto"/>
        <w:right w:val="none" w:sz="0" w:space="0" w:color="auto"/>
      </w:divBdr>
      <w:divsChild>
        <w:div w:id="1944343325">
          <w:marLeft w:val="0"/>
          <w:marRight w:val="-150"/>
          <w:marTop w:val="0"/>
          <w:marBottom w:val="0"/>
          <w:divBdr>
            <w:top w:val="none" w:sz="0" w:space="0" w:color="auto"/>
            <w:left w:val="none" w:sz="0" w:space="0" w:color="auto"/>
            <w:bottom w:val="none" w:sz="0" w:space="0" w:color="auto"/>
            <w:right w:val="none" w:sz="0" w:space="0" w:color="auto"/>
          </w:divBdr>
        </w:div>
      </w:divsChild>
    </w:div>
    <w:div w:id="546988252">
      <w:marLeft w:val="0"/>
      <w:marRight w:val="0"/>
      <w:marTop w:val="0"/>
      <w:marBottom w:val="0"/>
      <w:divBdr>
        <w:top w:val="none" w:sz="0" w:space="0" w:color="auto"/>
        <w:left w:val="none" w:sz="0" w:space="0" w:color="auto"/>
        <w:bottom w:val="none" w:sz="0" w:space="0" w:color="auto"/>
        <w:right w:val="none" w:sz="0" w:space="0" w:color="auto"/>
      </w:divBdr>
    </w:div>
    <w:div w:id="548078254">
      <w:marLeft w:val="0"/>
      <w:marRight w:val="0"/>
      <w:marTop w:val="0"/>
      <w:marBottom w:val="0"/>
      <w:divBdr>
        <w:top w:val="none" w:sz="0" w:space="0" w:color="auto"/>
        <w:left w:val="none" w:sz="0" w:space="0" w:color="auto"/>
        <w:bottom w:val="none" w:sz="0" w:space="0" w:color="auto"/>
        <w:right w:val="none" w:sz="0" w:space="0" w:color="auto"/>
      </w:divBdr>
      <w:divsChild>
        <w:div w:id="412823783">
          <w:marLeft w:val="0"/>
          <w:marRight w:val="-150"/>
          <w:marTop w:val="0"/>
          <w:marBottom w:val="0"/>
          <w:divBdr>
            <w:top w:val="none" w:sz="0" w:space="0" w:color="auto"/>
            <w:left w:val="none" w:sz="0" w:space="0" w:color="auto"/>
            <w:bottom w:val="none" w:sz="0" w:space="0" w:color="auto"/>
            <w:right w:val="none" w:sz="0" w:space="0" w:color="auto"/>
          </w:divBdr>
        </w:div>
      </w:divsChild>
    </w:div>
    <w:div w:id="550651488">
      <w:bodyDiv w:val="1"/>
      <w:marLeft w:val="0"/>
      <w:marRight w:val="0"/>
      <w:marTop w:val="0"/>
      <w:marBottom w:val="0"/>
      <w:divBdr>
        <w:top w:val="none" w:sz="0" w:space="0" w:color="auto"/>
        <w:left w:val="none" w:sz="0" w:space="0" w:color="auto"/>
        <w:bottom w:val="none" w:sz="0" w:space="0" w:color="auto"/>
        <w:right w:val="none" w:sz="0" w:space="0" w:color="auto"/>
      </w:divBdr>
      <w:divsChild>
        <w:div w:id="143550052">
          <w:marLeft w:val="0"/>
          <w:marRight w:val="0"/>
          <w:marTop w:val="0"/>
          <w:marBottom w:val="0"/>
          <w:divBdr>
            <w:top w:val="none" w:sz="0" w:space="0" w:color="auto"/>
            <w:left w:val="none" w:sz="0" w:space="0" w:color="auto"/>
            <w:bottom w:val="none" w:sz="0" w:space="0" w:color="auto"/>
            <w:right w:val="none" w:sz="0" w:space="0" w:color="auto"/>
          </w:divBdr>
          <w:divsChild>
            <w:div w:id="74653898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1308099">
      <w:marLeft w:val="0"/>
      <w:marRight w:val="0"/>
      <w:marTop w:val="0"/>
      <w:marBottom w:val="0"/>
      <w:divBdr>
        <w:top w:val="none" w:sz="0" w:space="0" w:color="auto"/>
        <w:left w:val="none" w:sz="0" w:space="0" w:color="auto"/>
        <w:bottom w:val="none" w:sz="0" w:space="0" w:color="auto"/>
        <w:right w:val="none" w:sz="0" w:space="0" w:color="auto"/>
      </w:divBdr>
    </w:div>
    <w:div w:id="552542464">
      <w:bodyDiv w:val="1"/>
      <w:marLeft w:val="0"/>
      <w:marRight w:val="0"/>
      <w:marTop w:val="0"/>
      <w:marBottom w:val="0"/>
      <w:divBdr>
        <w:top w:val="none" w:sz="0" w:space="0" w:color="auto"/>
        <w:left w:val="none" w:sz="0" w:space="0" w:color="auto"/>
        <w:bottom w:val="none" w:sz="0" w:space="0" w:color="auto"/>
        <w:right w:val="none" w:sz="0" w:space="0" w:color="auto"/>
      </w:divBdr>
      <w:divsChild>
        <w:div w:id="2145535829">
          <w:marLeft w:val="0"/>
          <w:marRight w:val="0"/>
          <w:marTop w:val="0"/>
          <w:marBottom w:val="0"/>
          <w:divBdr>
            <w:top w:val="none" w:sz="0" w:space="0" w:color="auto"/>
            <w:left w:val="none" w:sz="0" w:space="0" w:color="auto"/>
            <w:bottom w:val="none" w:sz="0" w:space="0" w:color="auto"/>
            <w:right w:val="none" w:sz="0" w:space="0" w:color="auto"/>
          </w:divBdr>
          <w:divsChild>
            <w:div w:id="20961498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2815828">
      <w:bodyDiv w:val="1"/>
      <w:marLeft w:val="0"/>
      <w:marRight w:val="0"/>
      <w:marTop w:val="0"/>
      <w:marBottom w:val="0"/>
      <w:divBdr>
        <w:top w:val="none" w:sz="0" w:space="0" w:color="auto"/>
        <w:left w:val="none" w:sz="0" w:space="0" w:color="auto"/>
        <w:bottom w:val="none" w:sz="0" w:space="0" w:color="auto"/>
        <w:right w:val="none" w:sz="0" w:space="0" w:color="auto"/>
      </w:divBdr>
    </w:div>
    <w:div w:id="553078881">
      <w:marLeft w:val="0"/>
      <w:marRight w:val="0"/>
      <w:marTop w:val="0"/>
      <w:marBottom w:val="0"/>
      <w:divBdr>
        <w:top w:val="none" w:sz="0" w:space="0" w:color="auto"/>
        <w:left w:val="none" w:sz="0" w:space="0" w:color="auto"/>
        <w:bottom w:val="none" w:sz="0" w:space="0" w:color="auto"/>
        <w:right w:val="none" w:sz="0" w:space="0" w:color="auto"/>
      </w:divBdr>
      <w:divsChild>
        <w:div w:id="34695119">
          <w:marLeft w:val="0"/>
          <w:marRight w:val="0"/>
          <w:marTop w:val="0"/>
          <w:marBottom w:val="0"/>
          <w:divBdr>
            <w:top w:val="none" w:sz="0" w:space="0" w:color="auto"/>
            <w:left w:val="none" w:sz="0" w:space="0" w:color="auto"/>
            <w:bottom w:val="none" w:sz="0" w:space="0" w:color="auto"/>
            <w:right w:val="none" w:sz="0" w:space="0" w:color="auto"/>
          </w:divBdr>
          <w:divsChild>
            <w:div w:id="2045205187">
              <w:marLeft w:val="0"/>
              <w:marRight w:val="-150"/>
              <w:marTop w:val="0"/>
              <w:marBottom w:val="0"/>
              <w:divBdr>
                <w:top w:val="none" w:sz="0" w:space="0" w:color="auto"/>
                <w:left w:val="none" w:sz="0" w:space="0" w:color="auto"/>
                <w:bottom w:val="none" w:sz="0" w:space="0" w:color="auto"/>
                <w:right w:val="none" w:sz="0" w:space="0" w:color="auto"/>
              </w:divBdr>
            </w:div>
          </w:divsChild>
        </w:div>
        <w:div w:id="1159267738">
          <w:marLeft w:val="0"/>
          <w:marRight w:val="0"/>
          <w:marTop w:val="0"/>
          <w:marBottom w:val="0"/>
          <w:divBdr>
            <w:top w:val="none" w:sz="0" w:space="0" w:color="auto"/>
            <w:left w:val="none" w:sz="0" w:space="0" w:color="auto"/>
            <w:bottom w:val="none" w:sz="0" w:space="0" w:color="auto"/>
            <w:right w:val="none" w:sz="0" w:space="0" w:color="auto"/>
          </w:divBdr>
        </w:div>
      </w:divsChild>
    </w:div>
    <w:div w:id="553735131">
      <w:marLeft w:val="0"/>
      <w:marRight w:val="0"/>
      <w:marTop w:val="0"/>
      <w:marBottom w:val="0"/>
      <w:divBdr>
        <w:top w:val="none" w:sz="0" w:space="0" w:color="auto"/>
        <w:left w:val="none" w:sz="0" w:space="0" w:color="auto"/>
        <w:bottom w:val="none" w:sz="0" w:space="0" w:color="auto"/>
        <w:right w:val="none" w:sz="0" w:space="0" w:color="auto"/>
      </w:divBdr>
      <w:divsChild>
        <w:div w:id="300775019">
          <w:marLeft w:val="0"/>
          <w:marRight w:val="-150"/>
          <w:marTop w:val="0"/>
          <w:marBottom w:val="0"/>
          <w:divBdr>
            <w:top w:val="none" w:sz="0" w:space="0" w:color="auto"/>
            <w:left w:val="none" w:sz="0" w:space="0" w:color="auto"/>
            <w:bottom w:val="none" w:sz="0" w:space="0" w:color="auto"/>
            <w:right w:val="none" w:sz="0" w:space="0" w:color="auto"/>
          </w:divBdr>
        </w:div>
      </w:divsChild>
    </w:div>
    <w:div w:id="554321728">
      <w:bodyDiv w:val="1"/>
      <w:marLeft w:val="0"/>
      <w:marRight w:val="0"/>
      <w:marTop w:val="0"/>
      <w:marBottom w:val="0"/>
      <w:divBdr>
        <w:top w:val="none" w:sz="0" w:space="0" w:color="auto"/>
        <w:left w:val="none" w:sz="0" w:space="0" w:color="auto"/>
        <w:bottom w:val="none" w:sz="0" w:space="0" w:color="auto"/>
        <w:right w:val="none" w:sz="0" w:space="0" w:color="auto"/>
      </w:divBdr>
    </w:div>
    <w:div w:id="560143965">
      <w:bodyDiv w:val="1"/>
      <w:marLeft w:val="0"/>
      <w:marRight w:val="0"/>
      <w:marTop w:val="0"/>
      <w:marBottom w:val="0"/>
      <w:divBdr>
        <w:top w:val="none" w:sz="0" w:space="0" w:color="auto"/>
        <w:left w:val="none" w:sz="0" w:space="0" w:color="auto"/>
        <w:bottom w:val="none" w:sz="0" w:space="0" w:color="auto"/>
        <w:right w:val="none" w:sz="0" w:space="0" w:color="auto"/>
      </w:divBdr>
    </w:div>
    <w:div w:id="565183155">
      <w:marLeft w:val="0"/>
      <w:marRight w:val="0"/>
      <w:marTop w:val="0"/>
      <w:marBottom w:val="0"/>
      <w:divBdr>
        <w:top w:val="none" w:sz="0" w:space="0" w:color="auto"/>
        <w:left w:val="none" w:sz="0" w:space="0" w:color="auto"/>
        <w:bottom w:val="none" w:sz="0" w:space="0" w:color="auto"/>
        <w:right w:val="none" w:sz="0" w:space="0" w:color="auto"/>
      </w:divBdr>
      <w:divsChild>
        <w:div w:id="1402486969">
          <w:marLeft w:val="0"/>
          <w:marRight w:val="-150"/>
          <w:marTop w:val="0"/>
          <w:marBottom w:val="0"/>
          <w:divBdr>
            <w:top w:val="none" w:sz="0" w:space="0" w:color="auto"/>
            <w:left w:val="none" w:sz="0" w:space="0" w:color="auto"/>
            <w:bottom w:val="none" w:sz="0" w:space="0" w:color="auto"/>
            <w:right w:val="none" w:sz="0" w:space="0" w:color="auto"/>
          </w:divBdr>
        </w:div>
      </w:divsChild>
    </w:div>
    <w:div w:id="565265677">
      <w:bodyDiv w:val="1"/>
      <w:marLeft w:val="0"/>
      <w:marRight w:val="0"/>
      <w:marTop w:val="0"/>
      <w:marBottom w:val="0"/>
      <w:divBdr>
        <w:top w:val="none" w:sz="0" w:space="0" w:color="auto"/>
        <w:left w:val="none" w:sz="0" w:space="0" w:color="auto"/>
        <w:bottom w:val="none" w:sz="0" w:space="0" w:color="auto"/>
        <w:right w:val="none" w:sz="0" w:space="0" w:color="auto"/>
      </w:divBdr>
    </w:div>
    <w:div w:id="565919223">
      <w:bodyDiv w:val="1"/>
      <w:marLeft w:val="0"/>
      <w:marRight w:val="0"/>
      <w:marTop w:val="0"/>
      <w:marBottom w:val="0"/>
      <w:divBdr>
        <w:top w:val="none" w:sz="0" w:space="0" w:color="auto"/>
        <w:left w:val="none" w:sz="0" w:space="0" w:color="auto"/>
        <w:bottom w:val="none" w:sz="0" w:space="0" w:color="auto"/>
        <w:right w:val="none" w:sz="0" w:space="0" w:color="auto"/>
      </w:divBdr>
    </w:div>
    <w:div w:id="566695505">
      <w:marLeft w:val="0"/>
      <w:marRight w:val="0"/>
      <w:marTop w:val="0"/>
      <w:marBottom w:val="0"/>
      <w:divBdr>
        <w:top w:val="none" w:sz="0" w:space="0" w:color="auto"/>
        <w:left w:val="none" w:sz="0" w:space="0" w:color="auto"/>
        <w:bottom w:val="none" w:sz="0" w:space="0" w:color="auto"/>
        <w:right w:val="none" w:sz="0" w:space="0" w:color="auto"/>
      </w:divBdr>
      <w:divsChild>
        <w:div w:id="1764184317">
          <w:marLeft w:val="0"/>
          <w:marRight w:val="-150"/>
          <w:marTop w:val="0"/>
          <w:marBottom w:val="0"/>
          <w:divBdr>
            <w:top w:val="none" w:sz="0" w:space="0" w:color="auto"/>
            <w:left w:val="none" w:sz="0" w:space="0" w:color="auto"/>
            <w:bottom w:val="none" w:sz="0" w:space="0" w:color="auto"/>
            <w:right w:val="none" w:sz="0" w:space="0" w:color="auto"/>
          </w:divBdr>
        </w:div>
      </w:divsChild>
    </w:div>
    <w:div w:id="569465618">
      <w:marLeft w:val="0"/>
      <w:marRight w:val="0"/>
      <w:marTop w:val="0"/>
      <w:marBottom w:val="0"/>
      <w:divBdr>
        <w:top w:val="none" w:sz="0" w:space="0" w:color="auto"/>
        <w:left w:val="none" w:sz="0" w:space="0" w:color="auto"/>
        <w:bottom w:val="none" w:sz="0" w:space="0" w:color="auto"/>
        <w:right w:val="none" w:sz="0" w:space="0" w:color="auto"/>
      </w:divBdr>
      <w:divsChild>
        <w:div w:id="1191728208">
          <w:marLeft w:val="0"/>
          <w:marRight w:val="-150"/>
          <w:marTop w:val="0"/>
          <w:marBottom w:val="0"/>
          <w:divBdr>
            <w:top w:val="none" w:sz="0" w:space="0" w:color="auto"/>
            <w:left w:val="none" w:sz="0" w:space="0" w:color="auto"/>
            <w:bottom w:val="none" w:sz="0" w:space="0" w:color="auto"/>
            <w:right w:val="none" w:sz="0" w:space="0" w:color="auto"/>
          </w:divBdr>
        </w:div>
      </w:divsChild>
    </w:div>
    <w:div w:id="577135478">
      <w:marLeft w:val="0"/>
      <w:marRight w:val="0"/>
      <w:marTop w:val="0"/>
      <w:marBottom w:val="0"/>
      <w:divBdr>
        <w:top w:val="none" w:sz="0" w:space="0" w:color="auto"/>
        <w:left w:val="none" w:sz="0" w:space="0" w:color="auto"/>
        <w:bottom w:val="none" w:sz="0" w:space="0" w:color="auto"/>
        <w:right w:val="none" w:sz="0" w:space="0" w:color="auto"/>
      </w:divBdr>
      <w:divsChild>
        <w:div w:id="1925214704">
          <w:marLeft w:val="0"/>
          <w:marRight w:val="-150"/>
          <w:marTop w:val="0"/>
          <w:marBottom w:val="0"/>
          <w:divBdr>
            <w:top w:val="none" w:sz="0" w:space="0" w:color="auto"/>
            <w:left w:val="none" w:sz="0" w:space="0" w:color="auto"/>
            <w:bottom w:val="none" w:sz="0" w:space="0" w:color="auto"/>
            <w:right w:val="none" w:sz="0" w:space="0" w:color="auto"/>
          </w:divBdr>
        </w:div>
      </w:divsChild>
    </w:div>
    <w:div w:id="581138384">
      <w:marLeft w:val="0"/>
      <w:marRight w:val="0"/>
      <w:marTop w:val="0"/>
      <w:marBottom w:val="0"/>
      <w:divBdr>
        <w:top w:val="none" w:sz="0" w:space="0" w:color="auto"/>
        <w:left w:val="none" w:sz="0" w:space="0" w:color="auto"/>
        <w:bottom w:val="none" w:sz="0" w:space="0" w:color="auto"/>
        <w:right w:val="none" w:sz="0" w:space="0" w:color="auto"/>
      </w:divBdr>
      <w:divsChild>
        <w:div w:id="87968724">
          <w:marLeft w:val="0"/>
          <w:marRight w:val="-150"/>
          <w:marTop w:val="0"/>
          <w:marBottom w:val="0"/>
          <w:divBdr>
            <w:top w:val="none" w:sz="0" w:space="0" w:color="auto"/>
            <w:left w:val="none" w:sz="0" w:space="0" w:color="auto"/>
            <w:bottom w:val="none" w:sz="0" w:space="0" w:color="auto"/>
            <w:right w:val="none" w:sz="0" w:space="0" w:color="auto"/>
          </w:divBdr>
        </w:div>
      </w:divsChild>
    </w:div>
    <w:div w:id="589849742">
      <w:bodyDiv w:val="1"/>
      <w:marLeft w:val="0"/>
      <w:marRight w:val="0"/>
      <w:marTop w:val="0"/>
      <w:marBottom w:val="0"/>
      <w:divBdr>
        <w:top w:val="none" w:sz="0" w:space="0" w:color="auto"/>
        <w:left w:val="none" w:sz="0" w:space="0" w:color="auto"/>
        <w:bottom w:val="none" w:sz="0" w:space="0" w:color="auto"/>
        <w:right w:val="none" w:sz="0" w:space="0" w:color="auto"/>
      </w:divBdr>
    </w:div>
    <w:div w:id="589895757">
      <w:marLeft w:val="0"/>
      <w:marRight w:val="0"/>
      <w:marTop w:val="0"/>
      <w:marBottom w:val="0"/>
      <w:divBdr>
        <w:top w:val="none" w:sz="0" w:space="0" w:color="auto"/>
        <w:left w:val="none" w:sz="0" w:space="0" w:color="auto"/>
        <w:bottom w:val="none" w:sz="0" w:space="0" w:color="auto"/>
        <w:right w:val="none" w:sz="0" w:space="0" w:color="auto"/>
      </w:divBdr>
      <w:divsChild>
        <w:div w:id="305671776">
          <w:marLeft w:val="0"/>
          <w:marRight w:val="-150"/>
          <w:marTop w:val="0"/>
          <w:marBottom w:val="0"/>
          <w:divBdr>
            <w:top w:val="none" w:sz="0" w:space="0" w:color="auto"/>
            <w:left w:val="none" w:sz="0" w:space="0" w:color="auto"/>
            <w:bottom w:val="none" w:sz="0" w:space="0" w:color="auto"/>
            <w:right w:val="none" w:sz="0" w:space="0" w:color="auto"/>
          </w:divBdr>
        </w:div>
      </w:divsChild>
    </w:div>
    <w:div w:id="599222879">
      <w:marLeft w:val="0"/>
      <w:marRight w:val="0"/>
      <w:marTop w:val="0"/>
      <w:marBottom w:val="0"/>
      <w:divBdr>
        <w:top w:val="none" w:sz="0" w:space="0" w:color="auto"/>
        <w:left w:val="none" w:sz="0" w:space="0" w:color="auto"/>
        <w:bottom w:val="none" w:sz="0" w:space="0" w:color="auto"/>
        <w:right w:val="none" w:sz="0" w:space="0" w:color="auto"/>
      </w:divBdr>
      <w:divsChild>
        <w:div w:id="231277692">
          <w:marLeft w:val="0"/>
          <w:marRight w:val="-150"/>
          <w:marTop w:val="0"/>
          <w:marBottom w:val="0"/>
          <w:divBdr>
            <w:top w:val="none" w:sz="0" w:space="0" w:color="auto"/>
            <w:left w:val="none" w:sz="0" w:space="0" w:color="auto"/>
            <w:bottom w:val="none" w:sz="0" w:space="0" w:color="auto"/>
            <w:right w:val="none" w:sz="0" w:space="0" w:color="auto"/>
          </w:divBdr>
        </w:div>
      </w:divsChild>
    </w:div>
    <w:div w:id="600649423">
      <w:bodyDiv w:val="1"/>
      <w:marLeft w:val="0"/>
      <w:marRight w:val="0"/>
      <w:marTop w:val="0"/>
      <w:marBottom w:val="0"/>
      <w:divBdr>
        <w:top w:val="none" w:sz="0" w:space="0" w:color="auto"/>
        <w:left w:val="none" w:sz="0" w:space="0" w:color="auto"/>
        <w:bottom w:val="none" w:sz="0" w:space="0" w:color="auto"/>
        <w:right w:val="none" w:sz="0" w:space="0" w:color="auto"/>
      </w:divBdr>
    </w:div>
    <w:div w:id="601111745">
      <w:marLeft w:val="0"/>
      <w:marRight w:val="0"/>
      <w:marTop w:val="0"/>
      <w:marBottom w:val="0"/>
      <w:divBdr>
        <w:top w:val="none" w:sz="0" w:space="0" w:color="auto"/>
        <w:left w:val="none" w:sz="0" w:space="0" w:color="auto"/>
        <w:bottom w:val="none" w:sz="0" w:space="0" w:color="auto"/>
        <w:right w:val="none" w:sz="0" w:space="0" w:color="auto"/>
      </w:divBdr>
      <w:divsChild>
        <w:div w:id="596333798">
          <w:marLeft w:val="0"/>
          <w:marRight w:val="-150"/>
          <w:marTop w:val="0"/>
          <w:marBottom w:val="0"/>
          <w:divBdr>
            <w:top w:val="none" w:sz="0" w:space="0" w:color="auto"/>
            <w:left w:val="none" w:sz="0" w:space="0" w:color="auto"/>
            <w:bottom w:val="none" w:sz="0" w:space="0" w:color="auto"/>
            <w:right w:val="none" w:sz="0" w:space="0" w:color="auto"/>
          </w:divBdr>
        </w:div>
      </w:divsChild>
    </w:div>
    <w:div w:id="602612664">
      <w:marLeft w:val="0"/>
      <w:marRight w:val="0"/>
      <w:marTop w:val="0"/>
      <w:marBottom w:val="0"/>
      <w:divBdr>
        <w:top w:val="none" w:sz="0" w:space="0" w:color="auto"/>
        <w:left w:val="none" w:sz="0" w:space="0" w:color="auto"/>
        <w:bottom w:val="none" w:sz="0" w:space="0" w:color="auto"/>
        <w:right w:val="none" w:sz="0" w:space="0" w:color="auto"/>
      </w:divBdr>
      <w:divsChild>
        <w:div w:id="645626332">
          <w:marLeft w:val="0"/>
          <w:marRight w:val="-150"/>
          <w:marTop w:val="0"/>
          <w:marBottom w:val="0"/>
          <w:divBdr>
            <w:top w:val="none" w:sz="0" w:space="0" w:color="auto"/>
            <w:left w:val="none" w:sz="0" w:space="0" w:color="auto"/>
            <w:bottom w:val="none" w:sz="0" w:space="0" w:color="auto"/>
            <w:right w:val="none" w:sz="0" w:space="0" w:color="auto"/>
          </w:divBdr>
        </w:div>
      </w:divsChild>
    </w:div>
    <w:div w:id="602764809">
      <w:marLeft w:val="0"/>
      <w:marRight w:val="0"/>
      <w:marTop w:val="0"/>
      <w:marBottom w:val="0"/>
      <w:divBdr>
        <w:top w:val="none" w:sz="0" w:space="0" w:color="auto"/>
        <w:left w:val="none" w:sz="0" w:space="0" w:color="auto"/>
        <w:bottom w:val="none" w:sz="0" w:space="0" w:color="auto"/>
        <w:right w:val="none" w:sz="0" w:space="0" w:color="auto"/>
      </w:divBdr>
      <w:divsChild>
        <w:div w:id="1868566937">
          <w:marLeft w:val="0"/>
          <w:marRight w:val="-150"/>
          <w:marTop w:val="0"/>
          <w:marBottom w:val="0"/>
          <w:divBdr>
            <w:top w:val="none" w:sz="0" w:space="0" w:color="auto"/>
            <w:left w:val="none" w:sz="0" w:space="0" w:color="auto"/>
            <w:bottom w:val="none" w:sz="0" w:space="0" w:color="auto"/>
            <w:right w:val="none" w:sz="0" w:space="0" w:color="auto"/>
          </w:divBdr>
        </w:div>
      </w:divsChild>
    </w:div>
    <w:div w:id="610865194">
      <w:marLeft w:val="0"/>
      <w:marRight w:val="0"/>
      <w:marTop w:val="0"/>
      <w:marBottom w:val="0"/>
      <w:divBdr>
        <w:top w:val="none" w:sz="0" w:space="0" w:color="auto"/>
        <w:left w:val="none" w:sz="0" w:space="0" w:color="auto"/>
        <w:bottom w:val="none" w:sz="0" w:space="0" w:color="auto"/>
        <w:right w:val="none" w:sz="0" w:space="0" w:color="auto"/>
      </w:divBdr>
      <w:divsChild>
        <w:div w:id="599604369">
          <w:marLeft w:val="0"/>
          <w:marRight w:val="-150"/>
          <w:marTop w:val="0"/>
          <w:marBottom w:val="0"/>
          <w:divBdr>
            <w:top w:val="none" w:sz="0" w:space="0" w:color="auto"/>
            <w:left w:val="none" w:sz="0" w:space="0" w:color="auto"/>
            <w:bottom w:val="none" w:sz="0" w:space="0" w:color="auto"/>
            <w:right w:val="none" w:sz="0" w:space="0" w:color="auto"/>
          </w:divBdr>
        </w:div>
      </w:divsChild>
    </w:div>
    <w:div w:id="617564039">
      <w:marLeft w:val="0"/>
      <w:marRight w:val="0"/>
      <w:marTop w:val="0"/>
      <w:marBottom w:val="0"/>
      <w:divBdr>
        <w:top w:val="none" w:sz="0" w:space="0" w:color="auto"/>
        <w:left w:val="none" w:sz="0" w:space="0" w:color="auto"/>
        <w:bottom w:val="none" w:sz="0" w:space="0" w:color="auto"/>
        <w:right w:val="none" w:sz="0" w:space="0" w:color="auto"/>
      </w:divBdr>
      <w:divsChild>
        <w:div w:id="1511219368">
          <w:marLeft w:val="0"/>
          <w:marRight w:val="-150"/>
          <w:marTop w:val="0"/>
          <w:marBottom w:val="0"/>
          <w:divBdr>
            <w:top w:val="none" w:sz="0" w:space="0" w:color="auto"/>
            <w:left w:val="none" w:sz="0" w:space="0" w:color="auto"/>
            <w:bottom w:val="none" w:sz="0" w:space="0" w:color="auto"/>
            <w:right w:val="none" w:sz="0" w:space="0" w:color="auto"/>
          </w:divBdr>
        </w:div>
      </w:divsChild>
    </w:div>
    <w:div w:id="620189187">
      <w:bodyDiv w:val="1"/>
      <w:marLeft w:val="0"/>
      <w:marRight w:val="0"/>
      <w:marTop w:val="0"/>
      <w:marBottom w:val="0"/>
      <w:divBdr>
        <w:top w:val="none" w:sz="0" w:space="0" w:color="auto"/>
        <w:left w:val="none" w:sz="0" w:space="0" w:color="auto"/>
        <w:bottom w:val="none" w:sz="0" w:space="0" w:color="auto"/>
        <w:right w:val="none" w:sz="0" w:space="0" w:color="auto"/>
      </w:divBdr>
    </w:div>
    <w:div w:id="629440048">
      <w:marLeft w:val="0"/>
      <w:marRight w:val="0"/>
      <w:marTop w:val="0"/>
      <w:marBottom w:val="0"/>
      <w:divBdr>
        <w:top w:val="none" w:sz="0" w:space="0" w:color="auto"/>
        <w:left w:val="none" w:sz="0" w:space="0" w:color="auto"/>
        <w:bottom w:val="none" w:sz="0" w:space="0" w:color="auto"/>
        <w:right w:val="none" w:sz="0" w:space="0" w:color="auto"/>
      </w:divBdr>
    </w:div>
    <w:div w:id="630596571">
      <w:bodyDiv w:val="1"/>
      <w:marLeft w:val="0"/>
      <w:marRight w:val="0"/>
      <w:marTop w:val="0"/>
      <w:marBottom w:val="0"/>
      <w:divBdr>
        <w:top w:val="none" w:sz="0" w:space="0" w:color="auto"/>
        <w:left w:val="none" w:sz="0" w:space="0" w:color="auto"/>
        <w:bottom w:val="none" w:sz="0" w:space="0" w:color="auto"/>
        <w:right w:val="none" w:sz="0" w:space="0" w:color="auto"/>
      </w:divBdr>
    </w:div>
    <w:div w:id="633217280">
      <w:marLeft w:val="0"/>
      <w:marRight w:val="0"/>
      <w:marTop w:val="0"/>
      <w:marBottom w:val="0"/>
      <w:divBdr>
        <w:top w:val="none" w:sz="0" w:space="0" w:color="auto"/>
        <w:left w:val="none" w:sz="0" w:space="0" w:color="auto"/>
        <w:bottom w:val="none" w:sz="0" w:space="0" w:color="auto"/>
        <w:right w:val="none" w:sz="0" w:space="0" w:color="auto"/>
      </w:divBdr>
      <w:divsChild>
        <w:div w:id="1707294869">
          <w:marLeft w:val="0"/>
          <w:marRight w:val="-150"/>
          <w:marTop w:val="0"/>
          <w:marBottom w:val="0"/>
          <w:divBdr>
            <w:top w:val="none" w:sz="0" w:space="0" w:color="auto"/>
            <w:left w:val="none" w:sz="0" w:space="0" w:color="auto"/>
            <w:bottom w:val="none" w:sz="0" w:space="0" w:color="auto"/>
            <w:right w:val="none" w:sz="0" w:space="0" w:color="auto"/>
          </w:divBdr>
        </w:div>
      </w:divsChild>
    </w:div>
    <w:div w:id="635263515">
      <w:marLeft w:val="0"/>
      <w:marRight w:val="0"/>
      <w:marTop w:val="0"/>
      <w:marBottom w:val="0"/>
      <w:divBdr>
        <w:top w:val="none" w:sz="0" w:space="0" w:color="auto"/>
        <w:left w:val="none" w:sz="0" w:space="0" w:color="auto"/>
        <w:bottom w:val="none" w:sz="0" w:space="0" w:color="auto"/>
        <w:right w:val="none" w:sz="0" w:space="0" w:color="auto"/>
      </w:divBdr>
    </w:div>
    <w:div w:id="636881355">
      <w:marLeft w:val="0"/>
      <w:marRight w:val="0"/>
      <w:marTop w:val="0"/>
      <w:marBottom w:val="0"/>
      <w:divBdr>
        <w:top w:val="none" w:sz="0" w:space="0" w:color="auto"/>
        <w:left w:val="none" w:sz="0" w:space="0" w:color="auto"/>
        <w:bottom w:val="none" w:sz="0" w:space="0" w:color="auto"/>
        <w:right w:val="none" w:sz="0" w:space="0" w:color="auto"/>
      </w:divBdr>
    </w:div>
    <w:div w:id="638077998">
      <w:bodyDiv w:val="1"/>
      <w:marLeft w:val="0"/>
      <w:marRight w:val="0"/>
      <w:marTop w:val="0"/>
      <w:marBottom w:val="0"/>
      <w:divBdr>
        <w:top w:val="none" w:sz="0" w:space="0" w:color="auto"/>
        <w:left w:val="none" w:sz="0" w:space="0" w:color="auto"/>
        <w:bottom w:val="none" w:sz="0" w:space="0" w:color="auto"/>
        <w:right w:val="none" w:sz="0" w:space="0" w:color="auto"/>
      </w:divBdr>
    </w:div>
    <w:div w:id="639190545">
      <w:bodyDiv w:val="1"/>
      <w:marLeft w:val="0"/>
      <w:marRight w:val="0"/>
      <w:marTop w:val="0"/>
      <w:marBottom w:val="0"/>
      <w:divBdr>
        <w:top w:val="none" w:sz="0" w:space="0" w:color="auto"/>
        <w:left w:val="none" w:sz="0" w:space="0" w:color="auto"/>
        <w:bottom w:val="none" w:sz="0" w:space="0" w:color="auto"/>
        <w:right w:val="none" w:sz="0" w:space="0" w:color="auto"/>
      </w:divBdr>
    </w:div>
    <w:div w:id="639774767">
      <w:bodyDiv w:val="1"/>
      <w:marLeft w:val="0"/>
      <w:marRight w:val="0"/>
      <w:marTop w:val="0"/>
      <w:marBottom w:val="0"/>
      <w:divBdr>
        <w:top w:val="none" w:sz="0" w:space="0" w:color="auto"/>
        <w:left w:val="none" w:sz="0" w:space="0" w:color="auto"/>
        <w:bottom w:val="none" w:sz="0" w:space="0" w:color="auto"/>
        <w:right w:val="none" w:sz="0" w:space="0" w:color="auto"/>
      </w:divBdr>
    </w:div>
    <w:div w:id="644550752">
      <w:bodyDiv w:val="1"/>
      <w:marLeft w:val="0"/>
      <w:marRight w:val="0"/>
      <w:marTop w:val="0"/>
      <w:marBottom w:val="0"/>
      <w:divBdr>
        <w:top w:val="none" w:sz="0" w:space="0" w:color="auto"/>
        <w:left w:val="none" w:sz="0" w:space="0" w:color="auto"/>
        <w:bottom w:val="none" w:sz="0" w:space="0" w:color="auto"/>
        <w:right w:val="none" w:sz="0" w:space="0" w:color="auto"/>
      </w:divBdr>
    </w:div>
    <w:div w:id="644748630">
      <w:bodyDiv w:val="1"/>
      <w:marLeft w:val="0"/>
      <w:marRight w:val="0"/>
      <w:marTop w:val="0"/>
      <w:marBottom w:val="0"/>
      <w:divBdr>
        <w:top w:val="none" w:sz="0" w:space="0" w:color="auto"/>
        <w:left w:val="none" w:sz="0" w:space="0" w:color="auto"/>
        <w:bottom w:val="none" w:sz="0" w:space="0" w:color="auto"/>
        <w:right w:val="none" w:sz="0" w:space="0" w:color="auto"/>
      </w:divBdr>
    </w:div>
    <w:div w:id="644967297">
      <w:marLeft w:val="0"/>
      <w:marRight w:val="0"/>
      <w:marTop w:val="0"/>
      <w:marBottom w:val="0"/>
      <w:divBdr>
        <w:top w:val="none" w:sz="0" w:space="0" w:color="auto"/>
        <w:left w:val="none" w:sz="0" w:space="0" w:color="auto"/>
        <w:bottom w:val="none" w:sz="0" w:space="0" w:color="auto"/>
        <w:right w:val="none" w:sz="0" w:space="0" w:color="auto"/>
      </w:divBdr>
      <w:divsChild>
        <w:div w:id="972180319">
          <w:marLeft w:val="0"/>
          <w:marRight w:val="-150"/>
          <w:marTop w:val="0"/>
          <w:marBottom w:val="0"/>
          <w:divBdr>
            <w:top w:val="none" w:sz="0" w:space="0" w:color="auto"/>
            <w:left w:val="none" w:sz="0" w:space="0" w:color="auto"/>
            <w:bottom w:val="none" w:sz="0" w:space="0" w:color="auto"/>
            <w:right w:val="none" w:sz="0" w:space="0" w:color="auto"/>
          </w:divBdr>
        </w:div>
      </w:divsChild>
    </w:div>
    <w:div w:id="645821701">
      <w:bodyDiv w:val="1"/>
      <w:marLeft w:val="0"/>
      <w:marRight w:val="0"/>
      <w:marTop w:val="0"/>
      <w:marBottom w:val="0"/>
      <w:divBdr>
        <w:top w:val="none" w:sz="0" w:space="0" w:color="auto"/>
        <w:left w:val="none" w:sz="0" w:space="0" w:color="auto"/>
        <w:bottom w:val="none" w:sz="0" w:space="0" w:color="auto"/>
        <w:right w:val="none" w:sz="0" w:space="0" w:color="auto"/>
      </w:divBdr>
    </w:div>
    <w:div w:id="648289984">
      <w:marLeft w:val="0"/>
      <w:marRight w:val="0"/>
      <w:marTop w:val="0"/>
      <w:marBottom w:val="0"/>
      <w:divBdr>
        <w:top w:val="none" w:sz="0" w:space="0" w:color="auto"/>
        <w:left w:val="none" w:sz="0" w:space="0" w:color="auto"/>
        <w:bottom w:val="none" w:sz="0" w:space="0" w:color="auto"/>
        <w:right w:val="none" w:sz="0" w:space="0" w:color="auto"/>
      </w:divBdr>
      <w:divsChild>
        <w:div w:id="1856992569">
          <w:marLeft w:val="0"/>
          <w:marRight w:val="-150"/>
          <w:marTop w:val="0"/>
          <w:marBottom w:val="0"/>
          <w:divBdr>
            <w:top w:val="none" w:sz="0" w:space="0" w:color="auto"/>
            <w:left w:val="none" w:sz="0" w:space="0" w:color="auto"/>
            <w:bottom w:val="none" w:sz="0" w:space="0" w:color="auto"/>
            <w:right w:val="none" w:sz="0" w:space="0" w:color="auto"/>
          </w:divBdr>
        </w:div>
      </w:divsChild>
    </w:div>
    <w:div w:id="649165843">
      <w:bodyDiv w:val="1"/>
      <w:marLeft w:val="0"/>
      <w:marRight w:val="0"/>
      <w:marTop w:val="0"/>
      <w:marBottom w:val="0"/>
      <w:divBdr>
        <w:top w:val="none" w:sz="0" w:space="0" w:color="auto"/>
        <w:left w:val="none" w:sz="0" w:space="0" w:color="auto"/>
        <w:bottom w:val="none" w:sz="0" w:space="0" w:color="auto"/>
        <w:right w:val="none" w:sz="0" w:space="0" w:color="auto"/>
      </w:divBdr>
    </w:div>
    <w:div w:id="656495016">
      <w:marLeft w:val="0"/>
      <w:marRight w:val="0"/>
      <w:marTop w:val="0"/>
      <w:marBottom w:val="0"/>
      <w:divBdr>
        <w:top w:val="none" w:sz="0" w:space="0" w:color="auto"/>
        <w:left w:val="none" w:sz="0" w:space="0" w:color="auto"/>
        <w:bottom w:val="none" w:sz="0" w:space="0" w:color="auto"/>
        <w:right w:val="none" w:sz="0" w:space="0" w:color="auto"/>
      </w:divBdr>
      <w:divsChild>
        <w:div w:id="1063984708">
          <w:marLeft w:val="0"/>
          <w:marRight w:val="-150"/>
          <w:marTop w:val="0"/>
          <w:marBottom w:val="0"/>
          <w:divBdr>
            <w:top w:val="none" w:sz="0" w:space="0" w:color="auto"/>
            <w:left w:val="none" w:sz="0" w:space="0" w:color="auto"/>
            <w:bottom w:val="none" w:sz="0" w:space="0" w:color="auto"/>
            <w:right w:val="none" w:sz="0" w:space="0" w:color="auto"/>
          </w:divBdr>
        </w:div>
      </w:divsChild>
    </w:div>
    <w:div w:id="658000837">
      <w:bodyDiv w:val="1"/>
      <w:marLeft w:val="0"/>
      <w:marRight w:val="0"/>
      <w:marTop w:val="0"/>
      <w:marBottom w:val="0"/>
      <w:divBdr>
        <w:top w:val="none" w:sz="0" w:space="0" w:color="auto"/>
        <w:left w:val="none" w:sz="0" w:space="0" w:color="auto"/>
        <w:bottom w:val="none" w:sz="0" w:space="0" w:color="auto"/>
        <w:right w:val="none" w:sz="0" w:space="0" w:color="auto"/>
      </w:divBdr>
    </w:div>
    <w:div w:id="666711253">
      <w:marLeft w:val="0"/>
      <w:marRight w:val="0"/>
      <w:marTop w:val="0"/>
      <w:marBottom w:val="0"/>
      <w:divBdr>
        <w:top w:val="none" w:sz="0" w:space="0" w:color="auto"/>
        <w:left w:val="none" w:sz="0" w:space="0" w:color="auto"/>
        <w:bottom w:val="none" w:sz="0" w:space="0" w:color="auto"/>
        <w:right w:val="none" w:sz="0" w:space="0" w:color="auto"/>
      </w:divBdr>
    </w:div>
    <w:div w:id="666980904">
      <w:marLeft w:val="0"/>
      <w:marRight w:val="0"/>
      <w:marTop w:val="0"/>
      <w:marBottom w:val="0"/>
      <w:divBdr>
        <w:top w:val="none" w:sz="0" w:space="0" w:color="auto"/>
        <w:left w:val="none" w:sz="0" w:space="0" w:color="auto"/>
        <w:bottom w:val="none" w:sz="0" w:space="0" w:color="auto"/>
        <w:right w:val="none" w:sz="0" w:space="0" w:color="auto"/>
      </w:divBdr>
      <w:divsChild>
        <w:div w:id="302387479">
          <w:marLeft w:val="0"/>
          <w:marRight w:val="-150"/>
          <w:marTop w:val="0"/>
          <w:marBottom w:val="0"/>
          <w:divBdr>
            <w:top w:val="none" w:sz="0" w:space="0" w:color="auto"/>
            <w:left w:val="none" w:sz="0" w:space="0" w:color="auto"/>
            <w:bottom w:val="none" w:sz="0" w:space="0" w:color="auto"/>
            <w:right w:val="none" w:sz="0" w:space="0" w:color="auto"/>
          </w:divBdr>
        </w:div>
      </w:divsChild>
    </w:div>
    <w:div w:id="668409181">
      <w:marLeft w:val="0"/>
      <w:marRight w:val="0"/>
      <w:marTop w:val="0"/>
      <w:marBottom w:val="0"/>
      <w:divBdr>
        <w:top w:val="none" w:sz="0" w:space="0" w:color="auto"/>
        <w:left w:val="none" w:sz="0" w:space="0" w:color="auto"/>
        <w:bottom w:val="none" w:sz="0" w:space="0" w:color="auto"/>
        <w:right w:val="none" w:sz="0" w:space="0" w:color="auto"/>
      </w:divBdr>
      <w:divsChild>
        <w:div w:id="921256328">
          <w:marLeft w:val="0"/>
          <w:marRight w:val="-150"/>
          <w:marTop w:val="0"/>
          <w:marBottom w:val="0"/>
          <w:divBdr>
            <w:top w:val="none" w:sz="0" w:space="0" w:color="auto"/>
            <w:left w:val="none" w:sz="0" w:space="0" w:color="auto"/>
            <w:bottom w:val="none" w:sz="0" w:space="0" w:color="auto"/>
            <w:right w:val="none" w:sz="0" w:space="0" w:color="auto"/>
          </w:divBdr>
        </w:div>
      </w:divsChild>
    </w:div>
    <w:div w:id="671567635">
      <w:bodyDiv w:val="1"/>
      <w:marLeft w:val="0"/>
      <w:marRight w:val="0"/>
      <w:marTop w:val="0"/>
      <w:marBottom w:val="0"/>
      <w:divBdr>
        <w:top w:val="none" w:sz="0" w:space="0" w:color="auto"/>
        <w:left w:val="none" w:sz="0" w:space="0" w:color="auto"/>
        <w:bottom w:val="none" w:sz="0" w:space="0" w:color="auto"/>
        <w:right w:val="none" w:sz="0" w:space="0" w:color="auto"/>
      </w:divBdr>
    </w:div>
    <w:div w:id="676730864">
      <w:marLeft w:val="0"/>
      <w:marRight w:val="0"/>
      <w:marTop w:val="0"/>
      <w:marBottom w:val="0"/>
      <w:divBdr>
        <w:top w:val="none" w:sz="0" w:space="0" w:color="auto"/>
        <w:left w:val="none" w:sz="0" w:space="0" w:color="auto"/>
        <w:bottom w:val="none" w:sz="0" w:space="0" w:color="auto"/>
        <w:right w:val="none" w:sz="0" w:space="0" w:color="auto"/>
      </w:divBdr>
      <w:divsChild>
        <w:div w:id="2091852323">
          <w:marLeft w:val="0"/>
          <w:marRight w:val="-150"/>
          <w:marTop w:val="0"/>
          <w:marBottom w:val="0"/>
          <w:divBdr>
            <w:top w:val="none" w:sz="0" w:space="0" w:color="auto"/>
            <w:left w:val="none" w:sz="0" w:space="0" w:color="auto"/>
            <w:bottom w:val="none" w:sz="0" w:space="0" w:color="auto"/>
            <w:right w:val="none" w:sz="0" w:space="0" w:color="auto"/>
          </w:divBdr>
        </w:div>
      </w:divsChild>
    </w:div>
    <w:div w:id="678193696">
      <w:bodyDiv w:val="1"/>
      <w:marLeft w:val="0"/>
      <w:marRight w:val="0"/>
      <w:marTop w:val="0"/>
      <w:marBottom w:val="0"/>
      <w:divBdr>
        <w:top w:val="none" w:sz="0" w:space="0" w:color="auto"/>
        <w:left w:val="none" w:sz="0" w:space="0" w:color="auto"/>
        <w:bottom w:val="none" w:sz="0" w:space="0" w:color="auto"/>
        <w:right w:val="none" w:sz="0" w:space="0" w:color="auto"/>
      </w:divBdr>
    </w:div>
    <w:div w:id="682361739">
      <w:marLeft w:val="0"/>
      <w:marRight w:val="0"/>
      <w:marTop w:val="0"/>
      <w:marBottom w:val="0"/>
      <w:divBdr>
        <w:top w:val="none" w:sz="0" w:space="0" w:color="auto"/>
        <w:left w:val="none" w:sz="0" w:space="0" w:color="auto"/>
        <w:bottom w:val="none" w:sz="0" w:space="0" w:color="auto"/>
        <w:right w:val="none" w:sz="0" w:space="0" w:color="auto"/>
      </w:divBdr>
      <w:divsChild>
        <w:div w:id="2075468363">
          <w:marLeft w:val="0"/>
          <w:marRight w:val="-150"/>
          <w:marTop w:val="0"/>
          <w:marBottom w:val="0"/>
          <w:divBdr>
            <w:top w:val="none" w:sz="0" w:space="0" w:color="auto"/>
            <w:left w:val="none" w:sz="0" w:space="0" w:color="auto"/>
            <w:bottom w:val="none" w:sz="0" w:space="0" w:color="auto"/>
            <w:right w:val="none" w:sz="0" w:space="0" w:color="auto"/>
          </w:divBdr>
        </w:div>
      </w:divsChild>
    </w:div>
    <w:div w:id="696926545">
      <w:marLeft w:val="0"/>
      <w:marRight w:val="0"/>
      <w:marTop w:val="0"/>
      <w:marBottom w:val="0"/>
      <w:divBdr>
        <w:top w:val="none" w:sz="0" w:space="0" w:color="auto"/>
        <w:left w:val="none" w:sz="0" w:space="0" w:color="auto"/>
        <w:bottom w:val="none" w:sz="0" w:space="0" w:color="auto"/>
        <w:right w:val="none" w:sz="0" w:space="0" w:color="auto"/>
      </w:divBdr>
      <w:divsChild>
        <w:div w:id="662511642">
          <w:marLeft w:val="0"/>
          <w:marRight w:val="-150"/>
          <w:marTop w:val="0"/>
          <w:marBottom w:val="0"/>
          <w:divBdr>
            <w:top w:val="none" w:sz="0" w:space="0" w:color="auto"/>
            <w:left w:val="none" w:sz="0" w:space="0" w:color="auto"/>
            <w:bottom w:val="none" w:sz="0" w:space="0" w:color="auto"/>
            <w:right w:val="none" w:sz="0" w:space="0" w:color="auto"/>
          </w:divBdr>
        </w:div>
      </w:divsChild>
    </w:div>
    <w:div w:id="700086847">
      <w:marLeft w:val="0"/>
      <w:marRight w:val="0"/>
      <w:marTop w:val="0"/>
      <w:marBottom w:val="0"/>
      <w:divBdr>
        <w:top w:val="none" w:sz="0" w:space="0" w:color="auto"/>
        <w:left w:val="none" w:sz="0" w:space="0" w:color="auto"/>
        <w:bottom w:val="none" w:sz="0" w:space="0" w:color="auto"/>
        <w:right w:val="none" w:sz="0" w:space="0" w:color="auto"/>
      </w:divBdr>
      <w:divsChild>
        <w:div w:id="1694530259">
          <w:marLeft w:val="0"/>
          <w:marRight w:val="-150"/>
          <w:marTop w:val="0"/>
          <w:marBottom w:val="0"/>
          <w:divBdr>
            <w:top w:val="none" w:sz="0" w:space="0" w:color="auto"/>
            <w:left w:val="none" w:sz="0" w:space="0" w:color="auto"/>
            <w:bottom w:val="none" w:sz="0" w:space="0" w:color="auto"/>
            <w:right w:val="none" w:sz="0" w:space="0" w:color="auto"/>
          </w:divBdr>
        </w:div>
      </w:divsChild>
    </w:div>
    <w:div w:id="701129484">
      <w:marLeft w:val="0"/>
      <w:marRight w:val="0"/>
      <w:marTop w:val="0"/>
      <w:marBottom w:val="0"/>
      <w:divBdr>
        <w:top w:val="none" w:sz="0" w:space="0" w:color="auto"/>
        <w:left w:val="none" w:sz="0" w:space="0" w:color="auto"/>
        <w:bottom w:val="none" w:sz="0" w:space="0" w:color="auto"/>
        <w:right w:val="none" w:sz="0" w:space="0" w:color="auto"/>
      </w:divBdr>
      <w:divsChild>
        <w:div w:id="734281763">
          <w:marLeft w:val="0"/>
          <w:marRight w:val="-150"/>
          <w:marTop w:val="0"/>
          <w:marBottom w:val="0"/>
          <w:divBdr>
            <w:top w:val="none" w:sz="0" w:space="0" w:color="auto"/>
            <w:left w:val="none" w:sz="0" w:space="0" w:color="auto"/>
            <w:bottom w:val="none" w:sz="0" w:space="0" w:color="auto"/>
            <w:right w:val="none" w:sz="0" w:space="0" w:color="auto"/>
          </w:divBdr>
        </w:div>
      </w:divsChild>
    </w:div>
    <w:div w:id="707683324">
      <w:marLeft w:val="0"/>
      <w:marRight w:val="0"/>
      <w:marTop w:val="0"/>
      <w:marBottom w:val="0"/>
      <w:divBdr>
        <w:top w:val="none" w:sz="0" w:space="0" w:color="auto"/>
        <w:left w:val="none" w:sz="0" w:space="0" w:color="auto"/>
        <w:bottom w:val="none" w:sz="0" w:space="0" w:color="auto"/>
        <w:right w:val="none" w:sz="0" w:space="0" w:color="auto"/>
      </w:divBdr>
      <w:divsChild>
        <w:div w:id="2132703278">
          <w:marLeft w:val="0"/>
          <w:marRight w:val="-150"/>
          <w:marTop w:val="0"/>
          <w:marBottom w:val="0"/>
          <w:divBdr>
            <w:top w:val="none" w:sz="0" w:space="0" w:color="auto"/>
            <w:left w:val="none" w:sz="0" w:space="0" w:color="auto"/>
            <w:bottom w:val="none" w:sz="0" w:space="0" w:color="auto"/>
            <w:right w:val="none" w:sz="0" w:space="0" w:color="auto"/>
          </w:divBdr>
        </w:div>
      </w:divsChild>
    </w:div>
    <w:div w:id="708798377">
      <w:marLeft w:val="0"/>
      <w:marRight w:val="0"/>
      <w:marTop w:val="0"/>
      <w:marBottom w:val="0"/>
      <w:divBdr>
        <w:top w:val="none" w:sz="0" w:space="0" w:color="auto"/>
        <w:left w:val="none" w:sz="0" w:space="0" w:color="auto"/>
        <w:bottom w:val="none" w:sz="0" w:space="0" w:color="auto"/>
        <w:right w:val="none" w:sz="0" w:space="0" w:color="auto"/>
      </w:divBdr>
      <w:divsChild>
        <w:div w:id="633170469">
          <w:marLeft w:val="0"/>
          <w:marRight w:val="-150"/>
          <w:marTop w:val="0"/>
          <w:marBottom w:val="0"/>
          <w:divBdr>
            <w:top w:val="none" w:sz="0" w:space="0" w:color="auto"/>
            <w:left w:val="none" w:sz="0" w:space="0" w:color="auto"/>
            <w:bottom w:val="none" w:sz="0" w:space="0" w:color="auto"/>
            <w:right w:val="none" w:sz="0" w:space="0" w:color="auto"/>
          </w:divBdr>
        </w:div>
      </w:divsChild>
    </w:div>
    <w:div w:id="716660457">
      <w:marLeft w:val="0"/>
      <w:marRight w:val="0"/>
      <w:marTop w:val="0"/>
      <w:marBottom w:val="0"/>
      <w:divBdr>
        <w:top w:val="none" w:sz="0" w:space="0" w:color="auto"/>
        <w:left w:val="none" w:sz="0" w:space="0" w:color="auto"/>
        <w:bottom w:val="none" w:sz="0" w:space="0" w:color="auto"/>
        <w:right w:val="none" w:sz="0" w:space="0" w:color="auto"/>
      </w:divBdr>
    </w:div>
    <w:div w:id="719325521">
      <w:marLeft w:val="0"/>
      <w:marRight w:val="0"/>
      <w:marTop w:val="0"/>
      <w:marBottom w:val="0"/>
      <w:divBdr>
        <w:top w:val="none" w:sz="0" w:space="0" w:color="auto"/>
        <w:left w:val="none" w:sz="0" w:space="0" w:color="auto"/>
        <w:bottom w:val="none" w:sz="0" w:space="0" w:color="auto"/>
        <w:right w:val="none" w:sz="0" w:space="0" w:color="auto"/>
      </w:divBdr>
    </w:div>
    <w:div w:id="720132572">
      <w:bodyDiv w:val="1"/>
      <w:marLeft w:val="0"/>
      <w:marRight w:val="0"/>
      <w:marTop w:val="0"/>
      <w:marBottom w:val="0"/>
      <w:divBdr>
        <w:top w:val="none" w:sz="0" w:space="0" w:color="auto"/>
        <w:left w:val="none" w:sz="0" w:space="0" w:color="auto"/>
        <w:bottom w:val="none" w:sz="0" w:space="0" w:color="auto"/>
        <w:right w:val="none" w:sz="0" w:space="0" w:color="auto"/>
      </w:divBdr>
    </w:div>
    <w:div w:id="723021623">
      <w:marLeft w:val="0"/>
      <w:marRight w:val="0"/>
      <w:marTop w:val="0"/>
      <w:marBottom w:val="0"/>
      <w:divBdr>
        <w:top w:val="none" w:sz="0" w:space="0" w:color="auto"/>
        <w:left w:val="none" w:sz="0" w:space="0" w:color="auto"/>
        <w:bottom w:val="none" w:sz="0" w:space="0" w:color="auto"/>
        <w:right w:val="none" w:sz="0" w:space="0" w:color="auto"/>
      </w:divBdr>
      <w:divsChild>
        <w:div w:id="1374571960">
          <w:marLeft w:val="0"/>
          <w:marRight w:val="-150"/>
          <w:marTop w:val="0"/>
          <w:marBottom w:val="0"/>
          <w:divBdr>
            <w:top w:val="none" w:sz="0" w:space="0" w:color="auto"/>
            <w:left w:val="none" w:sz="0" w:space="0" w:color="auto"/>
            <w:bottom w:val="none" w:sz="0" w:space="0" w:color="auto"/>
            <w:right w:val="none" w:sz="0" w:space="0" w:color="auto"/>
          </w:divBdr>
        </w:div>
      </w:divsChild>
    </w:div>
    <w:div w:id="723135608">
      <w:marLeft w:val="0"/>
      <w:marRight w:val="0"/>
      <w:marTop w:val="0"/>
      <w:marBottom w:val="0"/>
      <w:divBdr>
        <w:top w:val="none" w:sz="0" w:space="0" w:color="auto"/>
        <w:left w:val="none" w:sz="0" w:space="0" w:color="auto"/>
        <w:bottom w:val="none" w:sz="0" w:space="0" w:color="auto"/>
        <w:right w:val="none" w:sz="0" w:space="0" w:color="auto"/>
      </w:divBdr>
      <w:divsChild>
        <w:div w:id="798110244">
          <w:marLeft w:val="0"/>
          <w:marRight w:val="-150"/>
          <w:marTop w:val="0"/>
          <w:marBottom w:val="0"/>
          <w:divBdr>
            <w:top w:val="none" w:sz="0" w:space="0" w:color="auto"/>
            <w:left w:val="none" w:sz="0" w:space="0" w:color="auto"/>
            <w:bottom w:val="none" w:sz="0" w:space="0" w:color="auto"/>
            <w:right w:val="none" w:sz="0" w:space="0" w:color="auto"/>
          </w:divBdr>
        </w:div>
      </w:divsChild>
    </w:div>
    <w:div w:id="724450447">
      <w:bodyDiv w:val="1"/>
      <w:marLeft w:val="0"/>
      <w:marRight w:val="0"/>
      <w:marTop w:val="0"/>
      <w:marBottom w:val="0"/>
      <w:divBdr>
        <w:top w:val="none" w:sz="0" w:space="0" w:color="auto"/>
        <w:left w:val="none" w:sz="0" w:space="0" w:color="auto"/>
        <w:bottom w:val="none" w:sz="0" w:space="0" w:color="auto"/>
        <w:right w:val="none" w:sz="0" w:space="0" w:color="auto"/>
      </w:divBdr>
    </w:div>
    <w:div w:id="727151128">
      <w:marLeft w:val="0"/>
      <w:marRight w:val="0"/>
      <w:marTop w:val="0"/>
      <w:marBottom w:val="0"/>
      <w:divBdr>
        <w:top w:val="none" w:sz="0" w:space="0" w:color="auto"/>
        <w:left w:val="none" w:sz="0" w:space="0" w:color="auto"/>
        <w:bottom w:val="none" w:sz="0" w:space="0" w:color="auto"/>
        <w:right w:val="none" w:sz="0" w:space="0" w:color="auto"/>
      </w:divBdr>
      <w:divsChild>
        <w:div w:id="1589315632">
          <w:marLeft w:val="0"/>
          <w:marRight w:val="-150"/>
          <w:marTop w:val="0"/>
          <w:marBottom w:val="0"/>
          <w:divBdr>
            <w:top w:val="none" w:sz="0" w:space="0" w:color="auto"/>
            <w:left w:val="none" w:sz="0" w:space="0" w:color="auto"/>
            <w:bottom w:val="none" w:sz="0" w:space="0" w:color="auto"/>
            <w:right w:val="none" w:sz="0" w:space="0" w:color="auto"/>
          </w:divBdr>
        </w:div>
      </w:divsChild>
    </w:div>
    <w:div w:id="727723413">
      <w:marLeft w:val="0"/>
      <w:marRight w:val="0"/>
      <w:marTop w:val="0"/>
      <w:marBottom w:val="0"/>
      <w:divBdr>
        <w:top w:val="none" w:sz="0" w:space="0" w:color="auto"/>
        <w:left w:val="none" w:sz="0" w:space="0" w:color="auto"/>
        <w:bottom w:val="none" w:sz="0" w:space="0" w:color="auto"/>
        <w:right w:val="none" w:sz="0" w:space="0" w:color="auto"/>
      </w:divBdr>
      <w:divsChild>
        <w:div w:id="1024746521">
          <w:marLeft w:val="0"/>
          <w:marRight w:val="-150"/>
          <w:marTop w:val="0"/>
          <w:marBottom w:val="0"/>
          <w:divBdr>
            <w:top w:val="none" w:sz="0" w:space="0" w:color="auto"/>
            <w:left w:val="none" w:sz="0" w:space="0" w:color="auto"/>
            <w:bottom w:val="none" w:sz="0" w:space="0" w:color="auto"/>
            <w:right w:val="none" w:sz="0" w:space="0" w:color="auto"/>
          </w:divBdr>
        </w:div>
      </w:divsChild>
    </w:div>
    <w:div w:id="729421520">
      <w:marLeft w:val="0"/>
      <w:marRight w:val="0"/>
      <w:marTop w:val="0"/>
      <w:marBottom w:val="0"/>
      <w:divBdr>
        <w:top w:val="none" w:sz="0" w:space="0" w:color="auto"/>
        <w:left w:val="none" w:sz="0" w:space="0" w:color="auto"/>
        <w:bottom w:val="none" w:sz="0" w:space="0" w:color="auto"/>
        <w:right w:val="none" w:sz="0" w:space="0" w:color="auto"/>
      </w:divBdr>
    </w:div>
    <w:div w:id="729963388">
      <w:bodyDiv w:val="1"/>
      <w:marLeft w:val="0"/>
      <w:marRight w:val="0"/>
      <w:marTop w:val="0"/>
      <w:marBottom w:val="0"/>
      <w:divBdr>
        <w:top w:val="none" w:sz="0" w:space="0" w:color="auto"/>
        <w:left w:val="none" w:sz="0" w:space="0" w:color="auto"/>
        <w:bottom w:val="none" w:sz="0" w:space="0" w:color="auto"/>
        <w:right w:val="none" w:sz="0" w:space="0" w:color="auto"/>
      </w:divBdr>
    </w:div>
    <w:div w:id="736437603">
      <w:marLeft w:val="0"/>
      <w:marRight w:val="0"/>
      <w:marTop w:val="0"/>
      <w:marBottom w:val="0"/>
      <w:divBdr>
        <w:top w:val="none" w:sz="0" w:space="0" w:color="auto"/>
        <w:left w:val="none" w:sz="0" w:space="0" w:color="auto"/>
        <w:bottom w:val="none" w:sz="0" w:space="0" w:color="auto"/>
        <w:right w:val="none" w:sz="0" w:space="0" w:color="auto"/>
      </w:divBdr>
      <w:divsChild>
        <w:div w:id="269433574">
          <w:marLeft w:val="0"/>
          <w:marRight w:val="-150"/>
          <w:marTop w:val="0"/>
          <w:marBottom w:val="0"/>
          <w:divBdr>
            <w:top w:val="none" w:sz="0" w:space="0" w:color="auto"/>
            <w:left w:val="none" w:sz="0" w:space="0" w:color="auto"/>
            <w:bottom w:val="none" w:sz="0" w:space="0" w:color="auto"/>
            <w:right w:val="none" w:sz="0" w:space="0" w:color="auto"/>
          </w:divBdr>
        </w:div>
      </w:divsChild>
    </w:div>
    <w:div w:id="737901593">
      <w:marLeft w:val="0"/>
      <w:marRight w:val="0"/>
      <w:marTop w:val="0"/>
      <w:marBottom w:val="0"/>
      <w:divBdr>
        <w:top w:val="none" w:sz="0" w:space="0" w:color="auto"/>
        <w:left w:val="none" w:sz="0" w:space="0" w:color="auto"/>
        <w:bottom w:val="none" w:sz="0" w:space="0" w:color="auto"/>
        <w:right w:val="none" w:sz="0" w:space="0" w:color="auto"/>
      </w:divBdr>
      <w:divsChild>
        <w:div w:id="1800873687">
          <w:marLeft w:val="0"/>
          <w:marRight w:val="-150"/>
          <w:marTop w:val="0"/>
          <w:marBottom w:val="0"/>
          <w:divBdr>
            <w:top w:val="none" w:sz="0" w:space="0" w:color="auto"/>
            <w:left w:val="none" w:sz="0" w:space="0" w:color="auto"/>
            <w:bottom w:val="none" w:sz="0" w:space="0" w:color="auto"/>
            <w:right w:val="none" w:sz="0" w:space="0" w:color="auto"/>
          </w:divBdr>
        </w:div>
      </w:divsChild>
    </w:div>
    <w:div w:id="738789301">
      <w:marLeft w:val="0"/>
      <w:marRight w:val="0"/>
      <w:marTop w:val="0"/>
      <w:marBottom w:val="0"/>
      <w:divBdr>
        <w:top w:val="none" w:sz="0" w:space="0" w:color="auto"/>
        <w:left w:val="none" w:sz="0" w:space="0" w:color="auto"/>
        <w:bottom w:val="none" w:sz="0" w:space="0" w:color="auto"/>
        <w:right w:val="none" w:sz="0" w:space="0" w:color="auto"/>
      </w:divBdr>
      <w:divsChild>
        <w:div w:id="1394809602">
          <w:marLeft w:val="0"/>
          <w:marRight w:val="-150"/>
          <w:marTop w:val="0"/>
          <w:marBottom w:val="0"/>
          <w:divBdr>
            <w:top w:val="none" w:sz="0" w:space="0" w:color="auto"/>
            <w:left w:val="none" w:sz="0" w:space="0" w:color="auto"/>
            <w:bottom w:val="none" w:sz="0" w:space="0" w:color="auto"/>
            <w:right w:val="none" w:sz="0" w:space="0" w:color="auto"/>
          </w:divBdr>
        </w:div>
      </w:divsChild>
    </w:div>
    <w:div w:id="739791222">
      <w:marLeft w:val="0"/>
      <w:marRight w:val="0"/>
      <w:marTop w:val="0"/>
      <w:marBottom w:val="0"/>
      <w:divBdr>
        <w:top w:val="none" w:sz="0" w:space="0" w:color="auto"/>
        <w:left w:val="none" w:sz="0" w:space="0" w:color="auto"/>
        <w:bottom w:val="none" w:sz="0" w:space="0" w:color="auto"/>
        <w:right w:val="none" w:sz="0" w:space="0" w:color="auto"/>
      </w:divBdr>
      <w:divsChild>
        <w:div w:id="129833059">
          <w:marLeft w:val="0"/>
          <w:marRight w:val="-150"/>
          <w:marTop w:val="0"/>
          <w:marBottom w:val="0"/>
          <w:divBdr>
            <w:top w:val="none" w:sz="0" w:space="0" w:color="auto"/>
            <w:left w:val="none" w:sz="0" w:space="0" w:color="auto"/>
            <w:bottom w:val="none" w:sz="0" w:space="0" w:color="auto"/>
            <w:right w:val="none" w:sz="0" w:space="0" w:color="auto"/>
          </w:divBdr>
        </w:div>
      </w:divsChild>
    </w:div>
    <w:div w:id="741103615">
      <w:marLeft w:val="0"/>
      <w:marRight w:val="0"/>
      <w:marTop w:val="0"/>
      <w:marBottom w:val="0"/>
      <w:divBdr>
        <w:top w:val="none" w:sz="0" w:space="0" w:color="auto"/>
        <w:left w:val="none" w:sz="0" w:space="0" w:color="auto"/>
        <w:bottom w:val="none" w:sz="0" w:space="0" w:color="auto"/>
        <w:right w:val="none" w:sz="0" w:space="0" w:color="auto"/>
      </w:divBdr>
      <w:divsChild>
        <w:div w:id="897279141">
          <w:marLeft w:val="0"/>
          <w:marRight w:val="-150"/>
          <w:marTop w:val="0"/>
          <w:marBottom w:val="0"/>
          <w:divBdr>
            <w:top w:val="none" w:sz="0" w:space="0" w:color="auto"/>
            <w:left w:val="none" w:sz="0" w:space="0" w:color="auto"/>
            <w:bottom w:val="none" w:sz="0" w:space="0" w:color="auto"/>
            <w:right w:val="none" w:sz="0" w:space="0" w:color="auto"/>
          </w:divBdr>
        </w:div>
      </w:divsChild>
    </w:div>
    <w:div w:id="743332895">
      <w:marLeft w:val="0"/>
      <w:marRight w:val="0"/>
      <w:marTop w:val="0"/>
      <w:marBottom w:val="0"/>
      <w:divBdr>
        <w:top w:val="none" w:sz="0" w:space="0" w:color="auto"/>
        <w:left w:val="none" w:sz="0" w:space="0" w:color="auto"/>
        <w:bottom w:val="none" w:sz="0" w:space="0" w:color="auto"/>
        <w:right w:val="none" w:sz="0" w:space="0" w:color="auto"/>
      </w:divBdr>
      <w:divsChild>
        <w:div w:id="903566013">
          <w:marLeft w:val="0"/>
          <w:marRight w:val="-150"/>
          <w:marTop w:val="0"/>
          <w:marBottom w:val="0"/>
          <w:divBdr>
            <w:top w:val="none" w:sz="0" w:space="0" w:color="auto"/>
            <w:left w:val="none" w:sz="0" w:space="0" w:color="auto"/>
            <w:bottom w:val="none" w:sz="0" w:space="0" w:color="auto"/>
            <w:right w:val="none" w:sz="0" w:space="0" w:color="auto"/>
          </w:divBdr>
        </w:div>
      </w:divsChild>
    </w:div>
    <w:div w:id="743919817">
      <w:marLeft w:val="0"/>
      <w:marRight w:val="0"/>
      <w:marTop w:val="0"/>
      <w:marBottom w:val="0"/>
      <w:divBdr>
        <w:top w:val="none" w:sz="0" w:space="0" w:color="auto"/>
        <w:left w:val="none" w:sz="0" w:space="0" w:color="auto"/>
        <w:bottom w:val="none" w:sz="0" w:space="0" w:color="auto"/>
        <w:right w:val="none" w:sz="0" w:space="0" w:color="auto"/>
      </w:divBdr>
      <w:divsChild>
        <w:div w:id="551625214">
          <w:marLeft w:val="0"/>
          <w:marRight w:val="-150"/>
          <w:marTop w:val="0"/>
          <w:marBottom w:val="0"/>
          <w:divBdr>
            <w:top w:val="none" w:sz="0" w:space="0" w:color="auto"/>
            <w:left w:val="none" w:sz="0" w:space="0" w:color="auto"/>
            <w:bottom w:val="none" w:sz="0" w:space="0" w:color="auto"/>
            <w:right w:val="none" w:sz="0" w:space="0" w:color="auto"/>
          </w:divBdr>
        </w:div>
      </w:divsChild>
    </w:div>
    <w:div w:id="753890725">
      <w:marLeft w:val="0"/>
      <w:marRight w:val="0"/>
      <w:marTop w:val="0"/>
      <w:marBottom w:val="0"/>
      <w:divBdr>
        <w:top w:val="none" w:sz="0" w:space="0" w:color="auto"/>
        <w:left w:val="none" w:sz="0" w:space="0" w:color="auto"/>
        <w:bottom w:val="none" w:sz="0" w:space="0" w:color="auto"/>
        <w:right w:val="none" w:sz="0" w:space="0" w:color="auto"/>
      </w:divBdr>
      <w:divsChild>
        <w:div w:id="1052728671">
          <w:marLeft w:val="0"/>
          <w:marRight w:val="-150"/>
          <w:marTop w:val="0"/>
          <w:marBottom w:val="0"/>
          <w:divBdr>
            <w:top w:val="none" w:sz="0" w:space="0" w:color="auto"/>
            <w:left w:val="none" w:sz="0" w:space="0" w:color="auto"/>
            <w:bottom w:val="none" w:sz="0" w:space="0" w:color="auto"/>
            <w:right w:val="none" w:sz="0" w:space="0" w:color="auto"/>
          </w:divBdr>
        </w:div>
      </w:divsChild>
    </w:div>
    <w:div w:id="758329032">
      <w:marLeft w:val="0"/>
      <w:marRight w:val="0"/>
      <w:marTop w:val="0"/>
      <w:marBottom w:val="0"/>
      <w:divBdr>
        <w:top w:val="none" w:sz="0" w:space="0" w:color="auto"/>
        <w:left w:val="none" w:sz="0" w:space="0" w:color="auto"/>
        <w:bottom w:val="none" w:sz="0" w:space="0" w:color="auto"/>
        <w:right w:val="none" w:sz="0" w:space="0" w:color="auto"/>
      </w:divBdr>
      <w:divsChild>
        <w:div w:id="1952199234">
          <w:marLeft w:val="0"/>
          <w:marRight w:val="-150"/>
          <w:marTop w:val="0"/>
          <w:marBottom w:val="0"/>
          <w:divBdr>
            <w:top w:val="none" w:sz="0" w:space="0" w:color="auto"/>
            <w:left w:val="none" w:sz="0" w:space="0" w:color="auto"/>
            <w:bottom w:val="none" w:sz="0" w:space="0" w:color="auto"/>
            <w:right w:val="none" w:sz="0" w:space="0" w:color="auto"/>
          </w:divBdr>
        </w:div>
      </w:divsChild>
    </w:div>
    <w:div w:id="760830975">
      <w:marLeft w:val="0"/>
      <w:marRight w:val="0"/>
      <w:marTop w:val="0"/>
      <w:marBottom w:val="0"/>
      <w:divBdr>
        <w:top w:val="none" w:sz="0" w:space="0" w:color="auto"/>
        <w:left w:val="none" w:sz="0" w:space="0" w:color="auto"/>
        <w:bottom w:val="none" w:sz="0" w:space="0" w:color="auto"/>
        <w:right w:val="none" w:sz="0" w:space="0" w:color="auto"/>
      </w:divBdr>
      <w:divsChild>
        <w:div w:id="69275017">
          <w:marLeft w:val="0"/>
          <w:marRight w:val="0"/>
          <w:marTop w:val="0"/>
          <w:marBottom w:val="0"/>
          <w:divBdr>
            <w:top w:val="none" w:sz="0" w:space="0" w:color="auto"/>
            <w:left w:val="none" w:sz="0" w:space="0" w:color="auto"/>
            <w:bottom w:val="none" w:sz="0" w:space="0" w:color="auto"/>
            <w:right w:val="none" w:sz="0" w:space="0" w:color="auto"/>
          </w:divBdr>
        </w:div>
        <w:div w:id="1244071110">
          <w:marLeft w:val="0"/>
          <w:marRight w:val="0"/>
          <w:marTop w:val="0"/>
          <w:marBottom w:val="0"/>
          <w:divBdr>
            <w:top w:val="none" w:sz="0" w:space="0" w:color="auto"/>
            <w:left w:val="none" w:sz="0" w:space="0" w:color="auto"/>
            <w:bottom w:val="none" w:sz="0" w:space="0" w:color="auto"/>
            <w:right w:val="none" w:sz="0" w:space="0" w:color="auto"/>
          </w:divBdr>
          <w:divsChild>
            <w:div w:id="152574985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764882524">
      <w:marLeft w:val="0"/>
      <w:marRight w:val="0"/>
      <w:marTop w:val="0"/>
      <w:marBottom w:val="0"/>
      <w:divBdr>
        <w:top w:val="none" w:sz="0" w:space="0" w:color="auto"/>
        <w:left w:val="none" w:sz="0" w:space="0" w:color="auto"/>
        <w:bottom w:val="none" w:sz="0" w:space="0" w:color="auto"/>
        <w:right w:val="none" w:sz="0" w:space="0" w:color="auto"/>
      </w:divBdr>
      <w:divsChild>
        <w:div w:id="41053229">
          <w:marLeft w:val="0"/>
          <w:marRight w:val="-150"/>
          <w:marTop w:val="0"/>
          <w:marBottom w:val="0"/>
          <w:divBdr>
            <w:top w:val="none" w:sz="0" w:space="0" w:color="auto"/>
            <w:left w:val="none" w:sz="0" w:space="0" w:color="auto"/>
            <w:bottom w:val="none" w:sz="0" w:space="0" w:color="auto"/>
            <w:right w:val="none" w:sz="0" w:space="0" w:color="auto"/>
          </w:divBdr>
        </w:div>
      </w:divsChild>
    </w:div>
    <w:div w:id="765421882">
      <w:marLeft w:val="0"/>
      <w:marRight w:val="0"/>
      <w:marTop w:val="0"/>
      <w:marBottom w:val="0"/>
      <w:divBdr>
        <w:top w:val="none" w:sz="0" w:space="0" w:color="auto"/>
        <w:left w:val="none" w:sz="0" w:space="0" w:color="auto"/>
        <w:bottom w:val="none" w:sz="0" w:space="0" w:color="auto"/>
        <w:right w:val="none" w:sz="0" w:space="0" w:color="auto"/>
      </w:divBdr>
      <w:divsChild>
        <w:div w:id="1312715879">
          <w:marLeft w:val="0"/>
          <w:marRight w:val="-150"/>
          <w:marTop w:val="0"/>
          <w:marBottom w:val="0"/>
          <w:divBdr>
            <w:top w:val="none" w:sz="0" w:space="0" w:color="auto"/>
            <w:left w:val="none" w:sz="0" w:space="0" w:color="auto"/>
            <w:bottom w:val="none" w:sz="0" w:space="0" w:color="auto"/>
            <w:right w:val="none" w:sz="0" w:space="0" w:color="auto"/>
          </w:divBdr>
        </w:div>
      </w:divsChild>
    </w:div>
    <w:div w:id="770123118">
      <w:marLeft w:val="0"/>
      <w:marRight w:val="0"/>
      <w:marTop w:val="0"/>
      <w:marBottom w:val="0"/>
      <w:divBdr>
        <w:top w:val="none" w:sz="0" w:space="0" w:color="auto"/>
        <w:left w:val="none" w:sz="0" w:space="0" w:color="auto"/>
        <w:bottom w:val="none" w:sz="0" w:space="0" w:color="auto"/>
        <w:right w:val="none" w:sz="0" w:space="0" w:color="auto"/>
      </w:divBdr>
      <w:divsChild>
        <w:div w:id="1508329725">
          <w:marLeft w:val="0"/>
          <w:marRight w:val="-150"/>
          <w:marTop w:val="0"/>
          <w:marBottom w:val="0"/>
          <w:divBdr>
            <w:top w:val="none" w:sz="0" w:space="0" w:color="auto"/>
            <w:left w:val="none" w:sz="0" w:space="0" w:color="auto"/>
            <w:bottom w:val="none" w:sz="0" w:space="0" w:color="auto"/>
            <w:right w:val="none" w:sz="0" w:space="0" w:color="auto"/>
          </w:divBdr>
        </w:div>
      </w:divsChild>
    </w:div>
    <w:div w:id="770469632">
      <w:marLeft w:val="0"/>
      <w:marRight w:val="0"/>
      <w:marTop w:val="0"/>
      <w:marBottom w:val="0"/>
      <w:divBdr>
        <w:top w:val="none" w:sz="0" w:space="0" w:color="auto"/>
        <w:left w:val="none" w:sz="0" w:space="0" w:color="auto"/>
        <w:bottom w:val="none" w:sz="0" w:space="0" w:color="auto"/>
        <w:right w:val="none" w:sz="0" w:space="0" w:color="auto"/>
      </w:divBdr>
      <w:divsChild>
        <w:div w:id="1379206105">
          <w:marLeft w:val="0"/>
          <w:marRight w:val="-150"/>
          <w:marTop w:val="0"/>
          <w:marBottom w:val="0"/>
          <w:divBdr>
            <w:top w:val="none" w:sz="0" w:space="0" w:color="auto"/>
            <w:left w:val="none" w:sz="0" w:space="0" w:color="auto"/>
            <w:bottom w:val="none" w:sz="0" w:space="0" w:color="auto"/>
            <w:right w:val="none" w:sz="0" w:space="0" w:color="auto"/>
          </w:divBdr>
        </w:div>
      </w:divsChild>
    </w:div>
    <w:div w:id="770859782">
      <w:bodyDiv w:val="1"/>
      <w:marLeft w:val="0"/>
      <w:marRight w:val="0"/>
      <w:marTop w:val="0"/>
      <w:marBottom w:val="0"/>
      <w:divBdr>
        <w:top w:val="none" w:sz="0" w:space="0" w:color="auto"/>
        <w:left w:val="none" w:sz="0" w:space="0" w:color="auto"/>
        <w:bottom w:val="none" w:sz="0" w:space="0" w:color="auto"/>
        <w:right w:val="none" w:sz="0" w:space="0" w:color="auto"/>
      </w:divBdr>
    </w:div>
    <w:div w:id="772867244">
      <w:marLeft w:val="0"/>
      <w:marRight w:val="0"/>
      <w:marTop w:val="0"/>
      <w:marBottom w:val="0"/>
      <w:divBdr>
        <w:top w:val="none" w:sz="0" w:space="0" w:color="auto"/>
        <w:left w:val="none" w:sz="0" w:space="0" w:color="auto"/>
        <w:bottom w:val="none" w:sz="0" w:space="0" w:color="auto"/>
        <w:right w:val="none" w:sz="0" w:space="0" w:color="auto"/>
      </w:divBdr>
      <w:divsChild>
        <w:div w:id="1609578421">
          <w:marLeft w:val="0"/>
          <w:marRight w:val="-150"/>
          <w:marTop w:val="0"/>
          <w:marBottom w:val="0"/>
          <w:divBdr>
            <w:top w:val="none" w:sz="0" w:space="0" w:color="auto"/>
            <w:left w:val="none" w:sz="0" w:space="0" w:color="auto"/>
            <w:bottom w:val="none" w:sz="0" w:space="0" w:color="auto"/>
            <w:right w:val="none" w:sz="0" w:space="0" w:color="auto"/>
          </w:divBdr>
        </w:div>
      </w:divsChild>
    </w:div>
    <w:div w:id="775711068">
      <w:bodyDiv w:val="1"/>
      <w:marLeft w:val="0"/>
      <w:marRight w:val="0"/>
      <w:marTop w:val="0"/>
      <w:marBottom w:val="0"/>
      <w:divBdr>
        <w:top w:val="none" w:sz="0" w:space="0" w:color="auto"/>
        <w:left w:val="none" w:sz="0" w:space="0" w:color="auto"/>
        <w:bottom w:val="none" w:sz="0" w:space="0" w:color="auto"/>
        <w:right w:val="none" w:sz="0" w:space="0" w:color="auto"/>
      </w:divBdr>
    </w:div>
    <w:div w:id="783234606">
      <w:marLeft w:val="0"/>
      <w:marRight w:val="0"/>
      <w:marTop w:val="0"/>
      <w:marBottom w:val="0"/>
      <w:divBdr>
        <w:top w:val="none" w:sz="0" w:space="0" w:color="auto"/>
        <w:left w:val="none" w:sz="0" w:space="0" w:color="auto"/>
        <w:bottom w:val="none" w:sz="0" w:space="0" w:color="auto"/>
        <w:right w:val="none" w:sz="0" w:space="0" w:color="auto"/>
      </w:divBdr>
      <w:divsChild>
        <w:div w:id="2134664424">
          <w:marLeft w:val="0"/>
          <w:marRight w:val="-150"/>
          <w:marTop w:val="0"/>
          <w:marBottom w:val="0"/>
          <w:divBdr>
            <w:top w:val="none" w:sz="0" w:space="0" w:color="auto"/>
            <w:left w:val="none" w:sz="0" w:space="0" w:color="auto"/>
            <w:bottom w:val="none" w:sz="0" w:space="0" w:color="auto"/>
            <w:right w:val="none" w:sz="0" w:space="0" w:color="auto"/>
          </w:divBdr>
        </w:div>
      </w:divsChild>
    </w:div>
    <w:div w:id="783622891">
      <w:marLeft w:val="0"/>
      <w:marRight w:val="0"/>
      <w:marTop w:val="0"/>
      <w:marBottom w:val="0"/>
      <w:divBdr>
        <w:top w:val="none" w:sz="0" w:space="0" w:color="auto"/>
        <w:left w:val="none" w:sz="0" w:space="0" w:color="auto"/>
        <w:bottom w:val="none" w:sz="0" w:space="0" w:color="auto"/>
        <w:right w:val="none" w:sz="0" w:space="0" w:color="auto"/>
      </w:divBdr>
      <w:divsChild>
        <w:div w:id="1418945267">
          <w:marLeft w:val="0"/>
          <w:marRight w:val="-150"/>
          <w:marTop w:val="0"/>
          <w:marBottom w:val="0"/>
          <w:divBdr>
            <w:top w:val="none" w:sz="0" w:space="0" w:color="auto"/>
            <w:left w:val="none" w:sz="0" w:space="0" w:color="auto"/>
            <w:bottom w:val="none" w:sz="0" w:space="0" w:color="auto"/>
            <w:right w:val="none" w:sz="0" w:space="0" w:color="auto"/>
          </w:divBdr>
        </w:div>
      </w:divsChild>
    </w:div>
    <w:div w:id="796338585">
      <w:marLeft w:val="0"/>
      <w:marRight w:val="0"/>
      <w:marTop w:val="0"/>
      <w:marBottom w:val="0"/>
      <w:divBdr>
        <w:top w:val="none" w:sz="0" w:space="0" w:color="auto"/>
        <w:left w:val="none" w:sz="0" w:space="0" w:color="auto"/>
        <w:bottom w:val="none" w:sz="0" w:space="0" w:color="auto"/>
        <w:right w:val="none" w:sz="0" w:space="0" w:color="auto"/>
      </w:divBdr>
      <w:divsChild>
        <w:div w:id="1689140810">
          <w:marLeft w:val="0"/>
          <w:marRight w:val="-150"/>
          <w:marTop w:val="0"/>
          <w:marBottom w:val="0"/>
          <w:divBdr>
            <w:top w:val="none" w:sz="0" w:space="0" w:color="auto"/>
            <w:left w:val="none" w:sz="0" w:space="0" w:color="auto"/>
            <w:bottom w:val="none" w:sz="0" w:space="0" w:color="auto"/>
            <w:right w:val="none" w:sz="0" w:space="0" w:color="auto"/>
          </w:divBdr>
        </w:div>
      </w:divsChild>
    </w:div>
    <w:div w:id="798379315">
      <w:marLeft w:val="0"/>
      <w:marRight w:val="0"/>
      <w:marTop w:val="0"/>
      <w:marBottom w:val="0"/>
      <w:divBdr>
        <w:top w:val="none" w:sz="0" w:space="0" w:color="auto"/>
        <w:left w:val="none" w:sz="0" w:space="0" w:color="auto"/>
        <w:bottom w:val="none" w:sz="0" w:space="0" w:color="auto"/>
        <w:right w:val="none" w:sz="0" w:space="0" w:color="auto"/>
      </w:divBdr>
    </w:div>
    <w:div w:id="799031604">
      <w:marLeft w:val="0"/>
      <w:marRight w:val="0"/>
      <w:marTop w:val="0"/>
      <w:marBottom w:val="0"/>
      <w:divBdr>
        <w:top w:val="none" w:sz="0" w:space="0" w:color="auto"/>
        <w:left w:val="none" w:sz="0" w:space="0" w:color="auto"/>
        <w:bottom w:val="none" w:sz="0" w:space="0" w:color="auto"/>
        <w:right w:val="none" w:sz="0" w:space="0" w:color="auto"/>
      </w:divBdr>
      <w:divsChild>
        <w:div w:id="985862343">
          <w:marLeft w:val="0"/>
          <w:marRight w:val="-150"/>
          <w:marTop w:val="0"/>
          <w:marBottom w:val="0"/>
          <w:divBdr>
            <w:top w:val="none" w:sz="0" w:space="0" w:color="auto"/>
            <w:left w:val="none" w:sz="0" w:space="0" w:color="auto"/>
            <w:bottom w:val="none" w:sz="0" w:space="0" w:color="auto"/>
            <w:right w:val="none" w:sz="0" w:space="0" w:color="auto"/>
          </w:divBdr>
        </w:div>
      </w:divsChild>
    </w:div>
    <w:div w:id="803816688">
      <w:marLeft w:val="0"/>
      <w:marRight w:val="0"/>
      <w:marTop w:val="0"/>
      <w:marBottom w:val="0"/>
      <w:divBdr>
        <w:top w:val="none" w:sz="0" w:space="0" w:color="auto"/>
        <w:left w:val="none" w:sz="0" w:space="0" w:color="auto"/>
        <w:bottom w:val="none" w:sz="0" w:space="0" w:color="auto"/>
        <w:right w:val="none" w:sz="0" w:space="0" w:color="auto"/>
      </w:divBdr>
    </w:div>
    <w:div w:id="805388479">
      <w:marLeft w:val="0"/>
      <w:marRight w:val="0"/>
      <w:marTop w:val="0"/>
      <w:marBottom w:val="0"/>
      <w:divBdr>
        <w:top w:val="none" w:sz="0" w:space="0" w:color="auto"/>
        <w:left w:val="none" w:sz="0" w:space="0" w:color="auto"/>
        <w:bottom w:val="none" w:sz="0" w:space="0" w:color="auto"/>
        <w:right w:val="none" w:sz="0" w:space="0" w:color="auto"/>
      </w:divBdr>
      <w:divsChild>
        <w:div w:id="434450059">
          <w:marLeft w:val="0"/>
          <w:marRight w:val="-150"/>
          <w:marTop w:val="0"/>
          <w:marBottom w:val="0"/>
          <w:divBdr>
            <w:top w:val="none" w:sz="0" w:space="0" w:color="auto"/>
            <w:left w:val="none" w:sz="0" w:space="0" w:color="auto"/>
            <w:bottom w:val="none" w:sz="0" w:space="0" w:color="auto"/>
            <w:right w:val="none" w:sz="0" w:space="0" w:color="auto"/>
          </w:divBdr>
        </w:div>
      </w:divsChild>
    </w:div>
    <w:div w:id="808790800">
      <w:marLeft w:val="0"/>
      <w:marRight w:val="0"/>
      <w:marTop w:val="0"/>
      <w:marBottom w:val="0"/>
      <w:divBdr>
        <w:top w:val="none" w:sz="0" w:space="0" w:color="auto"/>
        <w:left w:val="none" w:sz="0" w:space="0" w:color="auto"/>
        <w:bottom w:val="none" w:sz="0" w:space="0" w:color="auto"/>
        <w:right w:val="none" w:sz="0" w:space="0" w:color="auto"/>
      </w:divBdr>
      <w:divsChild>
        <w:div w:id="1959023012">
          <w:marLeft w:val="0"/>
          <w:marRight w:val="-150"/>
          <w:marTop w:val="0"/>
          <w:marBottom w:val="0"/>
          <w:divBdr>
            <w:top w:val="none" w:sz="0" w:space="0" w:color="auto"/>
            <w:left w:val="none" w:sz="0" w:space="0" w:color="auto"/>
            <w:bottom w:val="none" w:sz="0" w:space="0" w:color="auto"/>
            <w:right w:val="none" w:sz="0" w:space="0" w:color="auto"/>
          </w:divBdr>
        </w:div>
      </w:divsChild>
    </w:div>
    <w:div w:id="814761576">
      <w:marLeft w:val="0"/>
      <w:marRight w:val="0"/>
      <w:marTop w:val="0"/>
      <w:marBottom w:val="0"/>
      <w:divBdr>
        <w:top w:val="none" w:sz="0" w:space="0" w:color="auto"/>
        <w:left w:val="none" w:sz="0" w:space="0" w:color="auto"/>
        <w:bottom w:val="none" w:sz="0" w:space="0" w:color="auto"/>
        <w:right w:val="none" w:sz="0" w:space="0" w:color="auto"/>
      </w:divBdr>
      <w:divsChild>
        <w:div w:id="1662360">
          <w:marLeft w:val="0"/>
          <w:marRight w:val="-150"/>
          <w:marTop w:val="0"/>
          <w:marBottom w:val="0"/>
          <w:divBdr>
            <w:top w:val="none" w:sz="0" w:space="0" w:color="auto"/>
            <w:left w:val="none" w:sz="0" w:space="0" w:color="auto"/>
            <w:bottom w:val="none" w:sz="0" w:space="0" w:color="auto"/>
            <w:right w:val="none" w:sz="0" w:space="0" w:color="auto"/>
          </w:divBdr>
        </w:div>
      </w:divsChild>
    </w:div>
    <w:div w:id="816336280">
      <w:bodyDiv w:val="1"/>
      <w:marLeft w:val="0"/>
      <w:marRight w:val="0"/>
      <w:marTop w:val="0"/>
      <w:marBottom w:val="0"/>
      <w:divBdr>
        <w:top w:val="none" w:sz="0" w:space="0" w:color="auto"/>
        <w:left w:val="none" w:sz="0" w:space="0" w:color="auto"/>
        <w:bottom w:val="none" w:sz="0" w:space="0" w:color="auto"/>
        <w:right w:val="none" w:sz="0" w:space="0" w:color="auto"/>
      </w:divBdr>
    </w:div>
    <w:div w:id="817115155">
      <w:marLeft w:val="0"/>
      <w:marRight w:val="0"/>
      <w:marTop w:val="0"/>
      <w:marBottom w:val="0"/>
      <w:divBdr>
        <w:top w:val="none" w:sz="0" w:space="0" w:color="auto"/>
        <w:left w:val="none" w:sz="0" w:space="0" w:color="auto"/>
        <w:bottom w:val="none" w:sz="0" w:space="0" w:color="auto"/>
        <w:right w:val="none" w:sz="0" w:space="0" w:color="auto"/>
      </w:divBdr>
      <w:divsChild>
        <w:div w:id="1475950237">
          <w:marLeft w:val="0"/>
          <w:marRight w:val="-150"/>
          <w:marTop w:val="0"/>
          <w:marBottom w:val="0"/>
          <w:divBdr>
            <w:top w:val="none" w:sz="0" w:space="0" w:color="auto"/>
            <w:left w:val="none" w:sz="0" w:space="0" w:color="auto"/>
            <w:bottom w:val="none" w:sz="0" w:space="0" w:color="auto"/>
            <w:right w:val="none" w:sz="0" w:space="0" w:color="auto"/>
          </w:divBdr>
        </w:div>
      </w:divsChild>
    </w:div>
    <w:div w:id="819661700">
      <w:marLeft w:val="0"/>
      <w:marRight w:val="0"/>
      <w:marTop w:val="0"/>
      <w:marBottom w:val="0"/>
      <w:divBdr>
        <w:top w:val="none" w:sz="0" w:space="0" w:color="auto"/>
        <w:left w:val="none" w:sz="0" w:space="0" w:color="auto"/>
        <w:bottom w:val="none" w:sz="0" w:space="0" w:color="auto"/>
        <w:right w:val="none" w:sz="0" w:space="0" w:color="auto"/>
      </w:divBdr>
      <w:divsChild>
        <w:div w:id="2033722739">
          <w:marLeft w:val="0"/>
          <w:marRight w:val="-150"/>
          <w:marTop w:val="0"/>
          <w:marBottom w:val="0"/>
          <w:divBdr>
            <w:top w:val="none" w:sz="0" w:space="0" w:color="auto"/>
            <w:left w:val="none" w:sz="0" w:space="0" w:color="auto"/>
            <w:bottom w:val="none" w:sz="0" w:space="0" w:color="auto"/>
            <w:right w:val="none" w:sz="0" w:space="0" w:color="auto"/>
          </w:divBdr>
        </w:div>
      </w:divsChild>
    </w:div>
    <w:div w:id="822353993">
      <w:marLeft w:val="0"/>
      <w:marRight w:val="0"/>
      <w:marTop w:val="0"/>
      <w:marBottom w:val="0"/>
      <w:divBdr>
        <w:top w:val="none" w:sz="0" w:space="0" w:color="auto"/>
        <w:left w:val="none" w:sz="0" w:space="0" w:color="auto"/>
        <w:bottom w:val="none" w:sz="0" w:space="0" w:color="auto"/>
        <w:right w:val="none" w:sz="0" w:space="0" w:color="auto"/>
      </w:divBdr>
      <w:divsChild>
        <w:div w:id="2043282837">
          <w:marLeft w:val="0"/>
          <w:marRight w:val="-150"/>
          <w:marTop w:val="0"/>
          <w:marBottom w:val="0"/>
          <w:divBdr>
            <w:top w:val="none" w:sz="0" w:space="0" w:color="auto"/>
            <w:left w:val="none" w:sz="0" w:space="0" w:color="auto"/>
            <w:bottom w:val="none" w:sz="0" w:space="0" w:color="auto"/>
            <w:right w:val="none" w:sz="0" w:space="0" w:color="auto"/>
          </w:divBdr>
        </w:div>
      </w:divsChild>
    </w:div>
    <w:div w:id="824397772">
      <w:marLeft w:val="0"/>
      <w:marRight w:val="0"/>
      <w:marTop w:val="0"/>
      <w:marBottom w:val="0"/>
      <w:divBdr>
        <w:top w:val="none" w:sz="0" w:space="0" w:color="auto"/>
        <w:left w:val="none" w:sz="0" w:space="0" w:color="auto"/>
        <w:bottom w:val="none" w:sz="0" w:space="0" w:color="auto"/>
        <w:right w:val="none" w:sz="0" w:space="0" w:color="auto"/>
      </w:divBdr>
      <w:divsChild>
        <w:div w:id="1025785468">
          <w:marLeft w:val="0"/>
          <w:marRight w:val="-150"/>
          <w:marTop w:val="0"/>
          <w:marBottom w:val="0"/>
          <w:divBdr>
            <w:top w:val="none" w:sz="0" w:space="0" w:color="auto"/>
            <w:left w:val="none" w:sz="0" w:space="0" w:color="auto"/>
            <w:bottom w:val="none" w:sz="0" w:space="0" w:color="auto"/>
            <w:right w:val="none" w:sz="0" w:space="0" w:color="auto"/>
          </w:divBdr>
        </w:div>
      </w:divsChild>
    </w:div>
    <w:div w:id="827550230">
      <w:marLeft w:val="0"/>
      <w:marRight w:val="0"/>
      <w:marTop w:val="0"/>
      <w:marBottom w:val="0"/>
      <w:divBdr>
        <w:top w:val="none" w:sz="0" w:space="0" w:color="auto"/>
        <w:left w:val="none" w:sz="0" w:space="0" w:color="auto"/>
        <w:bottom w:val="none" w:sz="0" w:space="0" w:color="auto"/>
        <w:right w:val="none" w:sz="0" w:space="0" w:color="auto"/>
      </w:divBdr>
      <w:divsChild>
        <w:div w:id="982781504">
          <w:marLeft w:val="0"/>
          <w:marRight w:val="-150"/>
          <w:marTop w:val="0"/>
          <w:marBottom w:val="0"/>
          <w:divBdr>
            <w:top w:val="none" w:sz="0" w:space="0" w:color="auto"/>
            <w:left w:val="none" w:sz="0" w:space="0" w:color="auto"/>
            <w:bottom w:val="none" w:sz="0" w:space="0" w:color="auto"/>
            <w:right w:val="none" w:sz="0" w:space="0" w:color="auto"/>
          </w:divBdr>
        </w:div>
      </w:divsChild>
    </w:div>
    <w:div w:id="831260481">
      <w:marLeft w:val="0"/>
      <w:marRight w:val="0"/>
      <w:marTop w:val="0"/>
      <w:marBottom w:val="0"/>
      <w:divBdr>
        <w:top w:val="none" w:sz="0" w:space="0" w:color="auto"/>
        <w:left w:val="none" w:sz="0" w:space="0" w:color="auto"/>
        <w:bottom w:val="none" w:sz="0" w:space="0" w:color="auto"/>
        <w:right w:val="none" w:sz="0" w:space="0" w:color="auto"/>
      </w:divBdr>
      <w:divsChild>
        <w:div w:id="985010952">
          <w:marLeft w:val="0"/>
          <w:marRight w:val="-150"/>
          <w:marTop w:val="0"/>
          <w:marBottom w:val="0"/>
          <w:divBdr>
            <w:top w:val="none" w:sz="0" w:space="0" w:color="auto"/>
            <w:left w:val="none" w:sz="0" w:space="0" w:color="auto"/>
            <w:bottom w:val="none" w:sz="0" w:space="0" w:color="auto"/>
            <w:right w:val="none" w:sz="0" w:space="0" w:color="auto"/>
          </w:divBdr>
        </w:div>
      </w:divsChild>
    </w:div>
    <w:div w:id="832645588">
      <w:bodyDiv w:val="1"/>
      <w:marLeft w:val="0"/>
      <w:marRight w:val="0"/>
      <w:marTop w:val="0"/>
      <w:marBottom w:val="0"/>
      <w:divBdr>
        <w:top w:val="none" w:sz="0" w:space="0" w:color="auto"/>
        <w:left w:val="none" w:sz="0" w:space="0" w:color="auto"/>
        <w:bottom w:val="none" w:sz="0" w:space="0" w:color="auto"/>
        <w:right w:val="none" w:sz="0" w:space="0" w:color="auto"/>
      </w:divBdr>
    </w:div>
    <w:div w:id="834951588">
      <w:bodyDiv w:val="1"/>
      <w:marLeft w:val="0"/>
      <w:marRight w:val="0"/>
      <w:marTop w:val="0"/>
      <w:marBottom w:val="0"/>
      <w:divBdr>
        <w:top w:val="none" w:sz="0" w:space="0" w:color="auto"/>
        <w:left w:val="none" w:sz="0" w:space="0" w:color="auto"/>
        <w:bottom w:val="none" w:sz="0" w:space="0" w:color="auto"/>
        <w:right w:val="none" w:sz="0" w:space="0" w:color="auto"/>
      </w:divBdr>
    </w:div>
    <w:div w:id="836725300">
      <w:marLeft w:val="0"/>
      <w:marRight w:val="0"/>
      <w:marTop w:val="0"/>
      <w:marBottom w:val="0"/>
      <w:divBdr>
        <w:top w:val="none" w:sz="0" w:space="0" w:color="auto"/>
        <w:left w:val="none" w:sz="0" w:space="0" w:color="auto"/>
        <w:bottom w:val="none" w:sz="0" w:space="0" w:color="auto"/>
        <w:right w:val="none" w:sz="0" w:space="0" w:color="auto"/>
      </w:divBdr>
      <w:divsChild>
        <w:div w:id="12613585">
          <w:marLeft w:val="0"/>
          <w:marRight w:val="-150"/>
          <w:marTop w:val="0"/>
          <w:marBottom w:val="0"/>
          <w:divBdr>
            <w:top w:val="none" w:sz="0" w:space="0" w:color="auto"/>
            <w:left w:val="none" w:sz="0" w:space="0" w:color="auto"/>
            <w:bottom w:val="none" w:sz="0" w:space="0" w:color="auto"/>
            <w:right w:val="none" w:sz="0" w:space="0" w:color="auto"/>
          </w:divBdr>
        </w:div>
      </w:divsChild>
    </w:div>
    <w:div w:id="842165984">
      <w:bodyDiv w:val="1"/>
      <w:marLeft w:val="0"/>
      <w:marRight w:val="0"/>
      <w:marTop w:val="0"/>
      <w:marBottom w:val="0"/>
      <w:divBdr>
        <w:top w:val="none" w:sz="0" w:space="0" w:color="auto"/>
        <w:left w:val="none" w:sz="0" w:space="0" w:color="auto"/>
        <w:bottom w:val="none" w:sz="0" w:space="0" w:color="auto"/>
        <w:right w:val="none" w:sz="0" w:space="0" w:color="auto"/>
      </w:divBdr>
    </w:div>
    <w:div w:id="849640814">
      <w:marLeft w:val="0"/>
      <w:marRight w:val="0"/>
      <w:marTop w:val="0"/>
      <w:marBottom w:val="0"/>
      <w:divBdr>
        <w:top w:val="none" w:sz="0" w:space="0" w:color="auto"/>
        <w:left w:val="none" w:sz="0" w:space="0" w:color="auto"/>
        <w:bottom w:val="none" w:sz="0" w:space="0" w:color="auto"/>
        <w:right w:val="none" w:sz="0" w:space="0" w:color="auto"/>
      </w:divBdr>
      <w:divsChild>
        <w:div w:id="1960607644">
          <w:marLeft w:val="0"/>
          <w:marRight w:val="-150"/>
          <w:marTop w:val="0"/>
          <w:marBottom w:val="0"/>
          <w:divBdr>
            <w:top w:val="none" w:sz="0" w:space="0" w:color="auto"/>
            <w:left w:val="none" w:sz="0" w:space="0" w:color="auto"/>
            <w:bottom w:val="none" w:sz="0" w:space="0" w:color="auto"/>
            <w:right w:val="none" w:sz="0" w:space="0" w:color="auto"/>
          </w:divBdr>
        </w:div>
      </w:divsChild>
    </w:div>
    <w:div w:id="851454942">
      <w:marLeft w:val="0"/>
      <w:marRight w:val="0"/>
      <w:marTop w:val="0"/>
      <w:marBottom w:val="0"/>
      <w:divBdr>
        <w:top w:val="none" w:sz="0" w:space="0" w:color="auto"/>
        <w:left w:val="none" w:sz="0" w:space="0" w:color="auto"/>
        <w:bottom w:val="none" w:sz="0" w:space="0" w:color="auto"/>
        <w:right w:val="none" w:sz="0" w:space="0" w:color="auto"/>
      </w:divBdr>
    </w:div>
    <w:div w:id="852499170">
      <w:marLeft w:val="0"/>
      <w:marRight w:val="0"/>
      <w:marTop w:val="0"/>
      <w:marBottom w:val="0"/>
      <w:divBdr>
        <w:top w:val="none" w:sz="0" w:space="0" w:color="auto"/>
        <w:left w:val="none" w:sz="0" w:space="0" w:color="auto"/>
        <w:bottom w:val="none" w:sz="0" w:space="0" w:color="auto"/>
        <w:right w:val="none" w:sz="0" w:space="0" w:color="auto"/>
      </w:divBdr>
      <w:divsChild>
        <w:div w:id="1884633106">
          <w:marLeft w:val="0"/>
          <w:marRight w:val="-150"/>
          <w:marTop w:val="0"/>
          <w:marBottom w:val="0"/>
          <w:divBdr>
            <w:top w:val="none" w:sz="0" w:space="0" w:color="auto"/>
            <w:left w:val="none" w:sz="0" w:space="0" w:color="auto"/>
            <w:bottom w:val="none" w:sz="0" w:space="0" w:color="auto"/>
            <w:right w:val="none" w:sz="0" w:space="0" w:color="auto"/>
          </w:divBdr>
        </w:div>
      </w:divsChild>
    </w:div>
    <w:div w:id="852765769">
      <w:marLeft w:val="0"/>
      <w:marRight w:val="0"/>
      <w:marTop w:val="0"/>
      <w:marBottom w:val="0"/>
      <w:divBdr>
        <w:top w:val="none" w:sz="0" w:space="0" w:color="auto"/>
        <w:left w:val="none" w:sz="0" w:space="0" w:color="auto"/>
        <w:bottom w:val="none" w:sz="0" w:space="0" w:color="auto"/>
        <w:right w:val="none" w:sz="0" w:space="0" w:color="auto"/>
      </w:divBdr>
      <w:divsChild>
        <w:div w:id="305821636">
          <w:marLeft w:val="0"/>
          <w:marRight w:val="0"/>
          <w:marTop w:val="0"/>
          <w:marBottom w:val="0"/>
          <w:divBdr>
            <w:top w:val="none" w:sz="0" w:space="0" w:color="auto"/>
            <w:left w:val="none" w:sz="0" w:space="0" w:color="auto"/>
            <w:bottom w:val="none" w:sz="0" w:space="0" w:color="auto"/>
            <w:right w:val="none" w:sz="0" w:space="0" w:color="auto"/>
          </w:divBdr>
        </w:div>
        <w:div w:id="1767653512">
          <w:marLeft w:val="0"/>
          <w:marRight w:val="0"/>
          <w:marTop w:val="0"/>
          <w:marBottom w:val="0"/>
          <w:divBdr>
            <w:top w:val="none" w:sz="0" w:space="0" w:color="auto"/>
            <w:left w:val="none" w:sz="0" w:space="0" w:color="auto"/>
            <w:bottom w:val="none" w:sz="0" w:space="0" w:color="auto"/>
            <w:right w:val="none" w:sz="0" w:space="0" w:color="auto"/>
          </w:divBdr>
          <w:divsChild>
            <w:div w:id="127239688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856508175">
      <w:marLeft w:val="0"/>
      <w:marRight w:val="0"/>
      <w:marTop w:val="0"/>
      <w:marBottom w:val="0"/>
      <w:divBdr>
        <w:top w:val="none" w:sz="0" w:space="0" w:color="auto"/>
        <w:left w:val="none" w:sz="0" w:space="0" w:color="auto"/>
        <w:bottom w:val="none" w:sz="0" w:space="0" w:color="auto"/>
        <w:right w:val="none" w:sz="0" w:space="0" w:color="auto"/>
      </w:divBdr>
      <w:divsChild>
        <w:div w:id="1631089540">
          <w:marLeft w:val="0"/>
          <w:marRight w:val="-150"/>
          <w:marTop w:val="0"/>
          <w:marBottom w:val="0"/>
          <w:divBdr>
            <w:top w:val="none" w:sz="0" w:space="0" w:color="auto"/>
            <w:left w:val="none" w:sz="0" w:space="0" w:color="auto"/>
            <w:bottom w:val="none" w:sz="0" w:space="0" w:color="auto"/>
            <w:right w:val="none" w:sz="0" w:space="0" w:color="auto"/>
          </w:divBdr>
        </w:div>
      </w:divsChild>
    </w:div>
    <w:div w:id="864633713">
      <w:bodyDiv w:val="1"/>
      <w:marLeft w:val="0"/>
      <w:marRight w:val="0"/>
      <w:marTop w:val="0"/>
      <w:marBottom w:val="0"/>
      <w:divBdr>
        <w:top w:val="none" w:sz="0" w:space="0" w:color="auto"/>
        <w:left w:val="none" w:sz="0" w:space="0" w:color="auto"/>
        <w:bottom w:val="none" w:sz="0" w:space="0" w:color="auto"/>
        <w:right w:val="none" w:sz="0" w:space="0" w:color="auto"/>
      </w:divBdr>
    </w:div>
    <w:div w:id="867260939">
      <w:marLeft w:val="0"/>
      <w:marRight w:val="0"/>
      <w:marTop w:val="0"/>
      <w:marBottom w:val="0"/>
      <w:divBdr>
        <w:top w:val="none" w:sz="0" w:space="0" w:color="auto"/>
        <w:left w:val="none" w:sz="0" w:space="0" w:color="auto"/>
        <w:bottom w:val="none" w:sz="0" w:space="0" w:color="auto"/>
        <w:right w:val="none" w:sz="0" w:space="0" w:color="auto"/>
      </w:divBdr>
      <w:divsChild>
        <w:div w:id="299774537">
          <w:marLeft w:val="0"/>
          <w:marRight w:val="-150"/>
          <w:marTop w:val="0"/>
          <w:marBottom w:val="0"/>
          <w:divBdr>
            <w:top w:val="none" w:sz="0" w:space="0" w:color="auto"/>
            <w:left w:val="none" w:sz="0" w:space="0" w:color="auto"/>
            <w:bottom w:val="none" w:sz="0" w:space="0" w:color="auto"/>
            <w:right w:val="none" w:sz="0" w:space="0" w:color="auto"/>
          </w:divBdr>
        </w:div>
      </w:divsChild>
    </w:div>
    <w:div w:id="870067668">
      <w:bodyDiv w:val="1"/>
      <w:marLeft w:val="0"/>
      <w:marRight w:val="0"/>
      <w:marTop w:val="0"/>
      <w:marBottom w:val="0"/>
      <w:divBdr>
        <w:top w:val="none" w:sz="0" w:space="0" w:color="auto"/>
        <w:left w:val="none" w:sz="0" w:space="0" w:color="auto"/>
        <w:bottom w:val="none" w:sz="0" w:space="0" w:color="auto"/>
        <w:right w:val="none" w:sz="0" w:space="0" w:color="auto"/>
      </w:divBdr>
    </w:div>
    <w:div w:id="873076924">
      <w:marLeft w:val="0"/>
      <w:marRight w:val="0"/>
      <w:marTop w:val="0"/>
      <w:marBottom w:val="0"/>
      <w:divBdr>
        <w:top w:val="none" w:sz="0" w:space="0" w:color="auto"/>
        <w:left w:val="none" w:sz="0" w:space="0" w:color="auto"/>
        <w:bottom w:val="none" w:sz="0" w:space="0" w:color="auto"/>
        <w:right w:val="none" w:sz="0" w:space="0" w:color="auto"/>
      </w:divBdr>
    </w:div>
    <w:div w:id="876308900">
      <w:marLeft w:val="0"/>
      <w:marRight w:val="0"/>
      <w:marTop w:val="0"/>
      <w:marBottom w:val="0"/>
      <w:divBdr>
        <w:top w:val="none" w:sz="0" w:space="0" w:color="auto"/>
        <w:left w:val="none" w:sz="0" w:space="0" w:color="auto"/>
        <w:bottom w:val="none" w:sz="0" w:space="0" w:color="auto"/>
        <w:right w:val="none" w:sz="0" w:space="0" w:color="auto"/>
      </w:divBdr>
      <w:divsChild>
        <w:div w:id="337510488">
          <w:marLeft w:val="0"/>
          <w:marRight w:val="-150"/>
          <w:marTop w:val="0"/>
          <w:marBottom w:val="0"/>
          <w:divBdr>
            <w:top w:val="none" w:sz="0" w:space="0" w:color="auto"/>
            <w:left w:val="none" w:sz="0" w:space="0" w:color="auto"/>
            <w:bottom w:val="none" w:sz="0" w:space="0" w:color="auto"/>
            <w:right w:val="none" w:sz="0" w:space="0" w:color="auto"/>
          </w:divBdr>
        </w:div>
      </w:divsChild>
    </w:div>
    <w:div w:id="876896249">
      <w:bodyDiv w:val="1"/>
      <w:marLeft w:val="0"/>
      <w:marRight w:val="0"/>
      <w:marTop w:val="0"/>
      <w:marBottom w:val="0"/>
      <w:divBdr>
        <w:top w:val="none" w:sz="0" w:space="0" w:color="auto"/>
        <w:left w:val="none" w:sz="0" w:space="0" w:color="auto"/>
        <w:bottom w:val="none" w:sz="0" w:space="0" w:color="auto"/>
        <w:right w:val="none" w:sz="0" w:space="0" w:color="auto"/>
      </w:divBdr>
    </w:div>
    <w:div w:id="879784773">
      <w:marLeft w:val="0"/>
      <w:marRight w:val="0"/>
      <w:marTop w:val="0"/>
      <w:marBottom w:val="0"/>
      <w:divBdr>
        <w:top w:val="none" w:sz="0" w:space="0" w:color="auto"/>
        <w:left w:val="none" w:sz="0" w:space="0" w:color="auto"/>
        <w:bottom w:val="none" w:sz="0" w:space="0" w:color="auto"/>
        <w:right w:val="none" w:sz="0" w:space="0" w:color="auto"/>
      </w:divBdr>
      <w:divsChild>
        <w:div w:id="533544429">
          <w:marLeft w:val="0"/>
          <w:marRight w:val="-150"/>
          <w:marTop w:val="0"/>
          <w:marBottom w:val="0"/>
          <w:divBdr>
            <w:top w:val="none" w:sz="0" w:space="0" w:color="auto"/>
            <w:left w:val="none" w:sz="0" w:space="0" w:color="auto"/>
            <w:bottom w:val="none" w:sz="0" w:space="0" w:color="auto"/>
            <w:right w:val="none" w:sz="0" w:space="0" w:color="auto"/>
          </w:divBdr>
        </w:div>
      </w:divsChild>
    </w:div>
    <w:div w:id="882137800">
      <w:bodyDiv w:val="1"/>
      <w:marLeft w:val="0"/>
      <w:marRight w:val="0"/>
      <w:marTop w:val="0"/>
      <w:marBottom w:val="0"/>
      <w:divBdr>
        <w:top w:val="none" w:sz="0" w:space="0" w:color="auto"/>
        <w:left w:val="none" w:sz="0" w:space="0" w:color="auto"/>
        <w:bottom w:val="none" w:sz="0" w:space="0" w:color="auto"/>
        <w:right w:val="none" w:sz="0" w:space="0" w:color="auto"/>
      </w:divBdr>
    </w:div>
    <w:div w:id="883295402">
      <w:bodyDiv w:val="1"/>
      <w:marLeft w:val="0"/>
      <w:marRight w:val="0"/>
      <w:marTop w:val="0"/>
      <w:marBottom w:val="0"/>
      <w:divBdr>
        <w:top w:val="none" w:sz="0" w:space="0" w:color="auto"/>
        <w:left w:val="none" w:sz="0" w:space="0" w:color="auto"/>
        <w:bottom w:val="none" w:sz="0" w:space="0" w:color="auto"/>
        <w:right w:val="none" w:sz="0" w:space="0" w:color="auto"/>
      </w:divBdr>
    </w:div>
    <w:div w:id="884290787">
      <w:bodyDiv w:val="1"/>
      <w:marLeft w:val="0"/>
      <w:marRight w:val="0"/>
      <w:marTop w:val="0"/>
      <w:marBottom w:val="0"/>
      <w:divBdr>
        <w:top w:val="none" w:sz="0" w:space="0" w:color="auto"/>
        <w:left w:val="none" w:sz="0" w:space="0" w:color="auto"/>
        <w:bottom w:val="none" w:sz="0" w:space="0" w:color="auto"/>
        <w:right w:val="none" w:sz="0" w:space="0" w:color="auto"/>
      </w:divBdr>
    </w:div>
    <w:div w:id="884872343">
      <w:marLeft w:val="0"/>
      <w:marRight w:val="0"/>
      <w:marTop w:val="0"/>
      <w:marBottom w:val="0"/>
      <w:divBdr>
        <w:top w:val="none" w:sz="0" w:space="0" w:color="auto"/>
        <w:left w:val="none" w:sz="0" w:space="0" w:color="auto"/>
        <w:bottom w:val="none" w:sz="0" w:space="0" w:color="auto"/>
        <w:right w:val="none" w:sz="0" w:space="0" w:color="auto"/>
      </w:divBdr>
      <w:divsChild>
        <w:div w:id="838271341">
          <w:marLeft w:val="0"/>
          <w:marRight w:val="-150"/>
          <w:marTop w:val="0"/>
          <w:marBottom w:val="0"/>
          <w:divBdr>
            <w:top w:val="none" w:sz="0" w:space="0" w:color="auto"/>
            <w:left w:val="none" w:sz="0" w:space="0" w:color="auto"/>
            <w:bottom w:val="none" w:sz="0" w:space="0" w:color="auto"/>
            <w:right w:val="none" w:sz="0" w:space="0" w:color="auto"/>
          </w:divBdr>
        </w:div>
      </w:divsChild>
    </w:div>
    <w:div w:id="887758907">
      <w:marLeft w:val="0"/>
      <w:marRight w:val="0"/>
      <w:marTop w:val="0"/>
      <w:marBottom w:val="0"/>
      <w:divBdr>
        <w:top w:val="none" w:sz="0" w:space="0" w:color="auto"/>
        <w:left w:val="none" w:sz="0" w:space="0" w:color="auto"/>
        <w:bottom w:val="none" w:sz="0" w:space="0" w:color="auto"/>
        <w:right w:val="none" w:sz="0" w:space="0" w:color="auto"/>
      </w:divBdr>
      <w:divsChild>
        <w:div w:id="1486161878">
          <w:marLeft w:val="0"/>
          <w:marRight w:val="-150"/>
          <w:marTop w:val="0"/>
          <w:marBottom w:val="0"/>
          <w:divBdr>
            <w:top w:val="none" w:sz="0" w:space="0" w:color="auto"/>
            <w:left w:val="none" w:sz="0" w:space="0" w:color="auto"/>
            <w:bottom w:val="none" w:sz="0" w:space="0" w:color="auto"/>
            <w:right w:val="none" w:sz="0" w:space="0" w:color="auto"/>
          </w:divBdr>
        </w:div>
      </w:divsChild>
    </w:div>
    <w:div w:id="889152196">
      <w:bodyDiv w:val="1"/>
      <w:marLeft w:val="0"/>
      <w:marRight w:val="0"/>
      <w:marTop w:val="0"/>
      <w:marBottom w:val="0"/>
      <w:divBdr>
        <w:top w:val="none" w:sz="0" w:space="0" w:color="auto"/>
        <w:left w:val="none" w:sz="0" w:space="0" w:color="auto"/>
        <w:bottom w:val="none" w:sz="0" w:space="0" w:color="auto"/>
        <w:right w:val="none" w:sz="0" w:space="0" w:color="auto"/>
      </w:divBdr>
    </w:div>
    <w:div w:id="890339052">
      <w:bodyDiv w:val="1"/>
      <w:marLeft w:val="0"/>
      <w:marRight w:val="0"/>
      <w:marTop w:val="0"/>
      <w:marBottom w:val="0"/>
      <w:divBdr>
        <w:top w:val="none" w:sz="0" w:space="0" w:color="auto"/>
        <w:left w:val="none" w:sz="0" w:space="0" w:color="auto"/>
        <w:bottom w:val="none" w:sz="0" w:space="0" w:color="auto"/>
        <w:right w:val="none" w:sz="0" w:space="0" w:color="auto"/>
      </w:divBdr>
    </w:div>
    <w:div w:id="900751284">
      <w:bodyDiv w:val="1"/>
      <w:marLeft w:val="0"/>
      <w:marRight w:val="0"/>
      <w:marTop w:val="0"/>
      <w:marBottom w:val="0"/>
      <w:divBdr>
        <w:top w:val="none" w:sz="0" w:space="0" w:color="auto"/>
        <w:left w:val="none" w:sz="0" w:space="0" w:color="auto"/>
        <w:bottom w:val="none" w:sz="0" w:space="0" w:color="auto"/>
        <w:right w:val="none" w:sz="0" w:space="0" w:color="auto"/>
      </w:divBdr>
    </w:div>
    <w:div w:id="906233503">
      <w:marLeft w:val="0"/>
      <w:marRight w:val="0"/>
      <w:marTop w:val="0"/>
      <w:marBottom w:val="0"/>
      <w:divBdr>
        <w:top w:val="none" w:sz="0" w:space="0" w:color="auto"/>
        <w:left w:val="none" w:sz="0" w:space="0" w:color="auto"/>
        <w:bottom w:val="none" w:sz="0" w:space="0" w:color="auto"/>
        <w:right w:val="none" w:sz="0" w:space="0" w:color="auto"/>
      </w:divBdr>
      <w:divsChild>
        <w:div w:id="1248997404">
          <w:marLeft w:val="0"/>
          <w:marRight w:val="0"/>
          <w:marTop w:val="0"/>
          <w:marBottom w:val="0"/>
          <w:divBdr>
            <w:top w:val="none" w:sz="0" w:space="0" w:color="auto"/>
            <w:left w:val="none" w:sz="0" w:space="0" w:color="auto"/>
            <w:bottom w:val="none" w:sz="0" w:space="0" w:color="auto"/>
            <w:right w:val="none" w:sz="0" w:space="0" w:color="auto"/>
          </w:divBdr>
          <w:divsChild>
            <w:div w:id="1117024456">
              <w:marLeft w:val="0"/>
              <w:marRight w:val="0"/>
              <w:marTop w:val="0"/>
              <w:marBottom w:val="0"/>
              <w:divBdr>
                <w:top w:val="none" w:sz="0" w:space="0" w:color="auto"/>
                <w:left w:val="none" w:sz="0" w:space="0" w:color="auto"/>
                <w:bottom w:val="none" w:sz="0" w:space="0" w:color="auto"/>
                <w:right w:val="none" w:sz="0" w:space="0" w:color="auto"/>
              </w:divBdr>
              <w:divsChild>
                <w:div w:id="54094194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 w:id="908614148">
      <w:marLeft w:val="0"/>
      <w:marRight w:val="0"/>
      <w:marTop w:val="0"/>
      <w:marBottom w:val="0"/>
      <w:divBdr>
        <w:top w:val="none" w:sz="0" w:space="0" w:color="auto"/>
        <w:left w:val="none" w:sz="0" w:space="0" w:color="auto"/>
        <w:bottom w:val="none" w:sz="0" w:space="0" w:color="auto"/>
        <w:right w:val="none" w:sz="0" w:space="0" w:color="auto"/>
      </w:divBdr>
      <w:divsChild>
        <w:div w:id="1918056233">
          <w:marLeft w:val="0"/>
          <w:marRight w:val="-150"/>
          <w:marTop w:val="0"/>
          <w:marBottom w:val="0"/>
          <w:divBdr>
            <w:top w:val="none" w:sz="0" w:space="0" w:color="auto"/>
            <w:left w:val="none" w:sz="0" w:space="0" w:color="auto"/>
            <w:bottom w:val="none" w:sz="0" w:space="0" w:color="auto"/>
            <w:right w:val="none" w:sz="0" w:space="0" w:color="auto"/>
          </w:divBdr>
        </w:div>
      </w:divsChild>
    </w:div>
    <w:div w:id="909849263">
      <w:marLeft w:val="0"/>
      <w:marRight w:val="0"/>
      <w:marTop w:val="0"/>
      <w:marBottom w:val="0"/>
      <w:divBdr>
        <w:top w:val="none" w:sz="0" w:space="0" w:color="auto"/>
        <w:left w:val="none" w:sz="0" w:space="0" w:color="auto"/>
        <w:bottom w:val="none" w:sz="0" w:space="0" w:color="auto"/>
        <w:right w:val="none" w:sz="0" w:space="0" w:color="auto"/>
      </w:divBdr>
      <w:divsChild>
        <w:div w:id="38821235">
          <w:marLeft w:val="0"/>
          <w:marRight w:val="-150"/>
          <w:marTop w:val="0"/>
          <w:marBottom w:val="0"/>
          <w:divBdr>
            <w:top w:val="none" w:sz="0" w:space="0" w:color="auto"/>
            <w:left w:val="none" w:sz="0" w:space="0" w:color="auto"/>
            <w:bottom w:val="none" w:sz="0" w:space="0" w:color="auto"/>
            <w:right w:val="none" w:sz="0" w:space="0" w:color="auto"/>
          </w:divBdr>
        </w:div>
      </w:divsChild>
    </w:div>
    <w:div w:id="910389193">
      <w:bodyDiv w:val="1"/>
      <w:marLeft w:val="0"/>
      <w:marRight w:val="0"/>
      <w:marTop w:val="0"/>
      <w:marBottom w:val="0"/>
      <w:divBdr>
        <w:top w:val="none" w:sz="0" w:space="0" w:color="auto"/>
        <w:left w:val="none" w:sz="0" w:space="0" w:color="auto"/>
        <w:bottom w:val="none" w:sz="0" w:space="0" w:color="auto"/>
        <w:right w:val="none" w:sz="0" w:space="0" w:color="auto"/>
      </w:divBdr>
    </w:div>
    <w:div w:id="913393250">
      <w:marLeft w:val="0"/>
      <w:marRight w:val="0"/>
      <w:marTop w:val="0"/>
      <w:marBottom w:val="0"/>
      <w:divBdr>
        <w:top w:val="none" w:sz="0" w:space="0" w:color="auto"/>
        <w:left w:val="none" w:sz="0" w:space="0" w:color="auto"/>
        <w:bottom w:val="none" w:sz="0" w:space="0" w:color="auto"/>
        <w:right w:val="none" w:sz="0" w:space="0" w:color="auto"/>
      </w:divBdr>
      <w:divsChild>
        <w:div w:id="911086314">
          <w:marLeft w:val="0"/>
          <w:marRight w:val="-150"/>
          <w:marTop w:val="0"/>
          <w:marBottom w:val="0"/>
          <w:divBdr>
            <w:top w:val="none" w:sz="0" w:space="0" w:color="auto"/>
            <w:left w:val="none" w:sz="0" w:space="0" w:color="auto"/>
            <w:bottom w:val="none" w:sz="0" w:space="0" w:color="auto"/>
            <w:right w:val="none" w:sz="0" w:space="0" w:color="auto"/>
          </w:divBdr>
        </w:div>
      </w:divsChild>
    </w:div>
    <w:div w:id="913465457">
      <w:marLeft w:val="0"/>
      <w:marRight w:val="0"/>
      <w:marTop w:val="0"/>
      <w:marBottom w:val="0"/>
      <w:divBdr>
        <w:top w:val="none" w:sz="0" w:space="0" w:color="auto"/>
        <w:left w:val="none" w:sz="0" w:space="0" w:color="auto"/>
        <w:bottom w:val="none" w:sz="0" w:space="0" w:color="auto"/>
        <w:right w:val="none" w:sz="0" w:space="0" w:color="auto"/>
      </w:divBdr>
      <w:divsChild>
        <w:div w:id="1405029415">
          <w:marLeft w:val="0"/>
          <w:marRight w:val="-150"/>
          <w:marTop w:val="0"/>
          <w:marBottom w:val="0"/>
          <w:divBdr>
            <w:top w:val="none" w:sz="0" w:space="0" w:color="auto"/>
            <w:left w:val="none" w:sz="0" w:space="0" w:color="auto"/>
            <w:bottom w:val="none" w:sz="0" w:space="0" w:color="auto"/>
            <w:right w:val="none" w:sz="0" w:space="0" w:color="auto"/>
          </w:divBdr>
        </w:div>
      </w:divsChild>
    </w:div>
    <w:div w:id="914317634">
      <w:marLeft w:val="0"/>
      <w:marRight w:val="0"/>
      <w:marTop w:val="0"/>
      <w:marBottom w:val="0"/>
      <w:divBdr>
        <w:top w:val="none" w:sz="0" w:space="0" w:color="auto"/>
        <w:left w:val="none" w:sz="0" w:space="0" w:color="auto"/>
        <w:bottom w:val="none" w:sz="0" w:space="0" w:color="auto"/>
        <w:right w:val="none" w:sz="0" w:space="0" w:color="auto"/>
      </w:divBdr>
    </w:div>
    <w:div w:id="916397810">
      <w:marLeft w:val="0"/>
      <w:marRight w:val="0"/>
      <w:marTop w:val="0"/>
      <w:marBottom w:val="0"/>
      <w:divBdr>
        <w:top w:val="none" w:sz="0" w:space="0" w:color="auto"/>
        <w:left w:val="none" w:sz="0" w:space="0" w:color="auto"/>
        <w:bottom w:val="none" w:sz="0" w:space="0" w:color="auto"/>
        <w:right w:val="none" w:sz="0" w:space="0" w:color="auto"/>
      </w:divBdr>
      <w:divsChild>
        <w:div w:id="1580022065">
          <w:marLeft w:val="0"/>
          <w:marRight w:val="-150"/>
          <w:marTop w:val="0"/>
          <w:marBottom w:val="0"/>
          <w:divBdr>
            <w:top w:val="none" w:sz="0" w:space="0" w:color="auto"/>
            <w:left w:val="none" w:sz="0" w:space="0" w:color="auto"/>
            <w:bottom w:val="none" w:sz="0" w:space="0" w:color="auto"/>
            <w:right w:val="none" w:sz="0" w:space="0" w:color="auto"/>
          </w:divBdr>
        </w:div>
      </w:divsChild>
    </w:div>
    <w:div w:id="918292957">
      <w:marLeft w:val="0"/>
      <w:marRight w:val="0"/>
      <w:marTop w:val="0"/>
      <w:marBottom w:val="0"/>
      <w:divBdr>
        <w:top w:val="none" w:sz="0" w:space="0" w:color="auto"/>
        <w:left w:val="none" w:sz="0" w:space="0" w:color="auto"/>
        <w:bottom w:val="none" w:sz="0" w:space="0" w:color="auto"/>
        <w:right w:val="none" w:sz="0" w:space="0" w:color="auto"/>
      </w:divBdr>
    </w:div>
    <w:div w:id="918638261">
      <w:marLeft w:val="0"/>
      <w:marRight w:val="0"/>
      <w:marTop w:val="0"/>
      <w:marBottom w:val="0"/>
      <w:divBdr>
        <w:top w:val="none" w:sz="0" w:space="0" w:color="auto"/>
        <w:left w:val="none" w:sz="0" w:space="0" w:color="auto"/>
        <w:bottom w:val="none" w:sz="0" w:space="0" w:color="auto"/>
        <w:right w:val="none" w:sz="0" w:space="0" w:color="auto"/>
      </w:divBdr>
      <w:divsChild>
        <w:div w:id="1934052132">
          <w:marLeft w:val="0"/>
          <w:marRight w:val="-150"/>
          <w:marTop w:val="0"/>
          <w:marBottom w:val="0"/>
          <w:divBdr>
            <w:top w:val="none" w:sz="0" w:space="0" w:color="auto"/>
            <w:left w:val="none" w:sz="0" w:space="0" w:color="auto"/>
            <w:bottom w:val="none" w:sz="0" w:space="0" w:color="auto"/>
            <w:right w:val="none" w:sz="0" w:space="0" w:color="auto"/>
          </w:divBdr>
        </w:div>
      </w:divsChild>
    </w:div>
    <w:div w:id="918905177">
      <w:bodyDiv w:val="1"/>
      <w:marLeft w:val="0"/>
      <w:marRight w:val="0"/>
      <w:marTop w:val="0"/>
      <w:marBottom w:val="0"/>
      <w:divBdr>
        <w:top w:val="none" w:sz="0" w:space="0" w:color="auto"/>
        <w:left w:val="none" w:sz="0" w:space="0" w:color="auto"/>
        <w:bottom w:val="none" w:sz="0" w:space="0" w:color="auto"/>
        <w:right w:val="none" w:sz="0" w:space="0" w:color="auto"/>
      </w:divBdr>
    </w:div>
    <w:div w:id="920337997">
      <w:marLeft w:val="0"/>
      <w:marRight w:val="0"/>
      <w:marTop w:val="0"/>
      <w:marBottom w:val="0"/>
      <w:divBdr>
        <w:top w:val="none" w:sz="0" w:space="0" w:color="auto"/>
        <w:left w:val="none" w:sz="0" w:space="0" w:color="auto"/>
        <w:bottom w:val="none" w:sz="0" w:space="0" w:color="auto"/>
        <w:right w:val="none" w:sz="0" w:space="0" w:color="auto"/>
      </w:divBdr>
    </w:div>
    <w:div w:id="922645233">
      <w:bodyDiv w:val="1"/>
      <w:marLeft w:val="0"/>
      <w:marRight w:val="0"/>
      <w:marTop w:val="0"/>
      <w:marBottom w:val="0"/>
      <w:divBdr>
        <w:top w:val="none" w:sz="0" w:space="0" w:color="auto"/>
        <w:left w:val="none" w:sz="0" w:space="0" w:color="auto"/>
        <w:bottom w:val="none" w:sz="0" w:space="0" w:color="auto"/>
        <w:right w:val="none" w:sz="0" w:space="0" w:color="auto"/>
      </w:divBdr>
    </w:div>
    <w:div w:id="922766293">
      <w:bodyDiv w:val="1"/>
      <w:marLeft w:val="0"/>
      <w:marRight w:val="0"/>
      <w:marTop w:val="0"/>
      <w:marBottom w:val="0"/>
      <w:divBdr>
        <w:top w:val="none" w:sz="0" w:space="0" w:color="auto"/>
        <w:left w:val="none" w:sz="0" w:space="0" w:color="auto"/>
        <w:bottom w:val="none" w:sz="0" w:space="0" w:color="auto"/>
        <w:right w:val="none" w:sz="0" w:space="0" w:color="auto"/>
      </w:divBdr>
    </w:div>
    <w:div w:id="924263720">
      <w:bodyDiv w:val="1"/>
      <w:marLeft w:val="0"/>
      <w:marRight w:val="0"/>
      <w:marTop w:val="0"/>
      <w:marBottom w:val="0"/>
      <w:divBdr>
        <w:top w:val="none" w:sz="0" w:space="0" w:color="auto"/>
        <w:left w:val="none" w:sz="0" w:space="0" w:color="auto"/>
        <w:bottom w:val="none" w:sz="0" w:space="0" w:color="auto"/>
        <w:right w:val="none" w:sz="0" w:space="0" w:color="auto"/>
      </w:divBdr>
    </w:div>
    <w:div w:id="925964960">
      <w:marLeft w:val="0"/>
      <w:marRight w:val="0"/>
      <w:marTop w:val="0"/>
      <w:marBottom w:val="0"/>
      <w:divBdr>
        <w:top w:val="none" w:sz="0" w:space="0" w:color="auto"/>
        <w:left w:val="none" w:sz="0" w:space="0" w:color="auto"/>
        <w:bottom w:val="none" w:sz="0" w:space="0" w:color="auto"/>
        <w:right w:val="none" w:sz="0" w:space="0" w:color="auto"/>
      </w:divBdr>
      <w:divsChild>
        <w:div w:id="2068413317">
          <w:marLeft w:val="0"/>
          <w:marRight w:val="-150"/>
          <w:marTop w:val="0"/>
          <w:marBottom w:val="0"/>
          <w:divBdr>
            <w:top w:val="none" w:sz="0" w:space="0" w:color="auto"/>
            <w:left w:val="none" w:sz="0" w:space="0" w:color="auto"/>
            <w:bottom w:val="none" w:sz="0" w:space="0" w:color="auto"/>
            <w:right w:val="none" w:sz="0" w:space="0" w:color="auto"/>
          </w:divBdr>
        </w:div>
      </w:divsChild>
    </w:div>
    <w:div w:id="927419885">
      <w:marLeft w:val="0"/>
      <w:marRight w:val="0"/>
      <w:marTop w:val="0"/>
      <w:marBottom w:val="0"/>
      <w:divBdr>
        <w:top w:val="none" w:sz="0" w:space="0" w:color="auto"/>
        <w:left w:val="none" w:sz="0" w:space="0" w:color="auto"/>
        <w:bottom w:val="none" w:sz="0" w:space="0" w:color="auto"/>
        <w:right w:val="none" w:sz="0" w:space="0" w:color="auto"/>
      </w:divBdr>
    </w:div>
    <w:div w:id="927931520">
      <w:bodyDiv w:val="1"/>
      <w:marLeft w:val="0"/>
      <w:marRight w:val="0"/>
      <w:marTop w:val="0"/>
      <w:marBottom w:val="0"/>
      <w:divBdr>
        <w:top w:val="none" w:sz="0" w:space="0" w:color="auto"/>
        <w:left w:val="none" w:sz="0" w:space="0" w:color="auto"/>
        <w:bottom w:val="none" w:sz="0" w:space="0" w:color="auto"/>
        <w:right w:val="none" w:sz="0" w:space="0" w:color="auto"/>
      </w:divBdr>
    </w:div>
    <w:div w:id="929922137">
      <w:marLeft w:val="0"/>
      <w:marRight w:val="0"/>
      <w:marTop w:val="0"/>
      <w:marBottom w:val="0"/>
      <w:divBdr>
        <w:top w:val="none" w:sz="0" w:space="0" w:color="auto"/>
        <w:left w:val="none" w:sz="0" w:space="0" w:color="auto"/>
        <w:bottom w:val="none" w:sz="0" w:space="0" w:color="auto"/>
        <w:right w:val="none" w:sz="0" w:space="0" w:color="auto"/>
      </w:divBdr>
      <w:divsChild>
        <w:div w:id="152911811">
          <w:marLeft w:val="0"/>
          <w:marRight w:val="-150"/>
          <w:marTop w:val="0"/>
          <w:marBottom w:val="0"/>
          <w:divBdr>
            <w:top w:val="none" w:sz="0" w:space="0" w:color="auto"/>
            <w:left w:val="none" w:sz="0" w:space="0" w:color="auto"/>
            <w:bottom w:val="none" w:sz="0" w:space="0" w:color="auto"/>
            <w:right w:val="none" w:sz="0" w:space="0" w:color="auto"/>
          </w:divBdr>
        </w:div>
      </w:divsChild>
    </w:div>
    <w:div w:id="930895627">
      <w:marLeft w:val="0"/>
      <w:marRight w:val="0"/>
      <w:marTop w:val="0"/>
      <w:marBottom w:val="0"/>
      <w:divBdr>
        <w:top w:val="none" w:sz="0" w:space="0" w:color="auto"/>
        <w:left w:val="none" w:sz="0" w:space="0" w:color="auto"/>
        <w:bottom w:val="none" w:sz="0" w:space="0" w:color="auto"/>
        <w:right w:val="none" w:sz="0" w:space="0" w:color="auto"/>
      </w:divBdr>
    </w:div>
    <w:div w:id="932469916">
      <w:bodyDiv w:val="1"/>
      <w:marLeft w:val="0"/>
      <w:marRight w:val="0"/>
      <w:marTop w:val="0"/>
      <w:marBottom w:val="0"/>
      <w:divBdr>
        <w:top w:val="none" w:sz="0" w:space="0" w:color="auto"/>
        <w:left w:val="none" w:sz="0" w:space="0" w:color="auto"/>
        <w:bottom w:val="none" w:sz="0" w:space="0" w:color="auto"/>
        <w:right w:val="none" w:sz="0" w:space="0" w:color="auto"/>
      </w:divBdr>
    </w:div>
    <w:div w:id="932592441">
      <w:marLeft w:val="0"/>
      <w:marRight w:val="0"/>
      <w:marTop w:val="0"/>
      <w:marBottom w:val="0"/>
      <w:divBdr>
        <w:top w:val="none" w:sz="0" w:space="0" w:color="auto"/>
        <w:left w:val="none" w:sz="0" w:space="0" w:color="auto"/>
        <w:bottom w:val="none" w:sz="0" w:space="0" w:color="auto"/>
        <w:right w:val="none" w:sz="0" w:space="0" w:color="auto"/>
      </w:divBdr>
    </w:div>
    <w:div w:id="934703828">
      <w:bodyDiv w:val="1"/>
      <w:marLeft w:val="0"/>
      <w:marRight w:val="0"/>
      <w:marTop w:val="0"/>
      <w:marBottom w:val="0"/>
      <w:divBdr>
        <w:top w:val="none" w:sz="0" w:space="0" w:color="auto"/>
        <w:left w:val="none" w:sz="0" w:space="0" w:color="auto"/>
        <w:bottom w:val="none" w:sz="0" w:space="0" w:color="auto"/>
        <w:right w:val="none" w:sz="0" w:space="0" w:color="auto"/>
      </w:divBdr>
    </w:div>
    <w:div w:id="939262092">
      <w:bodyDiv w:val="1"/>
      <w:marLeft w:val="0"/>
      <w:marRight w:val="0"/>
      <w:marTop w:val="0"/>
      <w:marBottom w:val="0"/>
      <w:divBdr>
        <w:top w:val="none" w:sz="0" w:space="0" w:color="auto"/>
        <w:left w:val="none" w:sz="0" w:space="0" w:color="auto"/>
        <w:bottom w:val="none" w:sz="0" w:space="0" w:color="auto"/>
        <w:right w:val="none" w:sz="0" w:space="0" w:color="auto"/>
      </w:divBdr>
    </w:div>
    <w:div w:id="946153348">
      <w:bodyDiv w:val="1"/>
      <w:marLeft w:val="0"/>
      <w:marRight w:val="0"/>
      <w:marTop w:val="0"/>
      <w:marBottom w:val="0"/>
      <w:divBdr>
        <w:top w:val="none" w:sz="0" w:space="0" w:color="auto"/>
        <w:left w:val="none" w:sz="0" w:space="0" w:color="auto"/>
        <w:bottom w:val="none" w:sz="0" w:space="0" w:color="auto"/>
        <w:right w:val="none" w:sz="0" w:space="0" w:color="auto"/>
      </w:divBdr>
      <w:divsChild>
        <w:div w:id="971131907">
          <w:marLeft w:val="0"/>
          <w:marRight w:val="0"/>
          <w:marTop w:val="0"/>
          <w:marBottom w:val="0"/>
          <w:divBdr>
            <w:top w:val="none" w:sz="0" w:space="0" w:color="auto"/>
            <w:left w:val="none" w:sz="0" w:space="0" w:color="auto"/>
            <w:bottom w:val="none" w:sz="0" w:space="0" w:color="auto"/>
            <w:right w:val="none" w:sz="0" w:space="0" w:color="auto"/>
          </w:divBdr>
          <w:divsChild>
            <w:div w:id="1476099072">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946699098">
      <w:marLeft w:val="0"/>
      <w:marRight w:val="0"/>
      <w:marTop w:val="0"/>
      <w:marBottom w:val="0"/>
      <w:divBdr>
        <w:top w:val="none" w:sz="0" w:space="0" w:color="auto"/>
        <w:left w:val="none" w:sz="0" w:space="0" w:color="auto"/>
        <w:bottom w:val="none" w:sz="0" w:space="0" w:color="auto"/>
        <w:right w:val="none" w:sz="0" w:space="0" w:color="auto"/>
      </w:divBdr>
    </w:div>
    <w:div w:id="949582203">
      <w:marLeft w:val="0"/>
      <w:marRight w:val="0"/>
      <w:marTop w:val="0"/>
      <w:marBottom w:val="0"/>
      <w:divBdr>
        <w:top w:val="none" w:sz="0" w:space="0" w:color="auto"/>
        <w:left w:val="none" w:sz="0" w:space="0" w:color="auto"/>
        <w:bottom w:val="none" w:sz="0" w:space="0" w:color="auto"/>
        <w:right w:val="none" w:sz="0" w:space="0" w:color="auto"/>
      </w:divBdr>
      <w:divsChild>
        <w:div w:id="1125729910">
          <w:marLeft w:val="0"/>
          <w:marRight w:val="-150"/>
          <w:marTop w:val="0"/>
          <w:marBottom w:val="0"/>
          <w:divBdr>
            <w:top w:val="none" w:sz="0" w:space="0" w:color="auto"/>
            <w:left w:val="none" w:sz="0" w:space="0" w:color="auto"/>
            <w:bottom w:val="none" w:sz="0" w:space="0" w:color="auto"/>
            <w:right w:val="none" w:sz="0" w:space="0" w:color="auto"/>
          </w:divBdr>
        </w:div>
      </w:divsChild>
    </w:div>
    <w:div w:id="949972889">
      <w:marLeft w:val="0"/>
      <w:marRight w:val="0"/>
      <w:marTop w:val="0"/>
      <w:marBottom w:val="0"/>
      <w:divBdr>
        <w:top w:val="none" w:sz="0" w:space="0" w:color="auto"/>
        <w:left w:val="none" w:sz="0" w:space="0" w:color="auto"/>
        <w:bottom w:val="none" w:sz="0" w:space="0" w:color="auto"/>
        <w:right w:val="none" w:sz="0" w:space="0" w:color="auto"/>
      </w:divBdr>
    </w:div>
    <w:div w:id="956646463">
      <w:bodyDiv w:val="1"/>
      <w:marLeft w:val="0"/>
      <w:marRight w:val="0"/>
      <w:marTop w:val="0"/>
      <w:marBottom w:val="0"/>
      <w:divBdr>
        <w:top w:val="none" w:sz="0" w:space="0" w:color="auto"/>
        <w:left w:val="none" w:sz="0" w:space="0" w:color="auto"/>
        <w:bottom w:val="none" w:sz="0" w:space="0" w:color="auto"/>
        <w:right w:val="none" w:sz="0" w:space="0" w:color="auto"/>
      </w:divBdr>
    </w:div>
    <w:div w:id="957222313">
      <w:bodyDiv w:val="1"/>
      <w:marLeft w:val="0"/>
      <w:marRight w:val="0"/>
      <w:marTop w:val="0"/>
      <w:marBottom w:val="0"/>
      <w:divBdr>
        <w:top w:val="none" w:sz="0" w:space="0" w:color="auto"/>
        <w:left w:val="none" w:sz="0" w:space="0" w:color="auto"/>
        <w:bottom w:val="none" w:sz="0" w:space="0" w:color="auto"/>
        <w:right w:val="none" w:sz="0" w:space="0" w:color="auto"/>
      </w:divBdr>
    </w:div>
    <w:div w:id="958875591">
      <w:marLeft w:val="0"/>
      <w:marRight w:val="0"/>
      <w:marTop w:val="0"/>
      <w:marBottom w:val="0"/>
      <w:divBdr>
        <w:top w:val="none" w:sz="0" w:space="0" w:color="auto"/>
        <w:left w:val="none" w:sz="0" w:space="0" w:color="auto"/>
        <w:bottom w:val="none" w:sz="0" w:space="0" w:color="auto"/>
        <w:right w:val="none" w:sz="0" w:space="0" w:color="auto"/>
      </w:divBdr>
      <w:divsChild>
        <w:div w:id="998730220">
          <w:marLeft w:val="0"/>
          <w:marRight w:val="-150"/>
          <w:marTop w:val="0"/>
          <w:marBottom w:val="0"/>
          <w:divBdr>
            <w:top w:val="none" w:sz="0" w:space="0" w:color="auto"/>
            <w:left w:val="none" w:sz="0" w:space="0" w:color="auto"/>
            <w:bottom w:val="none" w:sz="0" w:space="0" w:color="auto"/>
            <w:right w:val="none" w:sz="0" w:space="0" w:color="auto"/>
          </w:divBdr>
        </w:div>
      </w:divsChild>
    </w:div>
    <w:div w:id="963996995">
      <w:bodyDiv w:val="1"/>
      <w:marLeft w:val="0"/>
      <w:marRight w:val="0"/>
      <w:marTop w:val="0"/>
      <w:marBottom w:val="0"/>
      <w:divBdr>
        <w:top w:val="none" w:sz="0" w:space="0" w:color="auto"/>
        <w:left w:val="none" w:sz="0" w:space="0" w:color="auto"/>
        <w:bottom w:val="none" w:sz="0" w:space="0" w:color="auto"/>
        <w:right w:val="none" w:sz="0" w:space="0" w:color="auto"/>
      </w:divBdr>
    </w:div>
    <w:div w:id="965239080">
      <w:marLeft w:val="0"/>
      <w:marRight w:val="0"/>
      <w:marTop w:val="0"/>
      <w:marBottom w:val="0"/>
      <w:divBdr>
        <w:top w:val="none" w:sz="0" w:space="0" w:color="auto"/>
        <w:left w:val="none" w:sz="0" w:space="0" w:color="auto"/>
        <w:bottom w:val="none" w:sz="0" w:space="0" w:color="auto"/>
        <w:right w:val="none" w:sz="0" w:space="0" w:color="auto"/>
      </w:divBdr>
    </w:div>
    <w:div w:id="966202346">
      <w:bodyDiv w:val="1"/>
      <w:marLeft w:val="0"/>
      <w:marRight w:val="0"/>
      <w:marTop w:val="0"/>
      <w:marBottom w:val="0"/>
      <w:divBdr>
        <w:top w:val="none" w:sz="0" w:space="0" w:color="auto"/>
        <w:left w:val="none" w:sz="0" w:space="0" w:color="auto"/>
        <w:bottom w:val="none" w:sz="0" w:space="0" w:color="auto"/>
        <w:right w:val="none" w:sz="0" w:space="0" w:color="auto"/>
      </w:divBdr>
    </w:div>
    <w:div w:id="966810648">
      <w:bodyDiv w:val="1"/>
      <w:marLeft w:val="0"/>
      <w:marRight w:val="0"/>
      <w:marTop w:val="0"/>
      <w:marBottom w:val="0"/>
      <w:divBdr>
        <w:top w:val="none" w:sz="0" w:space="0" w:color="auto"/>
        <w:left w:val="none" w:sz="0" w:space="0" w:color="auto"/>
        <w:bottom w:val="none" w:sz="0" w:space="0" w:color="auto"/>
        <w:right w:val="none" w:sz="0" w:space="0" w:color="auto"/>
      </w:divBdr>
    </w:div>
    <w:div w:id="974408862">
      <w:marLeft w:val="0"/>
      <w:marRight w:val="0"/>
      <w:marTop w:val="0"/>
      <w:marBottom w:val="0"/>
      <w:divBdr>
        <w:top w:val="none" w:sz="0" w:space="0" w:color="auto"/>
        <w:left w:val="none" w:sz="0" w:space="0" w:color="auto"/>
        <w:bottom w:val="none" w:sz="0" w:space="0" w:color="auto"/>
        <w:right w:val="none" w:sz="0" w:space="0" w:color="auto"/>
      </w:divBdr>
    </w:div>
    <w:div w:id="974683076">
      <w:marLeft w:val="0"/>
      <w:marRight w:val="0"/>
      <w:marTop w:val="0"/>
      <w:marBottom w:val="0"/>
      <w:divBdr>
        <w:top w:val="none" w:sz="0" w:space="0" w:color="auto"/>
        <w:left w:val="none" w:sz="0" w:space="0" w:color="auto"/>
        <w:bottom w:val="none" w:sz="0" w:space="0" w:color="auto"/>
        <w:right w:val="none" w:sz="0" w:space="0" w:color="auto"/>
      </w:divBdr>
      <w:divsChild>
        <w:div w:id="2015568957">
          <w:marLeft w:val="0"/>
          <w:marRight w:val="-150"/>
          <w:marTop w:val="0"/>
          <w:marBottom w:val="0"/>
          <w:divBdr>
            <w:top w:val="none" w:sz="0" w:space="0" w:color="auto"/>
            <w:left w:val="none" w:sz="0" w:space="0" w:color="auto"/>
            <w:bottom w:val="none" w:sz="0" w:space="0" w:color="auto"/>
            <w:right w:val="none" w:sz="0" w:space="0" w:color="auto"/>
          </w:divBdr>
        </w:div>
      </w:divsChild>
    </w:div>
    <w:div w:id="978337074">
      <w:marLeft w:val="0"/>
      <w:marRight w:val="0"/>
      <w:marTop w:val="0"/>
      <w:marBottom w:val="0"/>
      <w:divBdr>
        <w:top w:val="none" w:sz="0" w:space="0" w:color="auto"/>
        <w:left w:val="none" w:sz="0" w:space="0" w:color="auto"/>
        <w:bottom w:val="none" w:sz="0" w:space="0" w:color="auto"/>
        <w:right w:val="none" w:sz="0" w:space="0" w:color="auto"/>
      </w:divBdr>
      <w:divsChild>
        <w:div w:id="1868447299">
          <w:marLeft w:val="0"/>
          <w:marRight w:val="-150"/>
          <w:marTop w:val="0"/>
          <w:marBottom w:val="0"/>
          <w:divBdr>
            <w:top w:val="none" w:sz="0" w:space="0" w:color="auto"/>
            <w:left w:val="none" w:sz="0" w:space="0" w:color="auto"/>
            <w:bottom w:val="none" w:sz="0" w:space="0" w:color="auto"/>
            <w:right w:val="none" w:sz="0" w:space="0" w:color="auto"/>
          </w:divBdr>
        </w:div>
      </w:divsChild>
    </w:div>
    <w:div w:id="980694590">
      <w:marLeft w:val="0"/>
      <w:marRight w:val="0"/>
      <w:marTop w:val="0"/>
      <w:marBottom w:val="0"/>
      <w:divBdr>
        <w:top w:val="none" w:sz="0" w:space="0" w:color="auto"/>
        <w:left w:val="none" w:sz="0" w:space="0" w:color="auto"/>
        <w:bottom w:val="none" w:sz="0" w:space="0" w:color="auto"/>
        <w:right w:val="none" w:sz="0" w:space="0" w:color="auto"/>
      </w:divBdr>
      <w:divsChild>
        <w:div w:id="527109563">
          <w:marLeft w:val="0"/>
          <w:marRight w:val="-150"/>
          <w:marTop w:val="0"/>
          <w:marBottom w:val="0"/>
          <w:divBdr>
            <w:top w:val="none" w:sz="0" w:space="0" w:color="auto"/>
            <w:left w:val="none" w:sz="0" w:space="0" w:color="auto"/>
            <w:bottom w:val="none" w:sz="0" w:space="0" w:color="auto"/>
            <w:right w:val="none" w:sz="0" w:space="0" w:color="auto"/>
          </w:divBdr>
        </w:div>
      </w:divsChild>
    </w:div>
    <w:div w:id="985741574">
      <w:marLeft w:val="0"/>
      <w:marRight w:val="0"/>
      <w:marTop w:val="0"/>
      <w:marBottom w:val="0"/>
      <w:divBdr>
        <w:top w:val="none" w:sz="0" w:space="0" w:color="auto"/>
        <w:left w:val="none" w:sz="0" w:space="0" w:color="auto"/>
        <w:bottom w:val="none" w:sz="0" w:space="0" w:color="auto"/>
        <w:right w:val="none" w:sz="0" w:space="0" w:color="auto"/>
      </w:divBdr>
      <w:divsChild>
        <w:div w:id="2030980657">
          <w:marLeft w:val="0"/>
          <w:marRight w:val="-150"/>
          <w:marTop w:val="0"/>
          <w:marBottom w:val="0"/>
          <w:divBdr>
            <w:top w:val="none" w:sz="0" w:space="0" w:color="auto"/>
            <w:left w:val="none" w:sz="0" w:space="0" w:color="auto"/>
            <w:bottom w:val="none" w:sz="0" w:space="0" w:color="auto"/>
            <w:right w:val="none" w:sz="0" w:space="0" w:color="auto"/>
          </w:divBdr>
        </w:div>
      </w:divsChild>
    </w:div>
    <w:div w:id="986933705">
      <w:marLeft w:val="0"/>
      <w:marRight w:val="0"/>
      <w:marTop w:val="0"/>
      <w:marBottom w:val="0"/>
      <w:divBdr>
        <w:top w:val="none" w:sz="0" w:space="0" w:color="auto"/>
        <w:left w:val="none" w:sz="0" w:space="0" w:color="auto"/>
        <w:bottom w:val="none" w:sz="0" w:space="0" w:color="auto"/>
        <w:right w:val="none" w:sz="0" w:space="0" w:color="auto"/>
      </w:divBdr>
    </w:div>
    <w:div w:id="996113469">
      <w:bodyDiv w:val="1"/>
      <w:marLeft w:val="0"/>
      <w:marRight w:val="0"/>
      <w:marTop w:val="0"/>
      <w:marBottom w:val="0"/>
      <w:divBdr>
        <w:top w:val="none" w:sz="0" w:space="0" w:color="auto"/>
        <w:left w:val="none" w:sz="0" w:space="0" w:color="auto"/>
        <w:bottom w:val="none" w:sz="0" w:space="0" w:color="auto"/>
        <w:right w:val="none" w:sz="0" w:space="0" w:color="auto"/>
      </w:divBdr>
    </w:div>
    <w:div w:id="997151143">
      <w:marLeft w:val="0"/>
      <w:marRight w:val="0"/>
      <w:marTop w:val="0"/>
      <w:marBottom w:val="0"/>
      <w:divBdr>
        <w:top w:val="none" w:sz="0" w:space="0" w:color="auto"/>
        <w:left w:val="none" w:sz="0" w:space="0" w:color="auto"/>
        <w:bottom w:val="none" w:sz="0" w:space="0" w:color="auto"/>
        <w:right w:val="none" w:sz="0" w:space="0" w:color="auto"/>
      </w:divBdr>
      <w:divsChild>
        <w:div w:id="100073654">
          <w:marLeft w:val="0"/>
          <w:marRight w:val="-150"/>
          <w:marTop w:val="0"/>
          <w:marBottom w:val="0"/>
          <w:divBdr>
            <w:top w:val="none" w:sz="0" w:space="0" w:color="auto"/>
            <w:left w:val="none" w:sz="0" w:space="0" w:color="auto"/>
            <w:bottom w:val="none" w:sz="0" w:space="0" w:color="auto"/>
            <w:right w:val="none" w:sz="0" w:space="0" w:color="auto"/>
          </w:divBdr>
        </w:div>
      </w:divsChild>
    </w:div>
    <w:div w:id="997734268">
      <w:bodyDiv w:val="1"/>
      <w:marLeft w:val="0"/>
      <w:marRight w:val="0"/>
      <w:marTop w:val="0"/>
      <w:marBottom w:val="0"/>
      <w:divBdr>
        <w:top w:val="none" w:sz="0" w:space="0" w:color="auto"/>
        <w:left w:val="none" w:sz="0" w:space="0" w:color="auto"/>
        <w:bottom w:val="none" w:sz="0" w:space="0" w:color="auto"/>
        <w:right w:val="none" w:sz="0" w:space="0" w:color="auto"/>
      </w:divBdr>
    </w:div>
    <w:div w:id="998264263">
      <w:marLeft w:val="0"/>
      <w:marRight w:val="0"/>
      <w:marTop w:val="0"/>
      <w:marBottom w:val="0"/>
      <w:divBdr>
        <w:top w:val="none" w:sz="0" w:space="0" w:color="auto"/>
        <w:left w:val="none" w:sz="0" w:space="0" w:color="auto"/>
        <w:bottom w:val="none" w:sz="0" w:space="0" w:color="auto"/>
        <w:right w:val="none" w:sz="0" w:space="0" w:color="auto"/>
      </w:divBdr>
      <w:divsChild>
        <w:div w:id="353458147">
          <w:marLeft w:val="0"/>
          <w:marRight w:val="-150"/>
          <w:marTop w:val="0"/>
          <w:marBottom w:val="0"/>
          <w:divBdr>
            <w:top w:val="none" w:sz="0" w:space="0" w:color="auto"/>
            <w:left w:val="none" w:sz="0" w:space="0" w:color="auto"/>
            <w:bottom w:val="none" w:sz="0" w:space="0" w:color="auto"/>
            <w:right w:val="none" w:sz="0" w:space="0" w:color="auto"/>
          </w:divBdr>
        </w:div>
      </w:divsChild>
    </w:div>
    <w:div w:id="999508280">
      <w:marLeft w:val="0"/>
      <w:marRight w:val="0"/>
      <w:marTop w:val="0"/>
      <w:marBottom w:val="0"/>
      <w:divBdr>
        <w:top w:val="none" w:sz="0" w:space="0" w:color="auto"/>
        <w:left w:val="none" w:sz="0" w:space="0" w:color="auto"/>
        <w:bottom w:val="none" w:sz="0" w:space="0" w:color="auto"/>
        <w:right w:val="none" w:sz="0" w:space="0" w:color="auto"/>
      </w:divBdr>
      <w:divsChild>
        <w:div w:id="974677651">
          <w:marLeft w:val="0"/>
          <w:marRight w:val="-150"/>
          <w:marTop w:val="0"/>
          <w:marBottom w:val="0"/>
          <w:divBdr>
            <w:top w:val="none" w:sz="0" w:space="0" w:color="auto"/>
            <w:left w:val="none" w:sz="0" w:space="0" w:color="auto"/>
            <w:bottom w:val="none" w:sz="0" w:space="0" w:color="auto"/>
            <w:right w:val="none" w:sz="0" w:space="0" w:color="auto"/>
          </w:divBdr>
        </w:div>
      </w:divsChild>
    </w:div>
    <w:div w:id="1001468298">
      <w:marLeft w:val="0"/>
      <w:marRight w:val="0"/>
      <w:marTop w:val="0"/>
      <w:marBottom w:val="0"/>
      <w:divBdr>
        <w:top w:val="none" w:sz="0" w:space="0" w:color="auto"/>
        <w:left w:val="none" w:sz="0" w:space="0" w:color="auto"/>
        <w:bottom w:val="none" w:sz="0" w:space="0" w:color="auto"/>
        <w:right w:val="none" w:sz="0" w:space="0" w:color="auto"/>
      </w:divBdr>
      <w:divsChild>
        <w:div w:id="246378625">
          <w:marLeft w:val="0"/>
          <w:marRight w:val="-150"/>
          <w:marTop w:val="0"/>
          <w:marBottom w:val="0"/>
          <w:divBdr>
            <w:top w:val="none" w:sz="0" w:space="0" w:color="auto"/>
            <w:left w:val="none" w:sz="0" w:space="0" w:color="auto"/>
            <w:bottom w:val="none" w:sz="0" w:space="0" w:color="auto"/>
            <w:right w:val="none" w:sz="0" w:space="0" w:color="auto"/>
          </w:divBdr>
        </w:div>
      </w:divsChild>
    </w:div>
    <w:div w:id="1007251275">
      <w:marLeft w:val="0"/>
      <w:marRight w:val="0"/>
      <w:marTop w:val="0"/>
      <w:marBottom w:val="0"/>
      <w:divBdr>
        <w:top w:val="none" w:sz="0" w:space="0" w:color="auto"/>
        <w:left w:val="none" w:sz="0" w:space="0" w:color="auto"/>
        <w:bottom w:val="none" w:sz="0" w:space="0" w:color="auto"/>
        <w:right w:val="none" w:sz="0" w:space="0" w:color="auto"/>
      </w:divBdr>
      <w:divsChild>
        <w:div w:id="666634292">
          <w:marLeft w:val="0"/>
          <w:marRight w:val="-150"/>
          <w:marTop w:val="0"/>
          <w:marBottom w:val="0"/>
          <w:divBdr>
            <w:top w:val="none" w:sz="0" w:space="0" w:color="auto"/>
            <w:left w:val="none" w:sz="0" w:space="0" w:color="auto"/>
            <w:bottom w:val="none" w:sz="0" w:space="0" w:color="auto"/>
            <w:right w:val="none" w:sz="0" w:space="0" w:color="auto"/>
          </w:divBdr>
        </w:div>
      </w:divsChild>
    </w:div>
    <w:div w:id="1007515380">
      <w:marLeft w:val="0"/>
      <w:marRight w:val="0"/>
      <w:marTop w:val="0"/>
      <w:marBottom w:val="0"/>
      <w:divBdr>
        <w:top w:val="none" w:sz="0" w:space="0" w:color="auto"/>
        <w:left w:val="none" w:sz="0" w:space="0" w:color="auto"/>
        <w:bottom w:val="none" w:sz="0" w:space="0" w:color="auto"/>
        <w:right w:val="none" w:sz="0" w:space="0" w:color="auto"/>
      </w:divBdr>
      <w:divsChild>
        <w:div w:id="1833645535">
          <w:marLeft w:val="0"/>
          <w:marRight w:val="-150"/>
          <w:marTop w:val="0"/>
          <w:marBottom w:val="0"/>
          <w:divBdr>
            <w:top w:val="none" w:sz="0" w:space="0" w:color="auto"/>
            <w:left w:val="none" w:sz="0" w:space="0" w:color="auto"/>
            <w:bottom w:val="none" w:sz="0" w:space="0" w:color="auto"/>
            <w:right w:val="none" w:sz="0" w:space="0" w:color="auto"/>
          </w:divBdr>
        </w:div>
      </w:divsChild>
    </w:div>
    <w:div w:id="1009987251">
      <w:marLeft w:val="0"/>
      <w:marRight w:val="0"/>
      <w:marTop w:val="0"/>
      <w:marBottom w:val="0"/>
      <w:divBdr>
        <w:top w:val="none" w:sz="0" w:space="0" w:color="auto"/>
        <w:left w:val="none" w:sz="0" w:space="0" w:color="auto"/>
        <w:bottom w:val="none" w:sz="0" w:space="0" w:color="auto"/>
        <w:right w:val="none" w:sz="0" w:space="0" w:color="auto"/>
      </w:divBdr>
    </w:div>
    <w:div w:id="1014651046">
      <w:marLeft w:val="0"/>
      <w:marRight w:val="0"/>
      <w:marTop w:val="0"/>
      <w:marBottom w:val="0"/>
      <w:divBdr>
        <w:top w:val="none" w:sz="0" w:space="0" w:color="auto"/>
        <w:left w:val="none" w:sz="0" w:space="0" w:color="auto"/>
        <w:bottom w:val="none" w:sz="0" w:space="0" w:color="auto"/>
        <w:right w:val="none" w:sz="0" w:space="0" w:color="auto"/>
      </w:divBdr>
      <w:divsChild>
        <w:div w:id="572546870">
          <w:marLeft w:val="0"/>
          <w:marRight w:val="-150"/>
          <w:marTop w:val="0"/>
          <w:marBottom w:val="0"/>
          <w:divBdr>
            <w:top w:val="none" w:sz="0" w:space="0" w:color="auto"/>
            <w:left w:val="none" w:sz="0" w:space="0" w:color="auto"/>
            <w:bottom w:val="none" w:sz="0" w:space="0" w:color="auto"/>
            <w:right w:val="none" w:sz="0" w:space="0" w:color="auto"/>
          </w:divBdr>
        </w:div>
      </w:divsChild>
    </w:div>
    <w:div w:id="1020470347">
      <w:bodyDiv w:val="1"/>
      <w:marLeft w:val="0"/>
      <w:marRight w:val="0"/>
      <w:marTop w:val="0"/>
      <w:marBottom w:val="0"/>
      <w:divBdr>
        <w:top w:val="none" w:sz="0" w:space="0" w:color="auto"/>
        <w:left w:val="none" w:sz="0" w:space="0" w:color="auto"/>
        <w:bottom w:val="none" w:sz="0" w:space="0" w:color="auto"/>
        <w:right w:val="none" w:sz="0" w:space="0" w:color="auto"/>
      </w:divBdr>
    </w:div>
    <w:div w:id="1021585546">
      <w:bodyDiv w:val="1"/>
      <w:marLeft w:val="0"/>
      <w:marRight w:val="0"/>
      <w:marTop w:val="0"/>
      <w:marBottom w:val="0"/>
      <w:divBdr>
        <w:top w:val="none" w:sz="0" w:space="0" w:color="auto"/>
        <w:left w:val="none" w:sz="0" w:space="0" w:color="auto"/>
        <w:bottom w:val="none" w:sz="0" w:space="0" w:color="auto"/>
        <w:right w:val="none" w:sz="0" w:space="0" w:color="auto"/>
      </w:divBdr>
    </w:div>
    <w:div w:id="1024597550">
      <w:marLeft w:val="0"/>
      <w:marRight w:val="0"/>
      <w:marTop w:val="0"/>
      <w:marBottom w:val="0"/>
      <w:divBdr>
        <w:top w:val="none" w:sz="0" w:space="0" w:color="auto"/>
        <w:left w:val="none" w:sz="0" w:space="0" w:color="auto"/>
        <w:bottom w:val="none" w:sz="0" w:space="0" w:color="auto"/>
        <w:right w:val="none" w:sz="0" w:space="0" w:color="auto"/>
      </w:divBdr>
      <w:divsChild>
        <w:div w:id="2131630427">
          <w:marLeft w:val="0"/>
          <w:marRight w:val="-150"/>
          <w:marTop w:val="0"/>
          <w:marBottom w:val="0"/>
          <w:divBdr>
            <w:top w:val="none" w:sz="0" w:space="0" w:color="auto"/>
            <w:left w:val="none" w:sz="0" w:space="0" w:color="auto"/>
            <w:bottom w:val="none" w:sz="0" w:space="0" w:color="auto"/>
            <w:right w:val="none" w:sz="0" w:space="0" w:color="auto"/>
          </w:divBdr>
        </w:div>
      </w:divsChild>
    </w:div>
    <w:div w:id="1027947050">
      <w:marLeft w:val="0"/>
      <w:marRight w:val="0"/>
      <w:marTop w:val="0"/>
      <w:marBottom w:val="0"/>
      <w:divBdr>
        <w:top w:val="none" w:sz="0" w:space="0" w:color="auto"/>
        <w:left w:val="none" w:sz="0" w:space="0" w:color="auto"/>
        <w:bottom w:val="none" w:sz="0" w:space="0" w:color="auto"/>
        <w:right w:val="none" w:sz="0" w:space="0" w:color="auto"/>
      </w:divBdr>
      <w:divsChild>
        <w:div w:id="913664049">
          <w:marLeft w:val="0"/>
          <w:marRight w:val="-150"/>
          <w:marTop w:val="0"/>
          <w:marBottom w:val="0"/>
          <w:divBdr>
            <w:top w:val="none" w:sz="0" w:space="0" w:color="auto"/>
            <w:left w:val="none" w:sz="0" w:space="0" w:color="auto"/>
            <w:bottom w:val="none" w:sz="0" w:space="0" w:color="auto"/>
            <w:right w:val="none" w:sz="0" w:space="0" w:color="auto"/>
          </w:divBdr>
        </w:div>
      </w:divsChild>
    </w:div>
    <w:div w:id="1031956016">
      <w:marLeft w:val="0"/>
      <w:marRight w:val="0"/>
      <w:marTop w:val="0"/>
      <w:marBottom w:val="0"/>
      <w:divBdr>
        <w:top w:val="none" w:sz="0" w:space="0" w:color="auto"/>
        <w:left w:val="none" w:sz="0" w:space="0" w:color="auto"/>
        <w:bottom w:val="none" w:sz="0" w:space="0" w:color="auto"/>
        <w:right w:val="none" w:sz="0" w:space="0" w:color="auto"/>
      </w:divBdr>
      <w:divsChild>
        <w:div w:id="1437746529">
          <w:marLeft w:val="0"/>
          <w:marRight w:val="-150"/>
          <w:marTop w:val="0"/>
          <w:marBottom w:val="0"/>
          <w:divBdr>
            <w:top w:val="none" w:sz="0" w:space="0" w:color="auto"/>
            <w:left w:val="none" w:sz="0" w:space="0" w:color="auto"/>
            <w:bottom w:val="none" w:sz="0" w:space="0" w:color="auto"/>
            <w:right w:val="none" w:sz="0" w:space="0" w:color="auto"/>
          </w:divBdr>
        </w:div>
      </w:divsChild>
    </w:div>
    <w:div w:id="1037393921">
      <w:marLeft w:val="0"/>
      <w:marRight w:val="0"/>
      <w:marTop w:val="0"/>
      <w:marBottom w:val="0"/>
      <w:divBdr>
        <w:top w:val="none" w:sz="0" w:space="0" w:color="auto"/>
        <w:left w:val="none" w:sz="0" w:space="0" w:color="auto"/>
        <w:bottom w:val="none" w:sz="0" w:space="0" w:color="auto"/>
        <w:right w:val="none" w:sz="0" w:space="0" w:color="auto"/>
      </w:divBdr>
      <w:divsChild>
        <w:div w:id="416439491">
          <w:marLeft w:val="0"/>
          <w:marRight w:val="-150"/>
          <w:marTop w:val="0"/>
          <w:marBottom w:val="0"/>
          <w:divBdr>
            <w:top w:val="none" w:sz="0" w:space="0" w:color="auto"/>
            <w:left w:val="none" w:sz="0" w:space="0" w:color="auto"/>
            <w:bottom w:val="none" w:sz="0" w:space="0" w:color="auto"/>
            <w:right w:val="none" w:sz="0" w:space="0" w:color="auto"/>
          </w:divBdr>
        </w:div>
      </w:divsChild>
    </w:div>
    <w:div w:id="1037968806">
      <w:marLeft w:val="0"/>
      <w:marRight w:val="0"/>
      <w:marTop w:val="0"/>
      <w:marBottom w:val="0"/>
      <w:divBdr>
        <w:top w:val="none" w:sz="0" w:space="0" w:color="auto"/>
        <w:left w:val="none" w:sz="0" w:space="0" w:color="auto"/>
        <w:bottom w:val="none" w:sz="0" w:space="0" w:color="auto"/>
        <w:right w:val="none" w:sz="0" w:space="0" w:color="auto"/>
      </w:divBdr>
    </w:div>
    <w:div w:id="1038822430">
      <w:marLeft w:val="0"/>
      <w:marRight w:val="0"/>
      <w:marTop w:val="0"/>
      <w:marBottom w:val="0"/>
      <w:divBdr>
        <w:top w:val="none" w:sz="0" w:space="0" w:color="auto"/>
        <w:left w:val="none" w:sz="0" w:space="0" w:color="auto"/>
        <w:bottom w:val="none" w:sz="0" w:space="0" w:color="auto"/>
        <w:right w:val="none" w:sz="0" w:space="0" w:color="auto"/>
      </w:divBdr>
      <w:divsChild>
        <w:div w:id="243535234">
          <w:marLeft w:val="0"/>
          <w:marRight w:val="-150"/>
          <w:marTop w:val="0"/>
          <w:marBottom w:val="0"/>
          <w:divBdr>
            <w:top w:val="none" w:sz="0" w:space="0" w:color="auto"/>
            <w:left w:val="none" w:sz="0" w:space="0" w:color="auto"/>
            <w:bottom w:val="none" w:sz="0" w:space="0" w:color="auto"/>
            <w:right w:val="none" w:sz="0" w:space="0" w:color="auto"/>
          </w:divBdr>
        </w:div>
      </w:divsChild>
    </w:div>
    <w:div w:id="1044526796">
      <w:bodyDiv w:val="1"/>
      <w:marLeft w:val="0"/>
      <w:marRight w:val="0"/>
      <w:marTop w:val="0"/>
      <w:marBottom w:val="0"/>
      <w:divBdr>
        <w:top w:val="none" w:sz="0" w:space="0" w:color="auto"/>
        <w:left w:val="none" w:sz="0" w:space="0" w:color="auto"/>
        <w:bottom w:val="none" w:sz="0" w:space="0" w:color="auto"/>
        <w:right w:val="none" w:sz="0" w:space="0" w:color="auto"/>
      </w:divBdr>
    </w:div>
    <w:div w:id="1045449651">
      <w:bodyDiv w:val="1"/>
      <w:marLeft w:val="0"/>
      <w:marRight w:val="0"/>
      <w:marTop w:val="0"/>
      <w:marBottom w:val="0"/>
      <w:divBdr>
        <w:top w:val="none" w:sz="0" w:space="0" w:color="auto"/>
        <w:left w:val="none" w:sz="0" w:space="0" w:color="auto"/>
        <w:bottom w:val="none" w:sz="0" w:space="0" w:color="auto"/>
        <w:right w:val="none" w:sz="0" w:space="0" w:color="auto"/>
      </w:divBdr>
    </w:div>
    <w:div w:id="1051537955">
      <w:marLeft w:val="0"/>
      <w:marRight w:val="0"/>
      <w:marTop w:val="0"/>
      <w:marBottom w:val="0"/>
      <w:divBdr>
        <w:top w:val="none" w:sz="0" w:space="0" w:color="auto"/>
        <w:left w:val="none" w:sz="0" w:space="0" w:color="auto"/>
        <w:bottom w:val="none" w:sz="0" w:space="0" w:color="auto"/>
        <w:right w:val="none" w:sz="0" w:space="0" w:color="auto"/>
      </w:divBdr>
      <w:divsChild>
        <w:div w:id="1608925076">
          <w:marLeft w:val="0"/>
          <w:marRight w:val="-150"/>
          <w:marTop w:val="0"/>
          <w:marBottom w:val="0"/>
          <w:divBdr>
            <w:top w:val="none" w:sz="0" w:space="0" w:color="auto"/>
            <w:left w:val="none" w:sz="0" w:space="0" w:color="auto"/>
            <w:bottom w:val="none" w:sz="0" w:space="0" w:color="auto"/>
            <w:right w:val="none" w:sz="0" w:space="0" w:color="auto"/>
          </w:divBdr>
        </w:div>
      </w:divsChild>
    </w:div>
    <w:div w:id="1052269818">
      <w:bodyDiv w:val="1"/>
      <w:marLeft w:val="0"/>
      <w:marRight w:val="0"/>
      <w:marTop w:val="0"/>
      <w:marBottom w:val="0"/>
      <w:divBdr>
        <w:top w:val="none" w:sz="0" w:space="0" w:color="auto"/>
        <w:left w:val="none" w:sz="0" w:space="0" w:color="auto"/>
        <w:bottom w:val="none" w:sz="0" w:space="0" w:color="auto"/>
        <w:right w:val="none" w:sz="0" w:space="0" w:color="auto"/>
      </w:divBdr>
    </w:div>
    <w:div w:id="1053652667">
      <w:marLeft w:val="0"/>
      <w:marRight w:val="0"/>
      <w:marTop w:val="0"/>
      <w:marBottom w:val="0"/>
      <w:divBdr>
        <w:top w:val="none" w:sz="0" w:space="0" w:color="auto"/>
        <w:left w:val="none" w:sz="0" w:space="0" w:color="auto"/>
        <w:bottom w:val="none" w:sz="0" w:space="0" w:color="auto"/>
        <w:right w:val="none" w:sz="0" w:space="0" w:color="auto"/>
      </w:divBdr>
      <w:divsChild>
        <w:div w:id="1659842094">
          <w:marLeft w:val="0"/>
          <w:marRight w:val="-150"/>
          <w:marTop w:val="0"/>
          <w:marBottom w:val="0"/>
          <w:divBdr>
            <w:top w:val="none" w:sz="0" w:space="0" w:color="auto"/>
            <w:left w:val="none" w:sz="0" w:space="0" w:color="auto"/>
            <w:bottom w:val="none" w:sz="0" w:space="0" w:color="auto"/>
            <w:right w:val="none" w:sz="0" w:space="0" w:color="auto"/>
          </w:divBdr>
        </w:div>
      </w:divsChild>
    </w:div>
    <w:div w:id="1056901022">
      <w:bodyDiv w:val="1"/>
      <w:marLeft w:val="0"/>
      <w:marRight w:val="0"/>
      <w:marTop w:val="0"/>
      <w:marBottom w:val="0"/>
      <w:divBdr>
        <w:top w:val="none" w:sz="0" w:space="0" w:color="auto"/>
        <w:left w:val="none" w:sz="0" w:space="0" w:color="auto"/>
        <w:bottom w:val="none" w:sz="0" w:space="0" w:color="auto"/>
        <w:right w:val="none" w:sz="0" w:space="0" w:color="auto"/>
      </w:divBdr>
    </w:div>
    <w:div w:id="1056977903">
      <w:marLeft w:val="0"/>
      <w:marRight w:val="0"/>
      <w:marTop w:val="0"/>
      <w:marBottom w:val="0"/>
      <w:divBdr>
        <w:top w:val="none" w:sz="0" w:space="0" w:color="auto"/>
        <w:left w:val="none" w:sz="0" w:space="0" w:color="auto"/>
        <w:bottom w:val="none" w:sz="0" w:space="0" w:color="auto"/>
        <w:right w:val="none" w:sz="0" w:space="0" w:color="auto"/>
      </w:divBdr>
    </w:div>
    <w:div w:id="1068191352">
      <w:marLeft w:val="0"/>
      <w:marRight w:val="0"/>
      <w:marTop w:val="0"/>
      <w:marBottom w:val="0"/>
      <w:divBdr>
        <w:top w:val="none" w:sz="0" w:space="0" w:color="auto"/>
        <w:left w:val="none" w:sz="0" w:space="0" w:color="auto"/>
        <w:bottom w:val="none" w:sz="0" w:space="0" w:color="auto"/>
        <w:right w:val="none" w:sz="0" w:space="0" w:color="auto"/>
      </w:divBdr>
    </w:div>
    <w:div w:id="1071003121">
      <w:marLeft w:val="0"/>
      <w:marRight w:val="0"/>
      <w:marTop w:val="0"/>
      <w:marBottom w:val="0"/>
      <w:divBdr>
        <w:top w:val="none" w:sz="0" w:space="0" w:color="auto"/>
        <w:left w:val="none" w:sz="0" w:space="0" w:color="auto"/>
        <w:bottom w:val="none" w:sz="0" w:space="0" w:color="auto"/>
        <w:right w:val="none" w:sz="0" w:space="0" w:color="auto"/>
      </w:divBdr>
      <w:divsChild>
        <w:div w:id="745801970">
          <w:marLeft w:val="0"/>
          <w:marRight w:val="-150"/>
          <w:marTop w:val="0"/>
          <w:marBottom w:val="0"/>
          <w:divBdr>
            <w:top w:val="none" w:sz="0" w:space="0" w:color="auto"/>
            <w:left w:val="none" w:sz="0" w:space="0" w:color="auto"/>
            <w:bottom w:val="none" w:sz="0" w:space="0" w:color="auto"/>
            <w:right w:val="none" w:sz="0" w:space="0" w:color="auto"/>
          </w:divBdr>
        </w:div>
      </w:divsChild>
    </w:div>
    <w:div w:id="1072387097">
      <w:bodyDiv w:val="1"/>
      <w:marLeft w:val="0"/>
      <w:marRight w:val="0"/>
      <w:marTop w:val="0"/>
      <w:marBottom w:val="0"/>
      <w:divBdr>
        <w:top w:val="none" w:sz="0" w:space="0" w:color="auto"/>
        <w:left w:val="none" w:sz="0" w:space="0" w:color="auto"/>
        <w:bottom w:val="none" w:sz="0" w:space="0" w:color="auto"/>
        <w:right w:val="none" w:sz="0" w:space="0" w:color="auto"/>
      </w:divBdr>
    </w:div>
    <w:div w:id="1074157824">
      <w:marLeft w:val="0"/>
      <w:marRight w:val="0"/>
      <w:marTop w:val="0"/>
      <w:marBottom w:val="0"/>
      <w:divBdr>
        <w:top w:val="none" w:sz="0" w:space="0" w:color="auto"/>
        <w:left w:val="none" w:sz="0" w:space="0" w:color="auto"/>
        <w:bottom w:val="none" w:sz="0" w:space="0" w:color="auto"/>
        <w:right w:val="none" w:sz="0" w:space="0" w:color="auto"/>
      </w:divBdr>
      <w:divsChild>
        <w:div w:id="1837500391">
          <w:marLeft w:val="0"/>
          <w:marRight w:val="-150"/>
          <w:marTop w:val="0"/>
          <w:marBottom w:val="0"/>
          <w:divBdr>
            <w:top w:val="none" w:sz="0" w:space="0" w:color="auto"/>
            <w:left w:val="none" w:sz="0" w:space="0" w:color="auto"/>
            <w:bottom w:val="none" w:sz="0" w:space="0" w:color="auto"/>
            <w:right w:val="none" w:sz="0" w:space="0" w:color="auto"/>
          </w:divBdr>
        </w:div>
      </w:divsChild>
    </w:div>
    <w:div w:id="1075784653">
      <w:marLeft w:val="0"/>
      <w:marRight w:val="0"/>
      <w:marTop w:val="0"/>
      <w:marBottom w:val="0"/>
      <w:divBdr>
        <w:top w:val="none" w:sz="0" w:space="0" w:color="auto"/>
        <w:left w:val="none" w:sz="0" w:space="0" w:color="auto"/>
        <w:bottom w:val="none" w:sz="0" w:space="0" w:color="auto"/>
        <w:right w:val="none" w:sz="0" w:space="0" w:color="auto"/>
      </w:divBdr>
    </w:div>
    <w:div w:id="1075978219">
      <w:marLeft w:val="0"/>
      <w:marRight w:val="0"/>
      <w:marTop w:val="0"/>
      <w:marBottom w:val="0"/>
      <w:divBdr>
        <w:top w:val="none" w:sz="0" w:space="0" w:color="auto"/>
        <w:left w:val="none" w:sz="0" w:space="0" w:color="auto"/>
        <w:bottom w:val="none" w:sz="0" w:space="0" w:color="auto"/>
        <w:right w:val="none" w:sz="0" w:space="0" w:color="auto"/>
      </w:divBdr>
      <w:divsChild>
        <w:div w:id="766385182">
          <w:marLeft w:val="0"/>
          <w:marRight w:val="-150"/>
          <w:marTop w:val="0"/>
          <w:marBottom w:val="0"/>
          <w:divBdr>
            <w:top w:val="none" w:sz="0" w:space="0" w:color="auto"/>
            <w:left w:val="none" w:sz="0" w:space="0" w:color="auto"/>
            <w:bottom w:val="none" w:sz="0" w:space="0" w:color="auto"/>
            <w:right w:val="none" w:sz="0" w:space="0" w:color="auto"/>
          </w:divBdr>
        </w:div>
      </w:divsChild>
    </w:div>
    <w:div w:id="1079138528">
      <w:marLeft w:val="0"/>
      <w:marRight w:val="0"/>
      <w:marTop w:val="0"/>
      <w:marBottom w:val="0"/>
      <w:divBdr>
        <w:top w:val="none" w:sz="0" w:space="0" w:color="auto"/>
        <w:left w:val="none" w:sz="0" w:space="0" w:color="auto"/>
        <w:bottom w:val="none" w:sz="0" w:space="0" w:color="auto"/>
        <w:right w:val="none" w:sz="0" w:space="0" w:color="auto"/>
      </w:divBdr>
    </w:div>
    <w:div w:id="1080829518">
      <w:bodyDiv w:val="1"/>
      <w:marLeft w:val="0"/>
      <w:marRight w:val="0"/>
      <w:marTop w:val="0"/>
      <w:marBottom w:val="0"/>
      <w:divBdr>
        <w:top w:val="none" w:sz="0" w:space="0" w:color="auto"/>
        <w:left w:val="none" w:sz="0" w:space="0" w:color="auto"/>
        <w:bottom w:val="none" w:sz="0" w:space="0" w:color="auto"/>
        <w:right w:val="none" w:sz="0" w:space="0" w:color="auto"/>
      </w:divBdr>
    </w:div>
    <w:div w:id="1089888609">
      <w:bodyDiv w:val="1"/>
      <w:marLeft w:val="0"/>
      <w:marRight w:val="0"/>
      <w:marTop w:val="0"/>
      <w:marBottom w:val="0"/>
      <w:divBdr>
        <w:top w:val="none" w:sz="0" w:space="0" w:color="auto"/>
        <w:left w:val="none" w:sz="0" w:space="0" w:color="auto"/>
        <w:bottom w:val="none" w:sz="0" w:space="0" w:color="auto"/>
        <w:right w:val="none" w:sz="0" w:space="0" w:color="auto"/>
      </w:divBdr>
    </w:div>
    <w:div w:id="1093432911">
      <w:marLeft w:val="0"/>
      <w:marRight w:val="0"/>
      <w:marTop w:val="0"/>
      <w:marBottom w:val="0"/>
      <w:divBdr>
        <w:top w:val="none" w:sz="0" w:space="0" w:color="auto"/>
        <w:left w:val="none" w:sz="0" w:space="0" w:color="auto"/>
        <w:bottom w:val="none" w:sz="0" w:space="0" w:color="auto"/>
        <w:right w:val="none" w:sz="0" w:space="0" w:color="auto"/>
      </w:divBdr>
      <w:divsChild>
        <w:div w:id="1890218354">
          <w:marLeft w:val="0"/>
          <w:marRight w:val="-150"/>
          <w:marTop w:val="0"/>
          <w:marBottom w:val="0"/>
          <w:divBdr>
            <w:top w:val="none" w:sz="0" w:space="0" w:color="auto"/>
            <w:left w:val="none" w:sz="0" w:space="0" w:color="auto"/>
            <w:bottom w:val="none" w:sz="0" w:space="0" w:color="auto"/>
            <w:right w:val="none" w:sz="0" w:space="0" w:color="auto"/>
          </w:divBdr>
        </w:div>
      </w:divsChild>
    </w:div>
    <w:div w:id="1095590286">
      <w:bodyDiv w:val="1"/>
      <w:marLeft w:val="0"/>
      <w:marRight w:val="0"/>
      <w:marTop w:val="0"/>
      <w:marBottom w:val="0"/>
      <w:divBdr>
        <w:top w:val="none" w:sz="0" w:space="0" w:color="auto"/>
        <w:left w:val="none" w:sz="0" w:space="0" w:color="auto"/>
        <w:bottom w:val="none" w:sz="0" w:space="0" w:color="auto"/>
        <w:right w:val="none" w:sz="0" w:space="0" w:color="auto"/>
      </w:divBdr>
    </w:div>
    <w:div w:id="1098981591">
      <w:bodyDiv w:val="1"/>
      <w:marLeft w:val="0"/>
      <w:marRight w:val="0"/>
      <w:marTop w:val="0"/>
      <w:marBottom w:val="0"/>
      <w:divBdr>
        <w:top w:val="none" w:sz="0" w:space="0" w:color="auto"/>
        <w:left w:val="none" w:sz="0" w:space="0" w:color="auto"/>
        <w:bottom w:val="none" w:sz="0" w:space="0" w:color="auto"/>
        <w:right w:val="none" w:sz="0" w:space="0" w:color="auto"/>
      </w:divBdr>
    </w:div>
    <w:div w:id="1102994873">
      <w:marLeft w:val="0"/>
      <w:marRight w:val="0"/>
      <w:marTop w:val="0"/>
      <w:marBottom w:val="0"/>
      <w:divBdr>
        <w:top w:val="none" w:sz="0" w:space="0" w:color="auto"/>
        <w:left w:val="none" w:sz="0" w:space="0" w:color="auto"/>
        <w:bottom w:val="none" w:sz="0" w:space="0" w:color="auto"/>
        <w:right w:val="none" w:sz="0" w:space="0" w:color="auto"/>
      </w:divBdr>
    </w:div>
    <w:div w:id="1104420708">
      <w:marLeft w:val="0"/>
      <w:marRight w:val="0"/>
      <w:marTop w:val="0"/>
      <w:marBottom w:val="0"/>
      <w:divBdr>
        <w:top w:val="none" w:sz="0" w:space="0" w:color="auto"/>
        <w:left w:val="none" w:sz="0" w:space="0" w:color="auto"/>
        <w:bottom w:val="none" w:sz="0" w:space="0" w:color="auto"/>
        <w:right w:val="none" w:sz="0" w:space="0" w:color="auto"/>
      </w:divBdr>
    </w:div>
    <w:div w:id="1110587776">
      <w:bodyDiv w:val="1"/>
      <w:marLeft w:val="0"/>
      <w:marRight w:val="0"/>
      <w:marTop w:val="0"/>
      <w:marBottom w:val="0"/>
      <w:divBdr>
        <w:top w:val="none" w:sz="0" w:space="0" w:color="auto"/>
        <w:left w:val="none" w:sz="0" w:space="0" w:color="auto"/>
        <w:bottom w:val="none" w:sz="0" w:space="0" w:color="auto"/>
        <w:right w:val="none" w:sz="0" w:space="0" w:color="auto"/>
      </w:divBdr>
    </w:div>
    <w:div w:id="1120761078">
      <w:bodyDiv w:val="1"/>
      <w:marLeft w:val="0"/>
      <w:marRight w:val="0"/>
      <w:marTop w:val="0"/>
      <w:marBottom w:val="0"/>
      <w:divBdr>
        <w:top w:val="none" w:sz="0" w:space="0" w:color="auto"/>
        <w:left w:val="none" w:sz="0" w:space="0" w:color="auto"/>
        <w:bottom w:val="none" w:sz="0" w:space="0" w:color="auto"/>
        <w:right w:val="none" w:sz="0" w:space="0" w:color="auto"/>
      </w:divBdr>
    </w:div>
    <w:div w:id="1123302137">
      <w:bodyDiv w:val="1"/>
      <w:marLeft w:val="0"/>
      <w:marRight w:val="0"/>
      <w:marTop w:val="0"/>
      <w:marBottom w:val="0"/>
      <w:divBdr>
        <w:top w:val="none" w:sz="0" w:space="0" w:color="auto"/>
        <w:left w:val="none" w:sz="0" w:space="0" w:color="auto"/>
        <w:bottom w:val="none" w:sz="0" w:space="0" w:color="auto"/>
        <w:right w:val="none" w:sz="0" w:space="0" w:color="auto"/>
      </w:divBdr>
    </w:div>
    <w:div w:id="1128619823">
      <w:marLeft w:val="0"/>
      <w:marRight w:val="0"/>
      <w:marTop w:val="0"/>
      <w:marBottom w:val="0"/>
      <w:divBdr>
        <w:top w:val="none" w:sz="0" w:space="0" w:color="auto"/>
        <w:left w:val="none" w:sz="0" w:space="0" w:color="auto"/>
        <w:bottom w:val="none" w:sz="0" w:space="0" w:color="auto"/>
        <w:right w:val="none" w:sz="0" w:space="0" w:color="auto"/>
      </w:divBdr>
    </w:div>
    <w:div w:id="1129975730">
      <w:marLeft w:val="0"/>
      <w:marRight w:val="0"/>
      <w:marTop w:val="0"/>
      <w:marBottom w:val="0"/>
      <w:divBdr>
        <w:top w:val="none" w:sz="0" w:space="0" w:color="auto"/>
        <w:left w:val="none" w:sz="0" w:space="0" w:color="auto"/>
        <w:bottom w:val="none" w:sz="0" w:space="0" w:color="auto"/>
        <w:right w:val="none" w:sz="0" w:space="0" w:color="auto"/>
      </w:divBdr>
    </w:div>
    <w:div w:id="1130393739">
      <w:bodyDiv w:val="1"/>
      <w:marLeft w:val="0"/>
      <w:marRight w:val="0"/>
      <w:marTop w:val="0"/>
      <w:marBottom w:val="0"/>
      <w:divBdr>
        <w:top w:val="none" w:sz="0" w:space="0" w:color="auto"/>
        <w:left w:val="none" w:sz="0" w:space="0" w:color="auto"/>
        <w:bottom w:val="none" w:sz="0" w:space="0" w:color="auto"/>
        <w:right w:val="none" w:sz="0" w:space="0" w:color="auto"/>
      </w:divBdr>
    </w:div>
    <w:div w:id="1135952182">
      <w:bodyDiv w:val="1"/>
      <w:marLeft w:val="0"/>
      <w:marRight w:val="0"/>
      <w:marTop w:val="0"/>
      <w:marBottom w:val="0"/>
      <w:divBdr>
        <w:top w:val="none" w:sz="0" w:space="0" w:color="auto"/>
        <w:left w:val="none" w:sz="0" w:space="0" w:color="auto"/>
        <w:bottom w:val="none" w:sz="0" w:space="0" w:color="auto"/>
        <w:right w:val="none" w:sz="0" w:space="0" w:color="auto"/>
      </w:divBdr>
    </w:div>
    <w:div w:id="1139804873">
      <w:marLeft w:val="0"/>
      <w:marRight w:val="0"/>
      <w:marTop w:val="0"/>
      <w:marBottom w:val="0"/>
      <w:divBdr>
        <w:top w:val="none" w:sz="0" w:space="0" w:color="auto"/>
        <w:left w:val="none" w:sz="0" w:space="0" w:color="auto"/>
        <w:bottom w:val="none" w:sz="0" w:space="0" w:color="auto"/>
        <w:right w:val="none" w:sz="0" w:space="0" w:color="auto"/>
      </w:divBdr>
      <w:divsChild>
        <w:div w:id="1843350078">
          <w:marLeft w:val="0"/>
          <w:marRight w:val="-150"/>
          <w:marTop w:val="0"/>
          <w:marBottom w:val="0"/>
          <w:divBdr>
            <w:top w:val="none" w:sz="0" w:space="0" w:color="auto"/>
            <w:left w:val="none" w:sz="0" w:space="0" w:color="auto"/>
            <w:bottom w:val="none" w:sz="0" w:space="0" w:color="auto"/>
            <w:right w:val="none" w:sz="0" w:space="0" w:color="auto"/>
          </w:divBdr>
        </w:div>
      </w:divsChild>
    </w:div>
    <w:div w:id="1140807421">
      <w:bodyDiv w:val="1"/>
      <w:marLeft w:val="0"/>
      <w:marRight w:val="0"/>
      <w:marTop w:val="0"/>
      <w:marBottom w:val="0"/>
      <w:divBdr>
        <w:top w:val="none" w:sz="0" w:space="0" w:color="auto"/>
        <w:left w:val="none" w:sz="0" w:space="0" w:color="auto"/>
        <w:bottom w:val="none" w:sz="0" w:space="0" w:color="auto"/>
        <w:right w:val="none" w:sz="0" w:space="0" w:color="auto"/>
      </w:divBdr>
    </w:div>
    <w:div w:id="1141190755">
      <w:bodyDiv w:val="1"/>
      <w:marLeft w:val="0"/>
      <w:marRight w:val="0"/>
      <w:marTop w:val="0"/>
      <w:marBottom w:val="0"/>
      <w:divBdr>
        <w:top w:val="none" w:sz="0" w:space="0" w:color="auto"/>
        <w:left w:val="none" w:sz="0" w:space="0" w:color="auto"/>
        <w:bottom w:val="none" w:sz="0" w:space="0" w:color="auto"/>
        <w:right w:val="none" w:sz="0" w:space="0" w:color="auto"/>
      </w:divBdr>
      <w:divsChild>
        <w:div w:id="1185364524">
          <w:marLeft w:val="0"/>
          <w:marRight w:val="0"/>
          <w:marTop w:val="0"/>
          <w:marBottom w:val="0"/>
          <w:divBdr>
            <w:top w:val="none" w:sz="0" w:space="0" w:color="auto"/>
            <w:left w:val="none" w:sz="0" w:space="0" w:color="auto"/>
            <w:bottom w:val="none" w:sz="0" w:space="0" w:color="auto"/>
            <w:right w:val="none" w:sz="0" w:space="0" w:color="auto"/>
          </w:divBdr>
          <w:divsChild>
            <w:div w:id="188953822">
              <w:marLeft w:val="0"/>
              <w:marRight w:val="-150"/>
              <w:marTop w:val="0"/>
              <w:marBottom w:val="0"/>
              <w:divBdr>
                <w:top w:val="none" w:sz="0" w:space="0" w:color="auto"/>
                <w:left w:val="none" w:sz="0" w:space="0" w:color="auto"/>
                <w:bottom w:val="none" w:sz="0" w:space="0" w:color="auto"/>
                <w:right w:val="none" w:sz="0" w:space="0" w:color="auto"/>
              </w:divBdr>
            </w:div>
          </w:divsChild>
        </w:div>
        <w:div w:id="1354457043">
          <w:marLeft w:val="0"/>
          <w:marRight w:val="0"/>
          <w:marTop w:val="0"/>
          <w:marBottom w:val="0"/>
          <w:divBdr>
            <w:top w:val="none" w:sz="0" w:space="0" w:color="auto"/>
            <w:left w:val="none" w:sz="0" w:space="0" w:color="auto"/>
            <w:bottom w:val="none" w:sz="0" w:space="0" w:color="auto"/>
            <w:right w:val="none" w:sz="0" w:space="0" w:color="auto"/>
          </w:divBdr>
          <w:divsChild>
            <w:div w:id="106190853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146582687">
      <w:bodyDiv w:val="1"/>
      <w:marLeft w:val="0"/>
      <w:marRight w:val="0"/>
      <w:marTop w:val="0"/>
      <w:marBottom w:val="0"/>
      <w:divBdr>
        <w:top w:val="none" w:sz="0" w:space="0" w:color="auto"/>
        <w:left w:val="none" w:sz="0" w:space="0" w:color="auto"/>
        <w:bottom w:val="none" w:sz="0" w:space="0" w:color="auto"/>
        <w:right w:val="none" w:sz="0" w:space="0" w:color="auto"/>
      </w:divBdr>
    </w:div>
    <w:div w:id="1151092111">
      <w:marLeft w:val="0"/>
      <w:marRight w:val="0"/>
      <w:marTop w:val="0"/>
      <w:marBottom w:val="0"/>
      <w:divBdr>
        <w:top w:val="none" w:sz="0" w:space="0" w:color="auto"/>
        <w:left w:val="none" w:sz="0" w:space="0" w:color="auto"/>
        <w:bottom w:val="none" w:sz="0" w:space="0" w:color="auto"/>
        <w:right w:val="none" w:sz="0" w:space="0" w:color="auto"/>
      </w:divBdr>
      <w:divsChild>
        <w:div w:id="1754085849">
          <w:marLeft w:val="0"/>
          <w:marRight w:val="-150"/>
          <w:marTop w:val="0"/>
          <w:marBottom w:val="0"/>
          <w:divBdr>
            <w:top w:val="none" w:sz="0" w:space="0" w:color="auto"/>
            <w:left w:val="none" w:sz="0" w:space="0" w:color="auto"/>
            <w:bottom w:val="none" w:sz="0" w:space="0" w:color="auto"/>
            <w:right w:val="none" w:sz="0" w:space="0" w:color="auto"/>
          </w:divBdr>
        </w:div>
      </w:divsChild>
    </w:div>
    <w:div w:id="1155612175">
      <w:bodyDiv w:val="1"/>
      <w:marLeft w:val="0"/>
      <w:marRight w:val="0"/>
      <w:marTop w:val="0"/>
      <w:marBottom w:val="0"/>
      <w:divBdr>
        <w:top w:val="none" w:sz="0" w:space="0" w:color="auto"/>
        <w:left w:val="none" w:sz="0" w:space="0" w:color="auto"/>
        <w:bottom w:val="none" w:sz="0" w:space="0" w:color="auto"/>
        <w:right w:val="none" w:sz="0" w:space="0" w:color="auto"/>
      </w:divBdr>
    </w:div>
    <w:div w:id="1155797496">
      <w:marLeft w:val="0"/>
      <w:marRight w:val="0"/>
      <w:marTop w:val="0"/>
      <w:marBottom w:val="0"/>
      <w:divBdr>
        <w:top w:val="none" w:sz="0" w:space="0" w:color="auto"/>
        <w:left w:val="none" w:sz="0" w:space="0" w:color="auto"/>
        <w:bottom w:val="none" w:sz="0" w:space="0" w:color="auto"/>
        <w:right w:val="none" w:sz="0" w:space="0" w:color="auto"/>
      </w:divBdr>
      <w:divsChild>
        <w:div w:id="1699428091">
          <w:marLeft w:val="0"/>
          <w:marRight w:val="-150"/>
          <w:marTop w:val="0"/>
          <w:marBottom w:val="0"/>
          <w:divBdr>
            <w:top w:val="none" w:sz="0" w:space="0" w:color="auto"/>
            <w:left w:val="none" w:sz="0" w:space="0" w:color="auto"/>
            <w:bottom w:val="none" w:sz="0" w:space="0" w:color="auto"/>
            <w:right w:val="none" w:sz="0" w:space="0" w:color="auto"/>
          </w:divBdr>
        </w:div>
      </w:divsChild>
    </w:div>
    <w:div w:id="1157065613">
      <w:bodyDiv w:val="1"/>
      <w:marLeft w:val="0"/>
      <w:marRight w:val="0"/>
      <w:marTop w:val="0"/>
      <w:marBottom w:val="0"/>
      <w:divBdr>
        <w:top w:val="none" w:sz="0" w:space="0" w:color="auto"/>
        <w:left w:val="none" w:sz="0" w:space="0" w:color="auto"/>
        <w:bottom w:val="none" w:sz="0" w:space="0" w:color="auto"/>
        <w:right w:val="none" w:sz="0" w:space="0" w:color="auto"/>
      </w:divBdr>
    </w:div>
    <w:div w:id="1157264755">
      <w:marLeft w:val="0"/>
      <w:marRight w:val="0"/>
      <w:marTop w:val="0"/>
      <w:marBottom w:val="0"/>
      <w:divBdr>
        <w:top w:val="none" w:sz="0" w:space="0" w:color="auto"/>
        <w:left w:val="none" w:sz="0" w:space="0" w:color="auto"/>
        <w:bottom w:val="none" w:sz="0" w:space="0" w:color="auto"/>
        <w:right w:val="none" w:sz="0" w:space="0" w:color="auto"/>
      </w:divBdr>
      <w:divsChild>
        <w:div w:id="1197429647">
          <w:marLeft w:val="0"/>
          <w:marRight w:val="0"/>
          <w:marTop w:val="0"/>
          <w:marBottom w:val="0"/>
          <w:divBdr>
            <w:top w:val="none" w:sz="0" w:space="0" w:color="auto"/>
            <w:left w:val="none" w:sz="0" w:space="0" w:color="auto"/>
            <w:bottom w:val="none" w:sz="0" w:space="0" w:color="auto"/>
            <w:right w:val="none" w:sz="0" w:space="0" w:color="auto"/>
          </w:divBdr>
        </w:div>
        <w:div w:id="1348170024">
          <w:marLeft w:val="0"/>
          <w:marRight w:val="0"/>
          <w:marTop w:val="0"/>
          <w:marBottom w:val="0"/>
          <w:divBdr>
            <w:top w:val="none" w:sz="0" w:space="0" w:color="auto"/>
            <w:left w:val="none" w:sz="0" w:space="0" w:color="auto"/>
            <w:bottom w:val="none" w:sz="0" w:space="0" w:color="auto"/>
            <w:right w:val="none" w:sz="0" w:space="0" w:color="auto"/>
          </w:divBdr>
          <w:divsChild>
            <w:div w:id="98450902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159148391">
      <w:bodyDiv w:val="1"/>
      <w:marLeft w:val="0"/>
      <w:marRight w:val="0"/>
      <w:marTop w:val="0"/>
      <w:marBottom w:val="0"/>
      <w:divBdr>
        <w:top w:val="none" w:sz="0" w:space="0" w:color="auto"/>
        <w:left w:val="none" w:sz="0" w:space="0" w:color="auto"/>
        <w:bottom w:val="none" w:sz="0" w:space="0" w:color="auto"/>
        <w:right w:val="none" w:sz="0" w:space="0" w:color="auto"/>
      </w:divBdr>
    </w:div>
    <w:div w:id="1160391842">
      <w:marLeft w:val="0"/>
      <w:marRight w:val="0"/>
      <w:marTop w:val="0"/>
      <w:marBottom w:val="0"/>
      <w:divBdr>
        <w:top w:val="none" w:sz="0" w:space="0" w:color="auto"/>
        <w:left w:val="none" w:sz="0" w:space="0" w:color="auto"/>
        <w:bottom w:val="none" w:sz="0" w:space="0" w:color="auto"/>
        <w:right w:val="none" w:sz="0" w:space="0" w:color="auto"/>
      </w:divBdr>
    </w:div>
    <w:div w:id="1161386862">
      <w:marLeft w:val="0"/>
      <w:marRight w:val="0"/>
      <w:marTop w:val="0"/>
      <w:marBottom w:val="0"/>
      <w:divBdr>
        <w:top w:val="none" w:sz="0" w:space="0" w:color="auto"/>
        <w:left w:val="none" w:sz="0" w:space="0" w:color="auto"/>
        <w:bottom w:val="none" w:sz="0" w:space="0" w:color="auto"/>
        <w:right w:val="none" w:sz="0" w:space="0" w:color="auto"/>
      </w:divBdr>
    </w:div>
    <w:div w:id="1162619891">
      <w:marLeft w:val="0"/>
      <w:marRight w:val="0"/>
      <w:marTop w:val="0"/>
      <w:marBottom w:val="0"/>
      <w:divBdr>
        <w:top w:val="none" w:sz="0" w:space="0" w:color="auto"/>
        <w:left w:val="none" w:sz="0" w:space="0" w:color="auto"/>
        <w:bottom w:val="none" w:sz="0" w:space="0" w:color="auto"/>
        <w:right w:val="none" w:sz="0" w:space="0" w:color="auto"/>
      </w:divBdr>
    </w:div>
    <w:div w:id="1170753329">
      <w:marLeft w:val="0"/>
      <w:marRight w:val="0"/>
      <w:marTop w:val="0"/>
      <w:marBottom w:val="0"/>
      <w:divBdr>
        <w:top w:val="none" w:sz="0" w:space="0" w:color="auto"/>
        <w:left w:val="none" w:sz="0" w:space="0" w:color="auto"/>
        <w:bottom w:val="none" w:sz="0" w:space="0" w:color="auto"/>
        <w:right w:val="none" w:sz="0" w:space="0" w:color="auto"/>
      </w:divBdr>
      <w:divsChild>
        <w:div w:id="332028089">
          <w:marLeft w:val="0"/>
          <w:marRight w:val="-150"/>
          <w:marTop w:val="0"/>
          <w:marBottom w:val="0"/>
          <w:divBdr>
            <w:top w:val="none" w:sz="0" w:space="0" w:color="auto"/>
            <w:left w:val="none" w:sz="0" w:space="0" w:color="auto"/>
            <w:bottom w:val="none" w:sz="0" w:space="0" w:color="auto"/>
            <w:right w:val="none" w:sz="0" w:space="0" w:color="auto"/>
          </w:divBdr>
        </w:div>
      </w:divsChild>
    </w:div>
    <w:div w:id="1171068456">
      <w:bodyDiv w:val="1"/>
      <w:marLeft w:val="0"/>
      <w:marRight w:val="0"/>
      <w:marTop w:val="0"/>
      <w:marBottom w:val="0"/>
      <w:divBdr>
        <w:top w:val="none" w:sz="0" w:space="0" w:color="auto"/>
        <w:left w:val="none" w:sz="0" w:space="0" w:color="auto"/>
        <w:bottom w:val="none" w:sz="0" w:space="0" w:color="auto"/>
        <w:right w:val="none" w:sz="0" w:space="0" w:color="auto"/>
      </w:divBdr>
    </w:div>
    <w:div w:id="1171988542">
      <w:marLeft w:val="0"/>
      <w:marRight w:val="0"/>
      <w:marTop w:val="0"/>
      <w:marBottom w:val="0"/>
      <w:divBdr>
        <w:top w:val="none" w:sz="0" w:space="0" w:color="auto"/>
        <w:left w:val="none" w:sz="0" w:space="0" w:color="auto"/>
        <w:bottom w:val="none" w:sz="0" w:space="0" w:color="auto"/>
        <w:right w:val="none" w:sz="0" w:space="0" w:color="auto"/>
      </w:divBdr>
      <w:divsChild>
        <w:div w:id="1089543752">
          <w:marLeft w:val="0"/>
          <w:marRight w:val="-150"/>
          <w:marTop w:val="0"/>
          <w:marBottom w:val="0"/>
          <w:divBdr>
            <w:top w:val="none" w:sz="0" w:space="0" w:color="auto"/>
            <w:left w:val="none" w:sz="0" w:space="0" w:color="auto"/>
            <w:bottom w:val="none" w:sz="0" w:space="0" w:color="auto"/>
            <w:right w:val="none" w:sz="0" w:space="0" w:color="auto"/>
          </w:divBdr>
        </w:div>
      </w:divsChild>
    </w:div>
    <w:div w:id="1173715417">
      <w:bodyDiv w:val="1"/>
      <w:marLeft w:val="0"/>
      <w:marRight w:val="0"/>
      <w:marTop w:val="0"/>
      <w:marBottom w:val="0"/>
      <w:divBdr>
        <w:top w:val="none" w:sz="0" w:space="0" w:color="auto"/>
        <w:left w:val="none" w:sz="0" w:space="0" w:color="auto"/>
        <w:bottom w:val="none" w:sz="0" w:space="0" w:color="auto"/>
        <w:right w:val="none" w:sz="0" w:space="0" w:color="auto"/>
      </w:divBdr>
    </w:div>
    <w:div w:id="1181622325">
      <w:bodyDiv w:val="1"/>
      <w:marLeft w:val="0"/>
      <w:marRight w:val="0"/>
      <w:marTop w:val="0"/>
      <w:marBottom w:val="0"/>
      <w:divBdr>
        <w:top w:val="none" w:sz="0" w:space="0" w:color="auto"/>
        <w:left w:val="none" w:sz="0" w:space="0" w:color="auto"/>
        <w:bottom w:val="none" w:sz="0" w:space="0" w:color="auto"/>
        <w:right w:val="none" w:sz="0" w:space="0" w:color="auto"/>
      </w:divBdr>
    </w:div>
    <w:div w:id="1192647510">
      <w:marLeft w:val="0"/>
      <w:marRight w:val="0"/>
      <w:marTop w:val="0"/>
      <w:marBottom w:val="0"/>
      <w:divBdr>
        <w:top w:val="none" w:sz="0" w:space="0" w:color="auto"/>
        <w:left w:val="none" w:sz="0" w:space="0" w:color="auto"/>
        <w:bottom w:val="none" w:sz="0" w:space="0" w:color="auto"/>
        <w:right w:val="none" w:sz="0" w:space="0" w:color="auto"/>
      </w:divBdr>
    </w:div>
    <w:div w:id="1199079231">
      <w:bodyDiv w:val="1"/>
      <w:marLeft w:val="0"/>
      <w:marRight w:val="0"/>
      <w:marTop w:val="0"/>
      <w:marBottom w:val="0"/>
      <w:divBdr>
        <w:top w:val="none" w:sz="0" w:space="0" w:color="auto"/>
        <w:left w:val="none" w:sz="0" w:space="0" w:color="auto"/>
        <w:bottom w:val="none" w:sz="0" w:space="0" w:color="auto"/>
        <w:right w:val="none" w:sz="0" w:space="0" w:color="auto"/>
      </w:divBdr>
    </w:div>
    <w:div w:id="1199128329">
      <w:bodyDiv w:val="1"/>
      <w:marLeft w:val="0"/>
      <w:marRight w:val="0"/>
      <w:marTop w:val="0"/>
      <w:marBottom w:val="0"/>
      <w:divBdr>
        <w:top w:val="none" w:sz="0" w:space="0" w:color="auto"/>
        <w:left w:val="none" w:sz="0" w:space="0" w:color="auto"/>
        <w:bottom w:val="none" w:sz="0" w:space="0" w:color="auto"/>
        <w:right w:val="none" w:sz="0" w:space="0" w:color="auto"/>
      </w:divBdr>
      <w:divsChild>
        <w:div w:id="1792170112">
          <w:marLeft w:val="0"/>
          <w:marRight w:val="0"/>
          <w:marTop w:val="0"/>
          <w:marBottom w:val="0"/>
          <w:divBdr>
            <w:top w:val="none" w:sz="0" w:space="0" w:color="auto"/>
            <w:left w:val="none" w:sz="0" w:space="0" w:color="auto"/>
            <w:bottom w:val="none" w:sz="0" w:space="0" w:color="auto"/>
            <w:right w:val="none" w:sz="0" w:space="0" w:color="auto"/>
          </w:divBdr>
          <w:divsChild>
            <w:div w:id="81580577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202859554">
      <w:bodyDiv w:val="1"/>
      <w:marLeft w:val="0"/>
      <w:marRight w:val="0"/>
      <w:marTop w:val="0"/>
      <w:marBottom w:val="0"/>
      <w:divBdr>
        <w:top w:val="none" w:sz="0" w:space="0" w:color="auto"/>
        <w:left w:val="none" w:sz="0" w:space="0" w:color="auto"/>
        <w:bottom w:val="none" w:sz="0" w:space="0" w:color="auto"/>
        <w:right w:val="none" w:sz="0" w:space="0" w:color="auto"/>
      </w:divBdr>
    </w:div>
    <w:div w:id="1209219725">
      <w:marLeft w:val="0"/>
      <w:marRight w:val="0"/>
      <w:marTop w:val="0"/>
      <w:marBottom w:val="0"/>
      <w:divBdr>
        <w:top w:val="none" w:sz="0" w:space="0" w:color="auto"/>
        <w:left w:val="none" w:sz="0" w:space="0" w:color="auto"/>
        <w:bottom w:val="none" w:sz="0" w:space="0" w:color="auto"/>
        <w:right w:val="none" w:sz="0" w:space="0" w:color="auto"/>
      </w:divBdr>
      <w:divsChild>
        <w:div w:id="1905410748">
          <w:marLeft w:val="0"/>
          <w:marRight w:val="-150"/>
          <w:marTop w:val="0"/>
          <w:marBottom w:val="0"/>
          <w:divBdr>
            <w:top w:val="none" w:sz="0" w:space="0" w:color="auto"/>
            <w:left w:val="none" w:sz="0" w:space="0" w:color="auto"/>
            <w:bottom w:val="none" w:sz="0" w:space="0" w:color="auto"/>
            <w:right w:val="none" w:sz="0" w:space="0" w:color="auto"/>
          </w:divBdr>
        </w:div>
      </w:divsChild>
    </w:div>
    <w:div w:id="1212379782">
      <w:marLeft w:val="0"/>
      <w:marRight w:val="0"/>
      <w:marTop w:val="0"/>
      <w:marBottom w:val="0"/>
      <w:divBdr>
        <w:top w:val="none" w:sz="0" w:space="0" w:color="auto"/>
        <w:left w:val="none" w:sz="0" w:space="0" w:color="auto"/>
        <w:bottom w:val="none" w:sz="0" w:space="0" w:color="auto"/>
        <w:right w:val="none" w:sz="0" w:space="0" w:color="auto"/>
      </w:divBdr>
      <w:divsChild>
        <w:div w:id="1658725030">
          <w:marLeft w:val="0"/>
          <w:marRight w:val="-150"/>
          <w:marTop w:val="0"/>
          <w:marBottom w:val="0"/>
          <w:divBdr>
            <w:top w:val="none" w:sz="0" w:space="0" w:color="auto"/>
            <w:left w:val="none" w:sz="0" w:space="0" w:color="auto"/>
            <w:bottom w:val="none" w:sz="0" w:space="0" w:color="auto"/>
            <w:right w:val="none" w:sz="0" w:space="0" w:color="auto"/>
          </w:divBdr>
        </w:div>
      </w:divsChild>
    </w:div>
    <w:div w:id="1213037029">
      <w:bodyDiv w:val="1"/>
      <w:marLeft w:val="0"/>
      <w:marRight w:val="0"/>
      <w:marTop w:val="0"/>
      <w:marBottom w:val="0"/>
      <w:divBdr>
        <w:top w:val="none" w:sz="0" w:space="0" w:color="auto"/>
        <w:left w:val="none" w:sz="0" w:space="0" w:color="auto"/>
        <w:bottom w:val="none" w:sz="0" w:space="0" w:color="auto"/>
        <w:right w:val="none" w:sz="0" w:space="0" w:color="auto"/>
      </w:divBdr>
    </w:div>
    <w:div w:id="1216772946">
      <w:marLeft w:val="0"/>
      <w:marRight w:val="0"/>
      <w:marTop w:val="0"/>
      <w:marBottom w:val="0"/>
      <w:divBdr>
        <w:top w:val="none" w:sz="0" w:space="0" w:color="auto"/>
        <w:left w:val="none" w:sz="0" w:space="0" w:color="auto"/>
        <w:bottom w:val="none" w:sz="0" w:space="0" w:color="auto"/>
        <w:right w:val="none" w:sz="0" w:space="0" w:color="auto"/>
      </w:divBdr>
    </w:div>
    <w:div w:id="1218470090">
      <w:bodyDiv w:val="1"/>
      <w:marLeft w:val="0"/>
      <w:marRight w:val="0"/>
      <w:marTop w:val="0"/>
      <w:marBottom w:val="0"/>
      <w:divBdr>
        <w:top w:val="none" w:sz="0" w:space="0" w:color="auto"/>
        <w:left w:val="none" w:sz="0" w:space="0" w:color="auto"/>
        <w:bottom w:val="none" w:sz="0" w:space="0" w:color="auto"/>
        <w:right w:val="none" w:sz="0" w:space="0" w:color="auto"/>
      </w:divBdr>
      <w:divsChild>
        <w:div w:id="155078177">
          <w:marLeft w:val="0"/>
          <w:marRight w:val="0"/>
          <w:marTop w:val="0"/>
          <w:marBottom w:val="0"/>
          <w:divBdr>
            <w:top w:val="none" w:sz="0" w:space="0" w:color="auto"/>
            <w:left w:val="none" w:sz="0" w:space="0" w:color="auto"/>
            <w:bottom w:val="none" w:sz="0" w:space="0" w:color="auto"/>
            <w:right w:val="none" w:sz="0" w:space="0" w:color="auto"/>
          </w:divBdr>
        </w:div>
        <w:div w:id="366412587">
          <w:marLeft w:val="0"/>
          <w:marRight w:val="0"/>
          <w:marTop w:val="0"/>
          <w:marBottom w:val="0"/>
          <w:divBdr>
            <w:top w:val="none" w:sz="0" w:space="0" w:color="auto"/>
            <w:left w:val="none" w:sz="0" w:space="0" w:color="auto"/>
            <w:bottom w:val="none" w:sz="0" w:space="0" w:color="auto"/>
            <w:right w:val="none" w:sz="0" w:space="0" w:color="auto"/>
          </w:divBdr>
        </w:div>
        <w:div w:id="495609915">
          <w:marLeft w:val="0"/>
          <w:marRight w:val="0"/>
          <w:marTop w:val="0"/>
          <w:marBottom w:val="0"/>
          <w:divBdr>
            <w:top w:val="none" w:sz="0" w:space="0" w:color="auto"/>
            <w:left w:val="none" w:sz="0" w:space="0" w:color="auto"/>
            <w:bottom w:val="none" w:sz="0" w:space="0" w:color="auto"/>
            <w:right w:val="none" w:sz="0" w:space="0" w:color="auto"/>
          </w:divBdr>
        </w:div>
        <w:div w:id="503710279">
          <w:marLeft w:val="0"/>
          <w:marRight w:val="0"/>
          <w:marTop w:val="0"/>
          <w:marBottom w:val="0"/>
          <w:divBdr>
            <w:top w:val="none" w:sz="0" w:space="0" w:color="auto"/>
            <w:left w:val="none" w:sz="0" w:space="0" w:color="auto"/>
            <w:bottom w:val="none" w:sz="0" w:space="0" w:color="auto"/>
            <w:right w:val="none" w:sz="0" w:space="0" w:color="auto"/>
          </w:divBdr>
        </w:div>
        <w:div w:id="646982122">
          <w:marLeft w:val="0"/>
          <w:marRight w:val="0"/>
          <w:marTop w:val="0"/>
          <w:marBottom w:val="0"/>
          <w:divBdr>
            <w:top w:val="none" w:sz="0" w:space="0" w:color="auto"/>
            <w:left w:val="none" w:sz="0" w:space="0" w:color="auto"/>
            <w:bottom w:val="none" w:sz="0" w:space="0" w:color="auto"/>
            <w:right w:val="none" w:sz="0" w:space="0" w:color="auto"/>
          </w:divBdr>
        </w:div>
        <w:div w:id="759258229">
          <w:marLeft w:val="0"/>
          <w:marRight w:val="0"/>
          <w:marTop w:val="0"/>
          <w:marBottom w:val="0"/>
          <w:divBdr>
            <w:top w:val="none" w:sz="0" w:space="0" w:color="auto"/>
            <w:left w:val="none" w:sz="0" w:space="0" w:color="auto"/>
            <w:bottom w:val="none" w:sz="0" w:space="0" w:color="auto"/>
            <w:right w:val="none" w:sz="0" w:space="0" w:color="auto"/>
          </w:divBdr>
        </w:div>
        <w:div w:id="797264984">
          <w:marLeft w:val="0"/>
          <w:marRight w:val="0"/>
          <w:marTop w:val="0"/>
          <w:marBottom w:val="0"/>
          <w:divBdr>
            <w:top w:val="none" w:sz="0" w:space="0" w:color="auto"/>
            <w:left w:val="none" w:sz="0" w:space="0" w:color="auto"/>
            <w:bottom w:val="none" w:sz="0" w:space="0" w:color="auto"/>
            <w:right w:val="none" w:sz="0" w:space="0" w:color="auto"/>
          </w:divBdr>
        </w:div>
        <w:div w:id="838468346">
          <w:marLeft w:val="0"/>
          <w:marRight w:val="0"/>
          <w:marTop w:val="0"/>
          <w:marBottom w:val="0"/>
          <w:divBdr>
            <w:top w:val="none" w:sz="0" w:space="0" w:color="auto"/>
            <w:left w:val="none" w:sz="0" w:space="0" w:color="auto"/>
            <w:bottom w:val="none" w:sz="0" w:space="0" w:color="auto"/>
            <w:right w:val="none" w:sz="0" w:space="0" w:color="auto"/>
          </w:divBdr>
        </w:div>
        <w:div w:id="840437179">
          <w:marLeft w:val="0"/>
          <w:marRight w:val="0"/>
          <w:marTop w:val="0"/>
          <w:marBottom w:val="0"/>
          <w:divBdr>
            <w:top w:val="none" w:sz="0" w:space="0" w:color="auto"/>
            <w:left w:val="none" w:sz="0" w:space="0" w:color="auto"/>
            <w:bottom w:val="none" w:sz="0" w:space="0" w:color="auto"/>
            <w:right w:val="none" w:sz="0" w:space="0" w:color="auto"/>
          </w:divBdr>
        </w:div>
        <w:div w:id="968438561">
          <w:marLeft w:val="0"/>
          <w:marRight w:val="0"/>
          <w:marTop w:val="0"/>
          <w:marBottom w:val="0"/>
          <w:divBdr>
            <w:top w:val="none" w:sz="0" w:space="0" w:color="auto"/>
            <w:left w:val="none" w:sz="0" w:space="0" w:color="auto"/>
            <w:bottom w:val="none" w:sz="0" w:space="0" w:color="auto"/>
            <w:right w:val="none" w:sz="0" w:space="0" w:color="auto"/>
          </w:divBdr>
        </w:div>
        <w:div w:id="1056928868">
          <w:marLeft w:val="0"/>
          <w:marRight w:val="0"/>
          <w:marTop w:val="0"/>
          <w:marBottom w:val="0"/>
          <w:divBdr>
            <w:top w:val="none" w:sz="0" w:space="0" w:color="auto"/>
            <w:left w:val="none" w:sz="0" w:space="0" w:color="auto"/>
            <w:bottom w:val="none" w:sz="0" w:space="0" w:color="auto"/>
            <w:right w:val="none" w:sz="0" w:space="0" w:color="auto"/>
          </w:divBdr>
        </w:div>
        <w:div w:id="1085808800">
          <w:marLeft w:val="0"/>
          <w:marRight w:val="0"/>
          <w:marTop w:val="0"/>
          <w:marBottom w:val="0"/>
          <w:divBdr>
            <w:top w:val="none" w:sz="0" w:space="0" w:color="auto"/>
            <w:left w:val="none" w:sz="0" w:space="0" w:color="auto"/>
            <w:bottom w:val="none" w:sz="0" w:space="0" w:color="auto"/>
            <w:right w:val="none" w:sz="0" w:space="0" w:color="auto"/>
          </w:divBdr>
        </w:div>
        <w:div w:id="1109592763">
          <w:marLeft w:val="0"/>
          <w:marRight w:val="0"/>
          <w:marTop w:val="0"/>
          <w:marBottom w:val="0"/>
          <w:divBdr>
            <w:top w:val="none" w:sz="0" w:space="0" w:color="auto"/>
            <w:left w:val="none" w:sz="0" w:space="0" w:color="auto"/>
            <w:bottom w:val="none" w:sz="0" w:space="0" w:color="auto"/>
            <w:right w:val="none" w:sz="0" w:space="0" w:color="auto"/>
          </w:divBdr>
        </w:div>
        <w:div w:id="1187282874">
          <w:marLeft w:val="0"/>
          <w:marRight w:val="0"/>
          <w:marTop w:val="0"/>
          <w:marBottom w:val="0"/>
          <w:divBdr>
            <w:top w:val="none" w:sz="0" w:space="0" w:color="auto"/>
            <w:left w:val="none" w:sz="0" w:space="0" w:color="auto"/>
            <w:bottom w:val="none" w:sz="0" w:space="0" w:color="auto"/>
            <w:right w:val="none" w:sz="0" w:space="0" w:color="auto"/>
          </w:divBdr>
        </w:div>
        <w:div w:id="1433207128">
          <w:marLeft w:val="0"/>
          <w:marRight w:val="0"/>
          <w:marTop w:val="0"/>
          <w:marBottom w:val="0"/>
          <w:divBdr>
            <w:top w:val="none" w:sz="0" w:space="0" w:color="auto"/>
            <w:left w:val="none" w:sz="0" w:space="0" w:color="auto"/>
            <w:bottom w:val="none" w:sz="0" w:space="0" w:color="auto"/>
            <w:right w:val="none" w:sz="0" w:space="0" w:color="auto"/>
          </w:divBdr>
        </w:div>
        <w:div w:id="1439132755">
          <w:marLeft w:val="0"/>
          <w:marRight w:val="0"/>
          <w:marTop w:val="0"/>
          <w:marBottom w:val="0"/>
          <w:divBdr>
            <w:top w:val="none" w:sz="0" w:space="0" w:color="auto"/>
            <w:left w:val="none" w:sz="0" w:space="0" w:color="auto"/>
            <w:bottom w:val="none" w:sz="0" w:space="0" w:color="auto"/>
            <w:right w:val="none" w:sz="0" w:space="0" w:color="auto"/>
          </w:divBdr>
        </w:div>
        <w:div w:id="1530022640">
          <w:marLeft w:val="0"/>
          <w:marRight w:val="0"/>
          <w:marTop w:val="0"/>
          <w:marBottom w:val="0"/>
          <w:divBdr>
            <w:top w:val="none" w:sz="0" w:space="0" w:color="auto"/>
            <w:left w:val="none" w:sz="0" w:space="0" w:color="auto"/>
            <w:bottom w:val="none" w:sz="0" w:space="0" w:color="auto"/>
            <w:right w:val="none" w:sz="0" w:space="0" w:color="auto"/>
          </w:divBdr>
        </w:div>
        <w:div w:id="1539467663">
          <w:marLeft w:val="0"/>
          <w:marRight w:val="0"/>
          <w:marTop w:val="0"/>
          <w:marBottom w:val="0"/>
          <w:divBdr>
            <w:top w:val="none" w:sz="0" w:space="0" w:color="auto"/>
            <w:left w:val="none" w:sz="0" w:space="0" w:color="auto"/>
            <w:bottom w:val="none" w:sz="0" w:space="0" w:color="auto"/>
            <w:right w:val="none" w:sz="0" w:space="0" w:color="auto"/>
          </w:divBdr>
        </w:div>
        <w:div w:id="1776439264">
          <w:marLeft w:val="0"/>
          <w:marRight w:val="0"/>
          <w:marTop w:val="0"/>
          <w:marBottom w:val="0"/>
          <w:divBdr>
            <w:top w:val="none" w:sz="0" w:space="0" w:color="auto"/>
            <w:left w:val="none" w:sz="0" w:space="0" w:color="auto"/>
            <w:bottom w:val="none" w:sz="0" w:space="0" w:color="auto"/>
            <w:right w:val="none" w:sz="0" w:space="0" w:color="auto"/>
          </w:divBdr>
        </w:div>
        <w:div w:id="1884974666">
          <w:marLeft w:val="0"/>
          <w:marRight w:val="0"/>
          <w:marTop w:val="0"/>
          <w:marBottom w:val="0"/>
          <w:divBdr>
            <w:top w:val="none" w:sz="0" w:space="0" w:color="auto"/>
            <w:left w:val="none" w:sz="0" w:space="0" w:color="auto"/>
            <w:bottom w:val="none" w:sz="0" w:space="0" w:color="auto"/>
            <w:right w:val="none" w:sz="0" w:space="0" w:color="auto"/>
          </w:divBdr>
        </w:div>
        <w:div w:id="1885210204">
          <w:marLeft w:val="0"/>
          <w:marRight w:val="0"/>
          <w:marTop w:val="0"/>
          <w:marBottom w:val="0"/>
          <w:divBdr>
            <w:top w:val="none" w:sz="0" w:space="0" w:color="auto"/>
            <w:left w:val="none" w:sz="0" w:space="0" w:color="auto"/>
            <w:bottom w:val="none" w:sz="0" w:space="0" w:color="auto"/>
            <w:right w:val="none" w:sz="0" w:space="0" w:color="auto"/>
          </w:divBdr>
        </w:div>
        <w:div w:id="2105835047">
          <w:marLeft w:val="0"/>
          <w:marRight w:val="0"/>
          <w:marTop w:val="0"/>
          <w:marBottom w:val="0"/>
          <w:divBdr>
            <w:top w:val="none" w:sz="0" w:space="0" w:color="auto"/>
            <w:left w:val="none" w:sz="0" w:space="0" w:color="auto"/>
            <w:bottom w:val="none" w:sz="0" w:space="0" w:color="auto"/>
            <w:right w:val="none" w:sz="0" w:space="0" w:color="auto"/>
          </w:divBdr>
        </w:div>
      </w:divsChild>
    </w:div>
    <w:div w:id="1219632509">
      <w:marLeft w:val="0"/>
      <w:marRight w:val="0"/>
      <w:marTop w:val="0"/>
      <w:marBottom w:val="0"/>
      <w:divBdr>
        <w:top w:val="none" w:sz="0" w:space="0" w:color="auto"/>
        <w:left w:val="none" w:sz="0" w:space="0" w:color="auto"/>
        <w:bottom w:val="none" w:sz="0" w:space="0" w:color="auto"/>
        <w:right w:val="none" w:sz="0" w:space="0" w:color="auto"/>
      </w:divBdr>
    </w:div>
    <w:div w:id="1219824834">
      <w:marLeft w:val="0"/>
      <w:marRight w:val="0"/>
      <w:marTop w:val="0"/>
      <w:marBottom w:val="0"/>
      <w:divBdr>
        <w:top w:val="none" w:sz="0" w:space="0" w:color="auto"/>
        <w:left w:val="none" w:sz="0" w:space="0" w:color="auto"/>
        <w:bottom w:val="none" w:sz="0" w:space="0" w:color="auto"/>
        <w:right w:val="none" w:sz="0" w:space="0" w:color="auto"/>
      </w:divBdr>
      <w:divsChild>
        <w:div w:id="74132782">
          <w:marLeft w:val="0"/>
          <w:marRight w:val="-150"/>
          <w:marTop w:val="0"/>
          <w:marBottom w:val="0"/>
          <w:divBdr>
            <w:top w:val="none" w:sz="0" w:space="0" w:color="auto"/>
            <w:left w:val="none" w:sz="0" w:space="0" w:color="auto"/>
            <w:bottom w:val="none" w:sz="0" w:space="0" w:color="auto"/>
            <w:right w:val="none" w:sz="0" w:space="0" w:color="auto"/>
          </w:divBdr>
        </w:div>
      </w:divsChild>
    </w:div>
    <w:div w:id="1231118501">
      <w:marLeft w:val="0"/>
      <w:marRight w:val="0"/>
      <w:marTop w:val="0"/>
      <w:marBottom w:val="0"/>
      <w:divBdr>
        <w:top w:val="none" w:sz="0" w:space="0" w:color="auto"/>
        <w:left w:val="none" w:sz="0" w:space="0" w:color="auto"/>
        <w:bottom w:val="none" w:sz="0" w:space="0" w:color="auto"/>
        <w:right w:val="none" w:sz="0" w:space="0" w:color="auto"/>
      </w:divBdr>
      <w:divsChild>
        <w:div w:id="1990866136">
          <w:marLeft w:val="0"/>
          <w:marRight w:val="-150"/>
          <w:marTop w:val="0"/>
          <w:marBottom w:val="0"/>
          <w:divBdr>
            <w:top w:val="none" w:sz="0" w:space="0" w:color="auto"/>
            <w:left w:val="none" w:sz="0" w:space="0" w:color="auto"/>
            <w:bottom w:val="none" w:sz="0" w:space="0" w:color="auto"/>
            <w:right w:val="none" w:sz="0" w:space="0" w:color="auto"/>
          </w:divBdr>
        </w:div>
      </w:divsChild>
    </w:div>
    <w:div w:id="1236084838">
      <w:marLeft w:val="0"/>
      <w:marRight w:val="0"/>
      <w:marTop w:val="0"/>
      <w:marBottom w:val="0"/>
      <w:divBdr>
        <w:top w:val="none" w:sz="0" w:space="0" w:color="auto"/>
        <w:left w:val="none" w:sz="0" w:space="0" w:color="auto"/>
        <w:bottom w:val="none" w:sz="0" w:space="0" w:color="auto"/>
        <w:right w:val="none" w:sz="0" w:space="0" w:color="auto"/>
      </w:divBdr>
      <w:divsChild>
        <w:div w:id="2072074758">
          <w:marLeft w:val="0"/>
          <w:marRight w:val="-150"/>
          <w:marTop w:val="0"/>
          <w:marBottom w:val="0"/>
          <w:divBdr>
            <w:top w:val="none" w:sz="0" w:space="0" w:color="auto"/>
            <w:left w:val="none" w:sz="0" w:space="0" w:color="auto"/>
            <w:bottom w:val="none" w:sz="0" w:space="0" w:color="auto"/>
            <w:right w:val="none" w:sz="0" w:space="0" w:color="auto"/>
          </w:divBdr>
        </w:div>
      </w:divsChild>
    </w:div>
    <w:div w:id="1237084817">
      <w:bodyDiv w:val="1"/>
      <w:marLeft w:val="0"/>
      <w:marRight w:val="0"/>
      <w:marTop w:val="0"/>
      <w:marBottom w:val="0"/>
      <w:divBdr>
        <w:top w:val="none" w:sz="0" w:space="0" w:color="auto"/>
        <w:left w:val="none" w:sz="0" w:space="0" w:color="auto"/>
        <w:bottom w:val="none" w:sz="0" w:space="0" w:color="auto"/>
        <w:right w:val="none" w:sz="0" w:space="0" w:color="auto"/>
      </w:divBdr>
    </w:div>
    <w:div w:id="1239514358">
      <w:bodyDiv w:val="1"/>
      <w:marLeft w:val="0"/>
      <w:marRight w:val="0"/>
      <w:marTop w:val="0"/>
      <w:marBottom w:val="0"/>
      <w:divBdr>
        <w:top w:val="none" w:sz="0" w:space="0" w:color="auto"/>
        <w:left w:val="none" w:sz="0" w:space="0" w:color="auto"/>
        <w:bottom w:val="none" w:sz="0" w:space="0" w:color="auto"/>
        <w:right w:val="none" w:sz="0" w:space="0" w:color="auto"/>
      </w:divBdr>
    </w:div>
    <w:div w:id="1242716845">
      <w:bodyDiv w:val="1"/>
      <w:marLeft w:val="0"/>
      <w:marRight w:val="0"/>
      <w:marTop w:val="0"/>
      <w:marBottom w:val="0"/>
      <w:divBdr>
        <w:top w:val="none" w:sz="0" w:space="0" w:color="auto"/>
        <w:left w:val="none" w:sz="0" w:space="0" w:color="auto"/>
        <w:bottom w:val="none" w:sz="0" w:space="0" w:color="auto"/>
        <w:right w:val="none" w:sz="0" w:space="0" w:color="auto"/>
      </w:divBdr>
    </w:div>
    <w:div w:id="1250457294">
      <w:bodyDiv w:val="1"/>
      <w:marLeft w:val="0"/>
      <w:marRight w:val="0"/>
      <w:marTop w:val="0"/>
      <w:marBottom w:val="0"/>
      <w:divBdr>
        <w:top w:val="none" w:sz="0" w:space="0" w:color="auto"/>
        <w:left w:val="none" w:sz="0" w:space="0" w:color="auto"/>
        <w:bottom w:val="none" w:sz="0" w:space="0" w:color="auto"/>
        <w:right w:val="none" w:sz="0" w:space="0" w:color="auto"/>
      </w:divBdr>
    </w:div>
    <w:div w:id="1258253343">
      <w:bodyDiv w:val="1"/>
      <w:marLeft w:val="0"/>
      <w:marRight w:val="0"/>
      <w:marTop w:val="0"/>
      <w:marBottom w:val="0"/>
      <w:divBdr>
        <w:top w:val="none" w:sz="0" w:space="0" w:color="auto"/>
        <w:left w:val="none" w:sz="0" w:space="0" w:color="auto"/>
        <w:bottom w:val="none" w:sz="0" w:space="0" w:color="auto"/>
        <w:right w:val="none" w:sz="0" w:space="0" w:color="auto"/>
      </w:divBdr>
    </w:div>
    <w:div w:id="1263563981">
      <w:marLeft w:val="0"/>
      <w:marRight w:val="0"/>
      <w:marTop w:val="0"/>
      <w:marBottom w:val="0"/>
      <w:divBdr>
        <w:top w:val="none" w:sz="0" w:space="0" w:color="auto"/>
        <w:left w:val="none" w:sz="0" w:space="0" w:color="auto"/>
        <w:bottom w:val="none" w:sz="0" w:space="0" w:color="auto"/>
        <w:right w:val="none" w:sz="0" w:space="0" w:color="auto"/>
      </w:divBdr>
      <w:divsChild>
        <w:div w:id="778913809">
          <w:marLeft w:val="0"/>
          <w:marRight w:val="-150"/>
          <w:marTop w:val="0"/>
          <w:marBottom w:val="0"/>
          <w:divBdr>
            <w:top w:val="none" w:sz="0" w:space="0" w:color="auto"/>
            <w:left w:val="none" w:sz="0" w:space="0" w:color="auto"/>
            <w:bottom w:val="none" w:sz="0" w:space="0" w:color="auto"/>
            <w:right w:val="none" w:sz="0" w:space="0" w:color="auto"/>
          </w:divBdr>
        </w:div>
      </w:divsChild>
    </w:div>
    <w:div w:id="1263760766">
      <w:marLeft w:val="0"/>
      <w:marRight w:val="0"/>
      <w:marTop w:val="0"/>
      <w:marBottom w:val="0"/>
      <w:divBdr>
        <w:top w:val="none" w:sz="0" w:space="0" w:color="auto"/>
        <w:left w:val="none" w:sz="0" w:space="0" w:color="auto"/>
        <w:bottom w:val="none" w:sz="0" w:space="0" w:color="auto"/>
        <w:right w:val="none" w:sz="0" w:space="0" w:color="auto"/>
      </w:divBdr>
      <w:divsChild>
        <w:div w:id="63455909">
          <w:marLeft w:val="0"/>
          <w:marRight w:val="-150"/>
          <w:marTop w:val="0"/>
          <w:marBottom w:val="0"/>
          <w:divBdr>
            <w:top w:val="none" w:sz="0" w:space="0" w:color="auto"/>
            <w:left w:val="none" w:sz="0" w:space="0" w:color="auto"/>
            <w:bottom w:val="none" w:sz="0" w:space="0" w:color="auto"/>
            <w:right w:val="none" w:sz="0" w:space="0" w:color="auto"/>
          </w:divBdr>
        </w:div>
      </w:divsChild>
    </w:div>
    <w:div w:id="1265000324">
      <w:marLeft w:val="0"/>
      <w:marRight w:val="0"/>
      <w:marTop w:val="0"/>
      <w:marBottom w:val="0"/>
      <w:divBdr>
        <w:top w:val="none" w:sz="0" w:space="0" w:color="auto"/>
        <w:left w:val="none" w:sz="0" w:space="0" w:color="auto"/>
        <w:bottom w:val="none" w:sz="0" w:space="0" w:color="auto"/>
        <w:right w:val="none" w:sz="0" w:space="0" w:color="auto"/>
      </w:divBdr>
    </w:div>
    <w:div w:id="1267033182">
      <w:bodyDiv w:val="1"/>
      <w:marLeft w:val="0"/>
      <w:marRight w:val="0"/>
      <w:marTop w:val="0"/>
      <w:marBottom w:val="0"/>
      <w:divBdr>
        <w:top w:val="none" w:sz="0" w:space="0" w:color="auto"/>
        <w:left w:val="none" w:sz="0" w:space="0" w:color="auto"/>
        <w:bottom w:val="none" w:sz="0" w:space="0" w:color="auto"/>
        <w:right w:val="none" w:sz="0" w:space="0" w:color="auto"/>
      </w:divBdr>
    </w:div>
    <w:div w:id="1267230072">
      <w:bodyDiv w:val="1"/>
      <w:marLeft w:val="0"/>
      <w:marRight w:val="0"/>
      <w:marTop w:val="0"/>
      <w:marBottom w:val="0"/>
      <w:divBdr>
        <w:top w:val="none" w:sz="0" w:space="0" w:color="auto"/>
        <w:left w:val="none" w:sz="0" w:space="0" w:color="auto"/>
        <w:bottom w:val="none" w:sz="0" w:space="0" w:color="auto"/>
        <w:right w:val="none" w:sz="0" w:space="0" w:color="auto"/>
      </w:divBdr>
    </w:div>
    <w:div w:id="1269197088">
      <w:marLeft w:val="0"/>
      <w:marRight w:val="0"/>
      <w:marTop w:val="0"/>
      <w:marBottom w:val="0"/>
      <w:divBdr>
        <w:top w:val="none" w:sz="0" w:space="0" w:color="auto"/>
        <w:left w:val="none" w:sz="0" w:space="0" w:color="auto"/>
        <w:bottom w:val="none" w:sz="0" w:space="0" w:color="auto"/>
        <w:right w:val="none" w:sz="0" w:space="0" w:color="auto"/>
      </w:divBdr>
    </w:div>
    <w:div w:id="1277559963">
      <w:marLeft w:val="0"/>
      <w:marRight w:val="0"/>
      <w:marTop w:val="0"/>
      <w:marBottom w:val="0"/>
      <w:divBdr>
        <w:top w:val="none" w:sz="0" w:space="0" w:color="auto"/>
        <w:left w:val="none" w:sz="0" w:space="0" w:color="auto"/>
        <w:bottom w:val="none" w:sz="0" w:space="0" w:color="auto"/>
        <w:right w:val="none" w:sz="0" w:space="0" w:color="auto"/>
      </w:divBdr>
      <w:divsChild>
        <w:div w:id="364060039">
          <w:marLeft w:val="0"/>
          <w:marRight w:val="-150"/>
          <w:marTop w:val="0"/>
          <w:marBottom w:val="0"/>
          <w:divBdr>
            <w:top w:val="none" w:sz="0" w:space="0" w:color="auto"/>
            <w:left w:val="none" w:sz="0" w:space="0" w:color="auto"/>
            <w:bottom w:val="none" w:sz="0" w:space="0" w:color="auto"/>
            <w:right w:val="none" w:sz="0" w:space="0" w:color="auto"/>
          </w:divBdr>
        </w:div>
      </w:divsChild>
    </w:div>
    <w:div w:id="1282035528">
      <w:bodyDiv w:val="1"/>
      <w:marLeft w:val="0"/>
      <w:marRight w:val="0"/>
      <w:marTop w:val="0"/>
      <w:marBottom w:val="0"/>
      <w:divBdr>
        <w:top w:val="none" w:sz="0" w:space="0" w:color="auto"/>
        <w:left w:val="none" w:sz="0" w:space="0" w:color="auto"/>
        <w:bottom w:val="none" w:sz="0" w:space="0" w:color="auto"/>
        <w:right w:val="none" w:sz="0" w:space="0" w:color="auto"/>
      </w:divBdr>
    </w:div>
    <w:div w:id="1284387049">
      <w:marLeft w:val="0"/>
      <w:marRight w:val="0"/>
      <w:marTop w:val="0"/>
      <w:marBottom w:val="0"/>
      <w:divBdr>
        <w:top w:val="none" w:sz="0" w:space="0" w:color="auto"/>
        <w:left w:val="none" w:sz="0" w:space="0" w:color="auto"/>
        <w:bottom w:val="none" w:sz="0" w:space="0" w:color="auto"/>
        <w:right w:val="none" w:sz="0" w:space="0" w:color="auto"/>
      </w:divBdr>
      <w:divsChild>
        <w:div w:id="343822924">
          <w:marLeft w:val="0"/>
          <w:marRight w:val="-150"/>
          <w:marTop w:val="0"/>
          <w:marBottom w:val="0"/>
          <w:divBdr>
            <w:top w:val="none" w:sz="0" w:space="0" w:color="auto"/>
            <w:left w:val="none" w:sz="0" w:space="0" w:color="auto"/>
            <w:bottom w:val="none" w:sz="0" w:space="0" w:color="auto"/>
            <w:right w:val="none" w:sz="0" w:space="0" w:color="auto"/>
          </w:divBdr>
        </w:div>
      </w:divsChild>
    </w:div>
    <w:div w:id="1287278377">
      <w:marLeft w:val="0"/>
      <w:marRight w:val="0"/>
      <w:marTop w:val="0"/>
      <w:marBottom w:val="0"/>
      <w:divBdr>
        <w:top w:val="none" w:sz="0" w:space="0" w:color="auto"/>
        <w:left w:val="none" w:sz="0" w:space="0" w:color="auto"/>
        <w:bottom w:val="none" w:sz="0" w:space="0" w:color="auto"/>
        <w:right w:val="none" w:sz="0" w:space="0" w:color="auto"/>
      </w:divBdr>
      <w:divsChild>
        <w:div w:id="1412577312">
          <w:marLeft w:val="0"/>
          <w:marRight w:val="-150"/>
          <w:marTop w:val="0"/>
          <w:marBottom w:val="0"/>
          <w:divBdr>
            <w:top w:val="none" w:sz="0" w:space="0" w:color="auto"/>
            <w:left w:val="none" w:sz="0" w:space="0" w:color="auto"/>
            <w:bottom w:val="none" w:sz="0" w:space="0" w:color="auto"/>
            <w:right w:val="none" w:sz="0" w:space="0" w:color="auto"/>
          </w:divBdr>
        </w:div>
      </w:divsChild>
    </w:div>
    <w:div w:id="1306548176">
      <w:bodyDiv w:val="1"/>
      <w:marLeft w:val="0"/>
      <w:marRight w:val="0"/>
      <w:marTop w:val="0"/>
      <w:marBottom w:val="0"/>
      <w:divBdr>
        <w:top w:val="none" w:sz="0" w:space="0" w:color="auto"/>
        <w:left w:val="none" w:sz="0" w:space="0" w:color="auto"/>
        <w:bottom w:val="none" w:sz="0" w:space="0" w:color="auto"/>
        <w:right w:val="none" w:sz="0" w:space="0" w:color="auto"/>
      </w:divBdr>
    </w:div>
    <w:div w:id="1307199655">
      <w:bodyDiv w:val="1"/>
      <w:marLeft w:val="0"/>
      <w:marRight w:val="0"/>
      <w:marTop w:val="0"/>
      <w:marBottom w:val="0"/>
      <w:divBdr>
        <w:top w:val="none" w:sz="0" w:space="0" w:color="auto"/>
        <w:left w:val="none" w:sz="0" w:space="0" w:color="auto"/>
        <w:bottom w:val="none" w:sz="0" w:space="0" w:color="auto"/>
        <w:right w:val="none" w:sz="0" w:space="0" w:color="auto"/>
      </w:divBdr>
    </w:div>
    <w:div w:id="1309361892">
      <w:marLeft w:val="0"/>
      <w:marRight w:val="0"/>
      <w:marTop w:val="0"/>
      <w:marBottom w:val="0"/>
      <w:divBdr>
        <w:top w:val="none" w:sz="0" w:space="0" w:color="auto"/>
        <w:left w:val="none" w:sz="0" w:space="0" w:color="auto"/>
        <w:bottom w:val="none" w:sz="0" w:space="0" w:color="auto"/>
        <w:right w:val="none" w:sz="0" w:space="0" w:color="auto"/>
      </w:divBdr>
    </w:div>
    <w:div w:id="1314480775">
      <w:bodyDiv w:val="1"/>
      <w:marLeft w:val="0"/>
      <w:marRight w:val="0"/>
      <w:marTop w:val="0"/>
      <w:marBottom w:val="0"/>
      <w:divBdr>
        <w:top w:val="none" w:sz="0" w:space="0" w:color="auto"/>
        <w:left w:val="none" w:sz="0" w:space="0" w:color="auto"/>
        <w:bottom w:val="none" w:sz="0" w:space="0" w:color="auto"/>
        <w:right w:val="none" w:sz="0" w:space="0" w:color="auto"/>
      </w:divBdr>
    </w:div>
    <w:div w:id="1317496265">
      <w:marLeft w:val="0"/>
      <w:marRight w:val="0"/>
      <w:marTop w:val="0"/>
      <w:marBottom w:val="0"/>
      <w:divBdr>
        <w:top w:val="none" w:sz="0" w:space="0" w:color="auto"/>
        <w:left w:val="none" w:sz="0" w:space="0" w:color="auto"/>
        <w:bottom w:val="none" w:sz="0" w:space="0" w:color="auto"/>
        <w:right w:val="none" w:sz="0" w:space="0" w:color="auto"/>
      </w:divBdr>
      <w:divsChild>
        <w:div w:id="1315766928">
          <w:marLeft w:val="0"/>
          <w:marRight w:val="-150"/>
          <w:marTop w:val="0"/>
          <w:marBottom w:val="0"/>
          <w:divBdr>
            <w:top w:val="none" w:sz="0" w:space="0" w:color="auto"/>
            <w:left w:val="none" w:sz="0" w:space="0" w:color="auto"/>
            <w:bottom w:val="none" w:sz="0" w:space="0" w:color="auto"/>
            <w:right w:val="none" w:sz="0" w:space="0" w:color="auto"/>
          </w:divBdr>
        </w:div>
      </w:divsChild>
    </w:div>
    <w:div w:id="1322729709">
      <w:bodyDiv w:val="1"/>
      <w:marLeft w:val="0"/>
      <w:marRight w:val="0"/>
      <w:marTop w:val="0"/>
      <w:marBottom w:val="0"/>
      <w:divBdr>
        <w:top w:val="none" w:sz="0" w:space="0" w:color="auto"/>
        <w:left w:val="none" w:sz="0" w:space="0" w:color="auto"/>
        <w:bottom w:val="none" w:sz="0" w:space="0" w:color="auto"/>
        <w:right w:val="none" w:sz="0" w:space="0" w:color="auto"/>
      </w:divBdr>
    </w:div>
    <w:div w:id="1327250088">
      <w:bodyDiv w:val="1"/>
      <w:marLeft w:val="0"/>
      <w:marRight w:val="0"/>
      <w:marTop w:val="0"/>
      <w:marBottom w:val="0"/>
      <w:divBdr>
        <w:top w:val="none" w:sz="0" w:space="0" w:color="auto"/>
        <w:left w:val="none" w:sz="0" w:space="0" w:color="auto"/>
        <w:bottom w:val="none" w:sz="0" w:space="0" w:color="auto"/>
        <w:right w:val="none" w:sz="0" w:space="0" w:color="auto"/>
      </w:divBdr>
    </w:div>
    <w:div w:id="1328362784">
      <w:marLeft w:val="0"/>
      <w:marRight w:val="0"/>
      <w:marTop w:val="0"/>
      <w:marBottom w:val="0"/>
      <w:divBdr>
        <w:top w:val="none" w:sz="0" w:space="0" w:color="auto"/>
        <w:left w:val="none" w:sz="0" w:space="0" w:color="auto"/>
        <w:bottom w:val="none" w:sz="0" w:space="0" w:color="auto"/>
        <w:right w:val="none" w:sz="0" w:space="0" w:color="auto"/>
      </w:divBdr>
      <w:divsChild>
        <w:div w:id="1075933688">
          <w:marLeft w:val="0"/>
          <w:marRight w:val="-150"/>
          <w:marTop w:val="0"/>
          <w:marBottom w:val="0"/>
          <w:divBdr>
            <w:top w:val="none" w:sz="0" w:space="0" w:color="auto"/>
            <w:left w:val="none" w:sz="0" w:space="0" w:color="auto"/>
            <w:bottom w:val="none" w:sz="0" w:space="0" w:color="auto"/>
            <w:right w:val="none" w:sz="0" w:space="0" w:color="auto"/>
          </w:divBdr>
        </w:div>
      </w:divsChild>
    </w:div>
    <w:div w:id="1329553480">
      <w:bodyDiv w:val="1"/>
      <w:marLeft w:val="0"/>
      <w:marRight w:val="0"/>
      <w:marTop w:val="0"/>
      <w:marBottom w:val="0"/>
      <w:divBdr>
        <w:top w:val="none" w:sz="0" w:space="0" w:color="auto"/>
        <w:left w:val="none" w:sz="0" w:space="0" w:color="auto"/>
        <w:bottom w:val="none" w:sz="0" w:space="0" w:color="auto"/>
        <w:right w:val="none" w:sz="0" w:space="0" w:color="auto"/>
      </w:divBdr>
    </w:div>
    <w:div w:id="1329871948">
      <w:bodyDiv w:val="1"/>
      <w:marLeft w:val="0"/>
      <w:marRight w:val="0"/>
      <w:marTop w:val="0"/>
      <w:marBottom w:val="0"/>
      <w:divBdr>
        <w:top w:val="none" w:sz="0" w:space="0" w:color="auto"/>
        <w:left w:val="none" w:sz="0" w:space="0" w:color="auto"/>
        <w:bottom w:val="none" w:sz="0" w:space="0" w:color="auto"/>
        <w:right w:val="none" w:sz="0" w:space="0" w:color="auto"/>
      </w:divBdr>
    </w:div>
    <w:div w:id="1332836713">
      <w:marLeft w:val="0"/>
      <w:marRight w:val="0"/>
      <w:marTop w:val="0"/>
      <w:marBottom w:val="0"/>
      <w:divBdr>
        <w:top w:val="none" w:sz="0" w:space="0" w:color="auto"/>
        <w:left w:val="none" w:sz="0" w:space="0" w:color="auto"/>
        <w:bottom w:val="none" w:sz="0" w:space="0" w:color="auto"/>
        <w:right w:val="none" w:sz="0" w:space="0" w:color="auto"/>
      </w:divBdr>
    </w:div>
    <w:div w:id="1333489807">
      <w:bodyDiv w:val="1"/>
      <w:marLeft w:val="0"/>
      <w:marRight w:val="0"/>
      <w:marTop w:val="0"/>
      <w:marBottom w:val="0"/>
      <w:divBdr>
        <w:top w:val="none" w:sz="0" w:space="0" w:color="auto"/>
        <w:left w:val="none" w:sz="0" w:space="0" w:color="auto"/>
        <w:bottom w:val="none" w:sz="0" w:space="0" w:color="auto"/>
        <w:right w:val="none" w:sz="0" w:space="0" w:color="auto"/>
      </w:divBdr>
    </w:div>
    <w:div w:id="1334526455">
      <w:marLeft w:val="0"/>
      <w:marRight w:val="0"/>
      <w:marTop w:val="0"/>
      <w:marBottom w:val="0"/>
      <w:divBdr>
        <w:top w:val="none" w:sz="0" w:space="0" w:color="auto"/>
        <w:left w:val="none" w:sz="0" w:space="0" w:color="auto"/>
        <w:bottom w:val="none" w:sz="0" w:space="0" w:color="auto"/>
        <w:right w:val="none" w:sz="0" w:space="0" w:color="auto"/>
      </w:divBdr>
      <w:divsChild>
        <w:div w:id="1612324011">
          <w:marLeft w:val="0"/>
          <w:marRight w:val="-150"/>
          <w:marTop w:val="0"/>
          <w:marBottom w:val="0"/>
          <w:divBdr>
            <w:top w:val="none" w:sz="0" w:space="0" w:color="auto"/>
            <w:left w:val="none" w:sz="0" w:space="0" w:color="auto"/>
            <w:bottom w:val="none" w:sz="0" w:space="0" w:color="auto"/>
            <w:right w:val="none" w:sz="0" w:space="0" w:color="auto"/>
          </w:divBdr>
        </w:div>
      </w:divsChild>
    </w:div>
    <w:div w:id="1336759619">
      <w:marLeft w:val="0"/>
      <w:marRight w:val="0"/>
      <w:marTop w:val="0"/>
      <w:marBottom w:val="0"/>
      <w:divBdr>
        <w:top w:val="none" w:sz="0" w:space="0" w:color="auto"/>
        <w:left w:val="none" w:sz="0" w:space="0" w:color="auto"/>
        <w:bottom w:val="none" w:sz="0" w:space="0" w:color="auto"/>
        <w:right w:val="none" w:sz="0" w:space="0" w:color="auto"/>
      </w:divBdr>
      <w:divsChild>
        <w:div w:id="1621103536">
          <w:marLeft w:val="0"/>
          <w:marRight w:val="-150"/>
          <w:marTop w:val="0"/>
          <w:marBottom w:val="0"/>
          <w:divBdr>
            <w:top w:val="none" w:sz="0" w:space="0" w:color="auto"/>
            <w:left w:val="none" w:sz="0" w:space="0" w:color="auto"/>
            <w:bottom w:val="none" w:sz="0" w:space="0" w:color="auto"/>
            <w:right w:val="none" w:sz="0" w:space="0" w:color="auto"/>
          </w:divBdr>
        </w:div>
      </w:divsChild>
    </w:div>
    <w:div w:id="1348095496">
      <w:bodyDiv w:val="1"/>
      <w:marLeft w:val="0"/>
      <w:marRight w:val="0"/>
      <w:marTop w:val="0"/>
      <w:marBottom w:val="0"/>
      <w:divBdr>
        <w:top w:val="none" w:sz="0" w:space="0" w:color="auto"/>
        <w:left w:val="none" w:sz="0" w:space="0" w:color="auto"/>
        <w:bottom w:val="none" w:sz="0" w:space="0" w:color="auto"/>
        <w:right w:val="none" w:sz="0" w:space="0" w:color="auto"/>
      </w:divBdr>
    </w:div>
    <w:div w:id="1348406787">
      <w:bodyDiv w:val="1"/>
      <w:marLeft w:val="0"/>
      <w:marRight w:val="0"/>
      <w:marTop w:val="0"/>
      <w:marBottom w:val="0"/>
      <w:divBdr>
        <w:top w:val="none" w:sz="0" w:space="0" w:color="auto"/>
        <w:left w:val="none" w:sz="0" w:space="0" w:color="auto"/>
        <w:bottom w:val="none" w:sz="0" w:space="0" w:color="auto"/>
        <w:right w:val="none" w:sz="0" w:space="0" w:color="auto"/>
      </w:divBdr>
    </w:div>
    <w:div w:id="1351103038">
      <w:bodyDiv w:val="1"/>
      <w:marLeft w:val="0"/>
      <w:marRight w:val="0"/>
      <w:marTop w:val="0"/>
      <w:marBottom w:val="0"/>
      <w:divBdr>
        <w:top w:val="none" w:sz="0" w:space="0" w:color="auto"/>
        <w:left w:val="none" w:sz="0" w:space="0" w:color="auto"/>
        <w:bottom w:val="none" w:sz="0" w:space="0" w:color="auto"/>
        <w:right w:val="none" w:sz="0" w:space="0" w:color="auto"/>
      </w:divBdr>
    </w:div>
    <w:div w:id="1355229898">
      <w:marLeft w:val="0"/>
      <w:marRight w:val="0"/>
      <w:marTop w:val="0"/>
      <w:marBottom w:val="0"/>
      <w:divBdr>
        <w:top w:val="none" w:sz="0" w:space="0" w:color="auto"/>
        <w:left w:val="none" w:sz="0" w:space="0" w:color="auto"/>
        <w:bottom w:val="none" w:sz="0" w:space="0" w:color="auto"/>
        <w:right w:val="none" w:sz="0" w:space="0" w:color="auto"/>
      </w:divBdr>
      <w:divsChild>
        <w:div w:id="2003240028">
          <w:marLeft w:val="0"/>
          <w:marRight w:val="-150"/>
          <w:marTop w:val="0"/>
          <w:marBottom w:val="0"/>
          <w:divBdr>
            <w:top w:val="none" w:sz="0" w:space="0" w:color="auto"/>
            <w:left w:val="none" w:sz="0" w:space="0" w:color="auto"/>
            <w:bottom w:val="none" w:sz="0" w:space="0" w:color="auto"/>
            <w:right w:val="none" w:sz="0" w:space="0" w:color="auto"/>
          </w:divBdr>
        </w:div>
      </w:divsChild>
    </w:div>
    <w:div w:id="1355419918">
      <w:marLeft w:val="0"/>
      <w:marRight w:val="0"/>
      <w:marTop w:val="0"/>
      <w:marBottom w:val="0"/>
      <w:divBdr>
        <w:top w:val="none" w:sz="0" w:space="0" w:color="auto"/>
        <w:left w:val="none" w:sz="0" w:space="0" w:color="auto"/>
        <w:bottom w:val="none" w:sz="0" w:space="0" w:color="auto"/>
        <w:right w:val="none" w:sz="0" w:space="0" w:color="auto"/>
      </w:divBdr>
      <w:divsChild>
        <w:div w:id="1304500601">
          <w:marLeft w:val="0"/>
          <w:marRight w:val="-150"/>
          <w:marTop w:val="0"/>
          <w:marBottom w:val="0"/>
          <w:divBdr>
            <w:top w:val="none" w:sz="0" w:space="0" w:color="auto"/>
            <w:left w:val="none" w:sz="0" w:space="0" w:color="auto"/>
            <w:bottom w:val="none" w:sz="0" w:space="0" w:color="auto"/>
            <w:right w:val="none" w:sz="0" w:space="0" w:color="auto"/>
          </w:divBdr>
        </w:div>
      </w:divsChild>
    </w:div>
    <w:div w:id="1358190973">
      <w:bodyDiv w:val="1"/>
      <w:marLeft w:val="0"/>
      <w:marRight w:val="0"/>
      <w:marTop w:val="0"/>
      <w:marBottom w:val="0"/>
      <w:divBdr>
        <w:top w:val="none" w:sz="0" w:space="0" w:color="auto"/>
        <w:left w:val="none" w:sz="0" w:space="0" w:color="auto"/>
        <w:bottom w:val="none" w:sz="0" w:space="0" w:color="auto"/>
        <w:right w:val="none" w:sz="0" w:space="0" w:color="auto"/>
      </w:divBdr>
    </w:div>
    <w:div w:id="1360427163">
      <w:bodyDiv w:val="1"/>
      <w:marLeft w:val="0"/>
      <w:marRight w:val="0"/>
      <w:marTop w:val="0"/>
      <w:marBottom w:val="0"/>
      <w:divBdr>
        <w:top w:val="none" w:sz="0" w:space="0" w:color="auto"/>
        <w:left w:val="none" w:sz="0" w:space="0" w:color="auto"/>
        <w:bottom w:val="none" w:sz="0" w:space="0" w:color="auto"/>
        <w:right w:val="none" w:sz="0" w:space="0" w:color="auto"/>
      </w:divBdr>
    </w:div>
    <w:div w:id="1370376104">
      <w:marLeft w:val="0"/>
      <w:marRight w:val="0"/>
      <w:marTop w:val="0"/>
      <w:marBottom w:val="0"/>
      <w:divBdr>
        <w:top w:val="none" w:sz="0" w:space="0" w:color="auto"/>
        <w:left w:val="none" w:sz="0" w:space="0" w:color="auto"/>
        <w:bottom w:val="none" w:sz="0" w:space="0" w:color="auto"/>
        <w:right w:val="none" w:sz="0" w:space="0" w:color="auto"/>
      </w:divBdr>
      <w:divsChild>
        <w:div w:id="573785619">
          <w:marLeft w:val="0"/>
          <w:marRight w:val="-150"/>
          <w:marTop w:val="0"/>
          <w:marBottom w:val="0"/>
          <w:divBdr>
            <w:top w:val="none" w:sz="0" w:space="0" w:color="auto"/>
            <w:left w:val="none" w:sz="0" w:space="0" w:color="auto"/>
            <w:bottom w:val="none" w:sz="0" w:space="0" w:color="auto"/>
            <w:right w:val="none" w:sz="0" w:space="0" w:color="auto"/>
          </w:divBdr>
        </w:div>
      </w:divsChild>
    </w:div>
    <w:div w:id="1373572415">
      <w:marLeft w:val="0"/>
      <w:marRight w:val="0"/>
      <w:marTop w:val="0"/>
      <w:marBottom w:val="0"/>
      <w:divBdr>
        <w:top w:val="none" w:sz="0" w:space="0" w:color="auto"/>
        <w:left w:val="none" w:sz="0" w:space="0" w:color="auto"/>
        <w:bottom w:val="none" w:sz="0" w:space="0" w:color="auto"/>
        <w:right w:val="none" w:sz="0" w:space="0" w:color="auto"/>
      </w:divBdr>
      <w:divsChild>
        <w:div w:id="415978948">
          <w:marLeft w:val="0"/>
          <w:marRight w:val="-150"/>
          <w:marTop w:val="0"/>
          <w:marBottom w:val="0"/>
          <w:divBdr>
            <w:top w:val="none" w:sz="0" w:space="0" w:color="auto"/>
            <w:left w:val="none" w:sz="0" w:space="0" w:color="auto"/>
            <w:bottom w:val="none" w:sz="0" w:space="0" w:color="auto"/>
            <w:right w:val="none" w:sz="0" w:space="0" w:color="auto"/>
          </w:divBdr>
        </w:div>
      </w:divsChild>
    </w:div>
    <w:div w:id="1374623213">
      <w:marLeft w:val="0"/>
      <w:marRight w:val="0"/>
      <w:marTop w:val="0"/>
      <w:marBottom w:val="0"/>
      <w:divBdr>
        <w:top w:val="none" w:sz="0" w:space="0" w:color="auto"/>
        <w:left w:val="none" w:sz="0" w:space="0" w:color="auto"/>
        <w:bottom w:val="none" w:sz="0" w:space="0" w:color="auto"/>
        <w:right w:val="none" w:sz="0" w:space="0" w:color="auto"/>
      </w:divBdr>
      <w:divsChild>
        <w:div w:id="127358547">
          <w:marLeft w:val="0"/>
          <w:marRight w:val="-150"/>
          <w:marTop w:val="0"/>
          <w:marBottom w:val="0"/>
          <w:divBdr>
            <w:top w:val="none" w:sz="0" w:space="0" w:color="auto"/>
            <w:left w:val="none" w:sz="0" w:space="0" w:color="auto"/>
            <w:bottom w:val="none" w:sz="0" w:space="0" w:color="auto"/>
            <w:right w:val="none" w:sz="0" w:space="0" w:color="auto"/>
          </w:divBdr>
        </w:div>
      </w:divsChild>
    </w:div>
    <w:div w:id="1377507447">
      <w:bodyDiv w:val="1"/>
      <w:marLeft w:val="0"/>
      <w:marRight w:val="0"/>
      <w:marTop w:val="0"/>
      <w:marBottom w:val="0"/>
      <w:divBdr>
        <w:top w:val="none" w:sz="0" w:space="0" w:color="auto"/>
        <w:left w:val="none" w:sz="0" w:space="0" w:color="auto"/>
        <w:bottom w:val="none" w:sz="0" w:space="0" w:color="auto"/>
        <w:right w:val="none" w:sz="0" w:space="0" w:color="auto"/>
      </w:divBdr>
    </w:div>
    <w:div w:id="1377588336">
      <w:bodyDiv w:val="1"/>
      <w:marLeft w:val="0"/>
      <w:marRight w:val="0"/>
      <w:marTop w:val="0"/>
      <w:marBottom w:val="0"/>
      <w:divBdr>
        <w:top w:val="none" w:sz="0" w:space="0" w:color="auto"/>
        <w:left w:val="none" w:sz="0" w:space="0" w:color="auto"/>
        <w:bottom w:val="none" w:sz="0" w:space="0" w:color="auto"/>
        <w:right w:val="none" w:sz="0" w:space="0" w:color="auto"/>
      </w:divBdr>
    </w:div>
    <w:div w:id="1377897294">
      <w:marLeft w:val="0"/>
      <w:marRight w:val="0"/>
      <w:marTop w:val="0"/>
      <w:marBottom w:val="0"/>
      <w:divBdr>
        <w:top w:val="none" w:sz="0" w:space="0" w:color="auto"/>
        <w:left w:val="none" w:sz="0" w:space="0" w:color="auto"/>
        <w:bottom w:val="none" w:sz="0" w:space="0" w:color="auto"/>
        <w:right w:val="none" w:sz="0" w:space="0" w:color="auto"/>
      </w:divBdr>
      <w:divsChild>
        <w:div w:id="1552422422">
          <w:marLeft w:val="0"/>
          <w:marRight w:val="-150"/>
          <w:marTop w:val="0"/>
          <w:marBottom w:val="0"/>
          <w:divBdr>
            <w:top w:val="none" w:sz="0" w:space="0" w:color="auto"/>
            <w:left w:val="none" w:sz="0" w:space="0" w:color="auto"/>
            <w:bottom w:val="none" w:sz="0" w:space="0" w:color="auto"/>
            <w:right w:val="none" w:sz="0" w:space="0" w:color="auto"/>
          </w:divBdr>
        </w:div>
      </w:divsChild>
    </w:div>
    <w:div w:id="1381595449">
      <w:marLeft w:val="0"/>
      <w:marRight w:val="0"/>
      <w:marTop w:val="0"/>
      <w:marBottom w:val="0"/>
      <w:divBdr>
        <w:top w:val="none" w:sz="0" w:space="0" w:color="auto"/>
        <w:left w:val="none" w:sz="0" w:space="0" w:color="auto"/>
        <w:bottom w:val="none" w:sz="0" w:space="0" w:color="auto"/>
        <w:right w:val="none" w:sz="0" w:space="0" w:color="auto"/>
      </w:divBdr>
      <w:divsChild>
        <w:div w:id="1425759024">
          <w:marLeft w:val="0"/>
          <w:marRight w:val="-150"/>
          <w:marTop w:val="0"/>
          <w:marBottom w:val="0"/>
          <w:divBdr>
            <w:top w:val="none" w:sz="0" w:space="0" w:color="auto"/>
            <w:left w:val="none" w:sz="0" w:space="0" w:color="auto"/>
            <w:bottom w:val="none" w:sz="0" w:space="0" w:color="auto"/>
            <w:right w:val="none" w:sz="0" w:space="0" w:color="auto"/>
          </w:divBdr>
        </w:div>
      </w:divsChild>
    </w:div>
    <w:div w:id="1381785228">
      <w:marLeft w:val="0"/>
      <w:marRight w:val="0"/>
      <w:marTop w:val="0"/>
      <w:marBottom w:val="0"/>
      <w:divBdr>
        <w:top w:val="none" w:sz="0" w:space="0" w:color="auto"/>
        <w:left w:val="none" w:sz="0" w:space="0" w:color="auto"/>
        <w:bottom w:val="none" w:sz="0" w:space="0" w:color="auto"/>
        <w:right w:val="none" w:sz="0" w:space="0" w:color="auto"/>
      </w:divBdr>
    </w:div>
    <w:div w:id="1383940845">
      <w:marLeft w:val="0"/>
      <w:marRight w:val="0"/>
      <w:marTop w:val="0"/>
      <w:marBottom w:val="0"/>
      <w:divBdr>
        <w:top w:val="none" w:sz="0" w:space="0" w:color="auto"/>
        <w:left w:val="none" w:sz="0" w:space="0" w:color="auto"/>
        <w:bottom w:val="none" w:sz="0" w:space="0" w:color="auto"/>
        <w:right w:val="none" w:sz="0" w:space="0" w:color="auto"/>
      </w:divBdr>
      <w:divsChild>
        <w:div w:id="23556306">
          <w:marLeft w:val="0"/>
          <w:marRight w:val="-150"/>
          <w:marTop w:val="0"/>
          <w:marBottom w:val="0"/>
          <w:divBdr>
            <w:top w:val="none" w:sz="0" w:space="0" w:color="auto"/>
            <w:left w:val="none" w:sz="0" w:space="0" w:color="auto"/>
            <w:bottom w:val="none" w:sz="0" w:space="0" w:color="auto"/>
            <w:right w:val="none" w:sz="0" w:space="0" w:color="auto"/>
          </w:divBdr>
        </w:div>
      </w:divsChild>
    </w:div>
    <w:div w:id="1385760161">
      <w:marLeft w:val="0"/>
      <w:marRight w:val="0"/>
      <w:marTop w:val="0"/>
      <w:marBottom w:val="0"/>
      <w:divBdr>
        <w:top w:val="none" w:sz="0" w:space="0" w:color="auto"/>
        <w:left w:val="none" w:sz="0" w:space="0" w:color="auto"/>
        <w:bottom w:val="none" w:sz="0" w:space="0" w:color="auto"/>
        <w:right w:val="none" w:sz="0" w:space="0" w:color="auto"/>
      </w:divBdr>
      <w:divsChild>
        <w:div w:id="375660778">
          <w:marLeft w:val="0"/>
          <w:marRight w:val="-150"/>
          <w:marTop w:val="0"/>
          <w:marBottom w:val="0"/>
          <w:divBdr>
            <w:top w:val="none" w:sz="0" w:space="0" w:color="auto"/>
            <w:left w:val="none" w:sz="0" w:space="0" w:color="auto"/>
            <w:bottom w:val="none" w:sz="0" w:space="0" w:color="auto"/>
            <w:right w:val="none" w:sz="0" w:space="0" w:color="auto"/>
          </w:divBdr>
        </w:div>
      </w:divsChild>
    </w:div>
    <w:div w:id="1387215897">
      <w:bodyDiv w:val="1"/>
      <w:marLeft w:val="0"/>
      <w:marRight w:val="0"/>
      <w:marTop w:val="0"/>
      <w:marBottom w:val="0"/>
      <w:divBdr>
        <w:top w:val="none" w:sz="0" w:space="0" w:color="auto"/>
        <w:left w:val="none" w:sz="0" w:space="0" w:color="auto"/>
        <w:bottom w:val="none" w:sz="0" w:space="0" w:color="auto"/>
        <w:right w:val="none" w:sz="0" w:space="0" w:color="auto"/>
      </w:divBdr>
    </w:div>
    <w:div w:id="1388456155">
      <w:marLeft w:val="0"/>
      <w:marRight w:val="0"/>
      <w:marTop w:val="0"/>
      <w:marBottom w:val="0"/>
      <w:divBdr>
        <w:top w:val="none" w:sz="0" w:space="0" w:color="auto"/>
        <w:left w:val="none" w:sz="0" w:space="0" w:color="auto"/>
        <w:bottom w:val="none" w:sz="0" w:space="0" w:color="auto"/>
        <w:right w:val="none" w:sz="0" w:space="0" w:color="auto"/>
      </w:divBdr>
    </w:div>
    <w:div w:id="1397171278">
      <w:marLeft w:val="0"/>
      <w:marRight w:val="0"/>
      <w:marTop w:val="0"/>
      <w:marBottom w:val="0"/>
      <w:divBdr>
        <w:top w:val="none" w:sz="0" w:space="0" w:color="auto"/>
        <w:left w:val="none" w:sz="0" w:space="0" w:color="auto"/>
        <w:bottom w:val="none" w:sz="0" w:space="0" w:color="auto"/>
        <w:right w:val="none" w:sz="0" w:space="0" w:color="auto"/>
      </w:divBdr>
      <w:divsChild>
        <w:div w:id="1398286918">
          <w:marLeft w:val="0"/>
          <w:marRight w:val="-150"/>
          <w:marTop w:val="0"/>
          <w:marBottom w:val="0"/>
          <w:divBdr>
            <w:top w:val="none" w:sz="0" w:space="0" w:color="auto"/>
            <w:left w:val="none" w:sz="0" w:space="0" w:color="auto"/>
            <w:bottom w:val="none" w:sz="0" w:space="0" w:color="auto"/>
            <w:right w:val="none" w:sz="0" w:space="0" w:color="auto"/>
          </w:divBdr>
        </w:div>
      </w:divsChild>
    </w:div>
    <w:div w:id="1398016109">
      <w:marLeft w:val="0"/>
      <w:marRight w:val="0"/>
      <w:marTop w:val="0"/>
      <w:marBottom w:val="0"/>
      <w:divBdr>
        <w:top w:val="none" w:sz="0" w:space="0" w:color="auto"/>
        <w:left w:val="none" w:sz="0" w:space="0" w:color="auto"/>
        <w:bottom w:val="none" w:sz="0" w:space="0" w:color="auto"/>
        <w:right w:val="none" w:sz="0" w:space="0" w:color="auto"/>
      </w:divBdr>
    </w:div>
    <w:div w:id="1401824854">
      <w:marLeft w:val="0"/>
      <w:marRight w:val="0"/>
      <w:marTop w:val="0"/>
      <w:marBottom w:val="0"/>
      <w:divBdr>
        <w:top w:val="none" w:sz="0" w:space="0" w:color="auto"/>
        <w:left w:val="none" w:sz="0" w:space="0" w:color="auto"/>
        <w:bottom w:val="none" w:sz="0" w:space="0" w:color="auto"/>
        <w:right w:val="none" w:sz="0" w:space="0" w:color="auto"/>
      </w:divBdr>
      <w:divsChild>
        <w:div w:id="1987275409">
          <w:marLeft w:val="0"/>
          <w:marRight w:val="-150"/>
          <w:marTop w:val="0"/>
          <w:marBottom w:val="0"/>
          <w:divBdr>
            <w:top w:val="none" w:sz="0" w:space="0" w:color="auto"/>
            <w:left w:val="none" w:sz="0" w:space="0" w:color="auto"/>
            <w:bottom w:val="none" w:sz="0" w:space="0" w:color="auto"/>
            <w:right w:val="none" w:sz="0" w:space="0" w:color="auto"/>
          </w:divBdr>
        </w:div>
      </w:divsChild>
    </w:div>
    <w:div w:id="1402945181">
      <w:marLeft w:val="0"/>
      <w:marRight w:val="0"/>
      <w:marTop w:val="0"/>
      <w:marBottom w:val="0"/>
      <w:divBdr>
        <w:top w:val="none" w:sz="0" w:space="0" w:color="auto"/>
        <w:left w:val="none" w:sz="0" w:space="0" w:color="auto"/>
        <w:bottom w:val="none" w:sz="0" w:space="0" w:color="auto"/>
        <w:right w:val="none" w:sz="0" w:space="0" w:color="auto"/>
      </w:divBdr>
    </w:div>
    <w:div w:id="1410149295">
      <w:marLeft w:val="0"/>
      <w:marRight w:val="0"/>
      <w:marTop w:val="0"/>
      <w:marBottom w:val="0"/>
      <w:divBdr>
        <w:top w:val="none" w:sz="0" w:space="0" w:color="auto"/>
        <w:left w:val="none" w:sz="0" w:space="0" w:color="auto"/>
        <w:bottom w:val="none" w:sz="0" w:space="0" w:color="auto"/>
        <w:right w:val="none" w:sz="0" w:space="0" w:color="auto"/>
      </w:divBdr>
      <w:divsChild>
        <w:div w:id="1782456391">
          <w:marLeft w:val="0"/>
          <w:marRight w:val="-150"/>
          <w:marTop w:val="0"/>
          <w:marBottom w:val="0"/>
          <w:divBdr>
            <w:top w:val="none" w:sz="0" w:space="0" w:color="auto"/>
            <w:left w:val="none" w:sz="0" w:space="0" w:color="auto"/>
            <w:bottom w:val="none" w:sz="0" w:space="0" w:color="auto"/>
            <w:right w:val="none" w:sz="0" w:space="0" w:color="auto"/>
          </w:divBdr>
        </w:div>
      </w:divsChild>
    </w:div>
    <w:div w:id="1416243418">
      <w:bodyDiv w:val="1"/>
      <w:marLeft w:val="0"/>
      <w:marRight w:val="0"/>
      <w:marTop w:val="0"/>
      <w:marBottom w:val="0"/>
      <w:divBdr>
        <w:top w:val="none" w:sz="0" w:space="0" w:color="auto"/>
        <w:left w:val="none" w:sz="0" w:space="0" w:color="auto"/>
        <w:bottom w:val="none" w:sz="0" w:space="0" w:color="auto"/>
        <w:right w:val="none" w:sz="0" w:space="0" w:color="auto"/>
      </w:divBdr>
    </w:div>
    <w:div w:id="1418165250">
      <w:marLeft w:val="0"/>
      <w:marRight w:val="0"/>
      <w:marTop w:val="0"/>
      <w:marBottom w:val="0"/>
      <w:divBdr>
        <w:top w:val="none" w:sz="0" w:space="0" w:color="auto"/>
        <w:left w:val="none" w:sz="0" w:space="0" w:color="auto"/>
        <w:bottom w:val="none" w:sz="0" w:space="0" w:color="auto"/>
        <w:right w:val="none" w:sz="0" w:space="0" w:color="auto"/>
      </w:divBdr>
      <w:divsChild>
        <w:div w:id="1289704666">
          <w:marLeft w:val="0"/>
          <w:marRight w:val="-150"/>
          <w:marTop w:val="0"/>
          <w:marBottom w:val="0"/>
          <w:divBdr>
            <w:top w:val="none" w:sz="0" w:space="0" w:color="auto"/>
            <w:left w:val="none" w:sz="0" w:space="0" w:color="auto"/>
            <w:bottom w:val="none" w:sz="0" w:space="0" w:color="auto"/>
            <w:right w:val="none" w:sz="0" w:space="0" w:color="auto"/>
          </w:divBdr>
        </w:div>
      </w:divsChild>
    </w:div>
    <w:div w:id="1419209750">
      <w:marLeft w:val="0"/>
      <w:marRight w:val="0"/>
      <w:marTop w:val="0"/>
      <w:marBottom w:val="0"/>
      <w:divBdr>
        <w:top w:val="none" w:sz="0" w:space="0" w:color="auto"/>
        <w:left w:val="none" w:sz="0" w:space="0" w:color="auto"/>
        <w:bottom w:val="none" w:sz="0" w:space="0" w:color="auto"/>
        <w:right w:val="none" w:sz="0" w:space="0" w:color="auto"/>
      </w:divBdr>
      <w:divsChild>
        <w:div w:id="906107494">
          <w:marLeft w:val="0"/>
          <w:marRight w:val="0"/>
          <w:marTop w:val="0"/>
          <w:marBottom w:val="0"/>
          <w:divBdr>
            <w:top w:val="none" w:sz="0" w:space="0" w:color="auto"/>
            <w:left w:val="none" w:sz="0" w:space="0" w:color="auto"/>
            <w:bottom w:val="none" w:sz="0" w:space="0" w:color="auto"/>
            <w:right w:val="none" w:sz="0" w:space="0" w:color="auto"/>
          </w:divBdr>
          <w:divsChild>
            <w:div w:id="1011950823">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420979387">
      <w:bodyDiv w:val="1"/>
      <w:marLeft w:val="0"/>
      <w:marRight w:val="0"/>
      <w:marTop w:val="0"/>
      <w:marBottom w:val="0"/>
      <w:divBdr>
        <w:top w:val="none" w:sz="0" w:space="0" w:color="auto"/>
        <w:left w:val="none" w:sz="0" w:space="0" w:color="auto"/>
        <w:bottom w:val="none" w:sz="0" w:space="0" w:color="auto"/>
        <w:right w:val="none" w:sz="0" w:space="0" w:color="auto"/>
      </w:divBdr>
    </w:div>
    <w:div w:id="1433546007">
      <w:bodyDiv w:val="1"/>
      <w:marLeft w:val="0"/>
      <w:marRight w:val="0"/>
      <w:marTop w:val="0"/>
      <w:marBottom w:val="0"/>
      <w:divBdr>
        <w:top w:val="none" w:sz="0" w:space="0" w:color="auto"/>
        <w:left w:val="none" w:sz="0" w:space="0" w:color="auto"/>
        <w:bottom w:val="none" w:sz="0" w:space="0" w:color="auto"/>
        <w:right w:val="none" w:sz="0" w:space="0" w:color="auto"/>
      </w:divBdr>
    </w:div>
    <w:div w:id="1435712388">
      <w:marLeft w:val="0"/>
      <w:marRight w:val="0"/>
      <w:marTop w:val="0"/>
      <w:marBottom w:val="0"/>
      <w:divBdr>
        <w:top w:val="none" w:sz="0" w:space="0" w:color="auto"/>
        <w:left w:val="none" w:sz="0" w:space="0" w:color="auto"/>
        <w:bottom w:val="none" w:sz="0" w:space="0" w:color="auto"/>
        <w:right w:val="none" w:sz="0" w:space="0" w:color="auto"/>
      </w:divBdr>
    </w:div>
    <w:div w:id="1439253860">
      <w:bodyDiv w:val="1"/>
      <w:marLeft w:val="0"/>
      <w:marRight w:val="0"/>
      <w:marTop w:val="0"/>
      <w:marBottom w:val="0"/>
      <w:divBdr>
        <w:top w:val="none" w:sz="0" w:space="0" w:color="auto"/>
        <w:left w:val="none" w:sz="0" w:space="0" w:color="auto"/>
        <w:bottom w:val="none" w:sz="0" w:space="0" w:color="auto"/>
        <w:right w:val="none" w:sz="0" w:space="0" w:color="auto"/>
      </w:divBdr>
    </w:div>
    <w:div w:id="1440877138">
      <w:marLeft w:val="0"/>
      <w:marRight w:val="0"/>
      <w:marTop w:val="0"/>
      <w:marBottom w:val="0"/>
      <w:divBdr>
        <w:top w:val="none" w:sz="0" w:space="0" w:color="auto"/>
        <w:left w:val="none" w:sz="0" w:space="0" w:color="auto"/>
        <w:bottom w:val="none" w:sz="0" w:space="0" w:color="auto"/>
        <w:right w:val="none" w:sz="0" w:space="0" w:color="auto"/>
      </w:divBdr>
      <w:divsChild>
        <w:div w:id="2054302">
          <w:marLeft w:val="0"/>
          <w:marRight w:val="-150"/>
          <w:marTop w:val="0"/>
          <w:marBottom w:val="0"/>
          <w:divBdr>
            <w:top w:val="none" w:sz="0" w:space="0" w:color="auto"/>
            <w:left w:val="none" w:sz="0" w:space="0" w:color="auto"/>
            <w:bottom w:val="none" w:sz="0" w:space="0" w:color="auto"/>
            <w:right w:val="none" w:sz="0" w:space="0" w:color="auto"/>
          </w:divBdr>
        </w:div>
      </w:divsChild>
    </w:div>
    <w:div w:id="1443649440">
      <w:marLeft w:val="0"/>
      <w:marRight w:val="0"/>
      <w:marTop w:val="0"/>
      <w:marBottom w:val="0"/>
      <w:divBdr>
        <w:top w:val="none" w:sz="0" w:space="0" w:color="auto"/>
        <w:left w:val="none" w:sz="0" w:space="0" w:color="auto"/>
        <w:bottom w:val="none" w:sz="0" w:space="0" w:color="auto"/>
        <w:right w:val="none" w:sz="0" w:space="0" w:color="auto"/>
      </w:divBdr>
      <w:divsChild>
        <w:div w:id="1054087932">
          <w:marLeft w:val="0"/>
          <w:marRight w:val="-150"/>
          <w:marTop w:val="0"/>
          <w:marBottom w:val="0"/>
          <w:divBdr>
            <w:top w:val="none" w:sz="0" w:space="0" w:color="auto"/>
            <w:left w:val="none" w:sz="0" w:space="0" w:color="auto"/>
            <w:bottom w:val="none" w:sz="0" w:space="0" w:color="auto"/>
            <w:right w:val="none" w:sz="0" w:space="0" w:color="auto"/>
          </w:divBdr>
        </w:div>
      </w:divsChild>
    </w:div>
    <w:div w:id="1445080905">
      <w:marLeft w:val="0"/>
      <w:marRight w:val="0"/>
      <w:marTop w:val="0"/>
      <w:marBottom w:val="0"/>
      <w:divBdr>
        <w:top w:val="none" w:sz="0" w:space="0" w:color="auto"/>
        <w:left w:val="none" w:sz="0" w:space="0" w:color="auto"/>
        <w:bottom w:val="none" w:sz="0" w:space="0" w:color="auto"/>
        <w:right w:val="none" w:sz="0" w:space="0" w:color="auto"/>
      </w:divBdr>
      <w:divsChild>
        <w:div w:id="488711796">
          <w:marLeft w:val="0"/>
          <w:marRight w:val="-150"/>
          <w:marTop w:val="0"/>
          <w:marBottom w:val="0"/>
          <w:divBdr>
            <w:top w:val="none" w:sz="0" w:space="0" w:color="auto"/>
            <w:left w:val="none" w:sz="0" w:space="0" w:color="auto"/>
            <w:bottom w:val="none" w:sz="0" w:space="0" w:color="auto"/>
            <w:right w:val="none" w:sz="0" w:space="0" w:color="auto"/>
          </w:divBdr>
        </w:div>
      </w:divsChild>
    </w:div>
    <w:div w:id="1446608820">
      <w:marLeft w:val="0"/>
      <w:marRight w:val="0"/>
      <w:marTop w:val="0"/>
      <w:marBottom w:val="0"/>
      <w:divBdr>
        <w:top w:val="none" w:sz="0" w:space="0" w:color="auto"/>
        <w:left w:val="none" w:sz="0" w:space="0" w:color="auto"/>
        <w:bottom w:val="none" w:sz="0" w:space="0" w:color="auto"/>
        <w:right w:val="none" w:sz="0" w:space="0" w:color="auto"/>
      </w:divBdr>
    </w:div>
    <w:div w:id="1457916545">
      <w:marLeft w:val="0"/>
      <w:marRight w:val="0"/>
      <w:marTop w:val="0"/>
      <w:marBottom w:val="0"/>
      <w:divBdr>
        <w:top w:val="none" w:sz="0" w:space="0" w:color="auto"/>
        <w:left w:val="none" w:sz="0" w:space="0" w:color="auto"/>
        <w:bottom w:val="none" w:sz="0" w:space="0" w:color="auto"/>
        <w:right w:val="none" w:sz="0" w:space="0" w:color="auto"/>
      </w:divBdr>
    </w:div>
    <w:div w:id="1461535228">
      <w:marLeft w:val="0"/>
      <w:marRight w:val="0"/>
      <w:marTop w:val="0"/>
      <w:marBottom w:val="0"/>
      <w:divBdr>
        <w:top w:val="none" w:sz="0" w:space="0" w:color="auto"/>
        <w:left w:val="none" w:sz="0" w:space="0" w:color="auto"/>
        <w:bottom w:val="none" w:sz="0" w:space="0" w:color="auto"/>
        <w:right w:val="none" w:sz="0" w:space="0" w:color="auto"/>
      </w:divBdr>
      <w:divsChild>
        <w:div w:id="1861817785">
          <w:marLeft w:val="0"/>
          <w:marRight w:val="-150"/>
          <w:marTop w:val="0"/>
          <w:marBottom w:val="0"/>
          <w:divBdr>
            <w:top w:val="none" w:sz="0" w:space="0" w:color="auto"/>
            <w:left w:val="none" w:sz="0" w:space="0" w:color="auto"/>
            <w:bottom w:val="none" w:sz="0" w:space="0" w:color="auto"/>
            <w:right w:val="none" w:sz="0" w:space="0" w:color="auto"/>
          </w:divBdr>
        </w:div>
      </w:divsChild>
    </w:div>
    <w:div w:id="1466775038">
      <w:marLeft w:val="0"/>
      <w:marRight w:val="0"/>
      <w:marTop w:val="0"/>
      <w:marBottom w:val="0"/>
      <w:divBdr>
        <w:top w:val="none" w:sz="0" w:space="0" w:color="auto"/>
        <w:left w:val="none" w:sz="0" w:space="0" w:color="auto"/>
        <w:bottom w:val="none" w:sz="0" w:space="0" w:color="auto"/>
        <w:right w:val="none" w:sz="0" w:space="0" w:color="auto"/>
      </w:divBdr>
      <w:divsChild>
        <w:div w:id="1387295294">
          <w:marLeft w:val="0"/>
          <w:marRight w:val="-150"/>
          <w:marTop w:val="0"/>
          <w:marBottom w:val="0"/>
          <w:divBdr>
            <w:top w:val="none" w:sz="0" w:space="0" w:color="auto"/>
            <w:left w:val="none" w:sz="0" w:space="0" w:color="auto"/>
            <w:bottom w:val="none" w:sz="0" w:space="0" w:color="auto"/>
            <w:right w:val="none" w:sz="0" w:space="0" w:color="auto"/>
          </w:divBdr>
        </w:div>
      </w:divsChild>
    </w:div>
    <w:div w:id="1472671062">
      <w:marLeft w:val="0"/>
      <w:marRight w:val="0"/>
      <w:marTop w:val="0"/>
      <w:marBottom w:val="0"/>
      <w:divBdr>
        <w:top w:val="none" w:sz="0" w:space="0" w:color="auto"/>
        <w:left w:val="none" w:sz="0" w:space="0" w:color="auto"/>
        <w:bottom w:val="none" w:sz="0" w:space="0" w:color="auto"/>
        <w:right w:val="none" w:sz="0" w:space="0" w:color="auto"/>
      </w:divBdr>
      <w:divsChild>
        <w:div w:id="1117018060">
          <w:marLeft w:val="0"/>
          <w:marRight w:val="-150"/>
          <w:marTop w:val="0"/>
          <w:marBottom w:val="0"/>
          <w:divBdr>
            <w:top w:val="none" w:sz="0" w:space="0" w:color="auto"/>
            <w:left w:val="none" w:sz="0" w:space="0" w:color="auto"/>
            <w:bottom w:val="none" w:sz="0" w:space="0" w:color="auto"/>
            <w:right w:val="none" w:sz="0" w:space="0" w:color="auto"/>
          </w:divBdr>
        </w:div>
      </w:divsChild>
    </w:div>
    <w:div w:id="1475096175">
      <w:marLeft w:val="0"/>
      <w:marRight w:val="0"/>
      <w:marTop w:val="0"/>
      <w:marBottom w:val="0"/>
      <w:divBdr>
        <w:top w:val="none" w:sz="0" w:space="0" w:color="auto"/>
        <w:left w:val="none" w:sz="0" w:space="0" w:color="auto"/>
        <w:bottom w:val="none" w:sz="0" w:space="0" w:color="auto"/>
        <w:right w:val="none" w:sz="0" w:space="0" w:color="auto"/>
      </w:divBdr>
      <w:divsChild>
        <w:div w:id="1308046936">
          <w:marLeft w:val="0"/>
          <w:marRight w:val="-150"/>
          <w:marTop w:val="0"/>
          <w:marBottom w:val="0"/>
          <w:divBdr>
            <w:top w:val="none" w:sz="0" w:space="0" w:color="auto"/>
            <w:left w:val="none" w:sz="0" w:space="0" w:color="auto"/>
            <w:bottom w:val="none" w:sz="0" w:space="0" w:color="auto"/>
            <w:right w:val="none" w:sz="0" w:space="0" w:color="auto"/>
          </w:divBdr>
        </w:div>
      </w:divsChild>
    </w:div>
    <w:div w:id="1475176158">
      <w:marLeft w:val="0"/>
      <w:marRight w:val="0"/>
      <w:marTop w:val="0"/>
      <w:marBottom w:val="0"/>
      <w:divBdr>
        <w:top w:val="none" w:sz="0" w:space="0" w:color="auto"/>
        <w:left w:val="none" w:sz="0" w:space="0" w:color="auto"/>
        <w:bottom w:val="none" w:sz="0" w:space="0" w:color="auto"/>
        <w:right w:val="none" w:sz="0" w:space="0" w:color="auto"/>
      </w:divBdr>
    </w:div>
    <w:div w:id="1476222866">
      <w:marLeft w:val="0"/>
      <w:marRight w:val="0"/>
      <w:marTop w:val="0"/>
      <w:marBottom w:val="0"/>
      <w:divBdr>
        <w:top w:val="none" w:sz="0" w:space="0" w:color="auto"/>
        <w:left w:val="none" w:sz="0" w:space="0" w:color="auto"/>
        <w:bottom w:val="none" w:sz="0" w:space="0" w:color="auto"/>
        <w:right w:val="none" w:sz="0" w:space="0" w:color="auto"/>
      </w:divBdr>
    </w:div>
    <w:div w:id="1483546386">
      <w:bodyDiv w:val="1"/>
      <w:marLeft w:val="0"/>
      <w:marRight w:val="0"/>
      <w:marTop w:val="0"/>
      <w:marBottom w:val="0"/>
      <w:divBdr>
        <w:top w:val="none" w:sz="0" w:space="0" w:color="auto"/>
        <w:left w:val="none" w:sz="0" w:space="0" w:color="auto"/>
        <w:bottom w:val="none" w:sz="0" w:space="0" w:color="auto"/>
        <w:right w:val="none" w:sz="0" w:space="0" w:color="auto"/>
      </w:divBdr>
    </w:div>
    <w:div w:id="1485391876">
      <w:bodyDiv w:val="1"/>
      <w:marLeft w:val="0"/>
      <w:marRight w:val="0"/>
      <w:marTop w:val="0"/>
      <w:marBottom w:val="0"/>
      <w:divBdr>
        <w:top w:val="none" w:sz="0" w:space="0" w:color="auto"/>
        <w:left w:val="none" w:sz="0" w:space="0" w:color="auto"/>
        <w:bottom w:val="none" w:sz="0" w:space="0" w:color="auto"/>
        <w:right w:val="none" w:sz="0" w:space="0" w:color="auto"/>
      </w:divBdr>
    </w:div>
    <w:div w:id="1487672052">
      <w:bodyDiv w:val="1"/>
      <w:marLeft w:val="0"/>
      <w:marRight w:val="0"/>
      <w:marTop w:val="0"/>
      <w:marBottom w:val="0"/>
      <w:divBdr>
        <w:top w:val="none" w:sz="0" w:space="0" w:color="auto"/>
        <w:left w:val="none" w:sz="0" w:space="0" w:color="auto"/>
        <w:bottom w:val="none" w:sz="0" w:space="0" w:color="auto"/>
        <w:right w:val="none" w:sz="0" w:space="0" w:color="auto"/>
      </w:divBdr>
    </w:div>
    <w:div w:id="1492022076">
      <w:marLeft w:val="0"/>
      <w:marRight w:val="0"/>
      <w:marTop w:val="0"/>
      <w:marBottom w:val="0"/>
      <w:divBdr>
        <w:top w:val="none" w:sz="0" w:space="0" w:color="auto"/>
        <w:left w:val="none" w:sz="0" w:space="0" w:color="auto"/>
        <w:bottom w:val="none" w:sz="0" w:space="0" w:color="auto"/>
        <w:right w:val="none" w:sz="0" w:space="0" w:color="auto"/>
      </w:divBdr>
    </w:div>
    <w:div w:id="1493065764">
      <w:bodyDiv w:val="1"/>
      <w:marLeft w:val="0"/>
      <w:marRight w:val="0"/>
      <w:marTop w:val="0"/>
      <w:marBottom w:val="0"/>
      <w:divBdr>
        <w:top w:val="none" w:sz="0" w:space="0" w:color="auto"/>
        <w:left w:val="none" w:sz="0" w:space="0" w:color="auto"/>
        <w:bottom w:val="none" w:sz="0" w:space="0" w:color="auto"/>
        <w:right w:val="none" w:sz="0" w:space="0" w:color="auto"/>
      </w:divBdr>
    </w:div>
    <w:div w:id="1503854634">
      <w:bodyDiv w:val="1"/>
      <w:marLeft w:val="0"/>
      <w:marRight w:val="0"/>
      <w:marTop w:val="0"/>
      <w:marBottom w:val="0"/>
      <w:divBdr>
        <w:top w:val="none" w:sz="0" w:space="0" w:color="auto"/>
        <w:left w:val="none" w:sz="0" w:space="0" w:color="auto"/>
        <w:bottom w:val="none" w:sz="0" w:space="0" w:color="auto"/>
        <w:right w:val="none" w:sz="0" w:space="0" w:color="auto"/>
      </w:divBdr>
    </w:div>
    <w:div w:id="1504394155">
      <w:marLeft w:val="0"/>
      <w:marRight w:val="0"/>
      <w:marTop w:val="0"/>
      <w:marBottom w:val="0"/>
      <w:divBdr>
        <w:top w:val="none" w:sz="0" w:space="0" w:color="auto"/>
        <w:left w:val="none" w:sz="0" w:space="0" w:color="auto"/>
        <w:bottom w:val="none" w:sz="0" w:space="0" w:color="auto"/>
        <w:right w:val="none" w:sz="0" w:space="0" w:color="auto"/>
      </w:divBdr>
      <w:divsChild>
        <w:div w:id="1050374961">
          <w:marLeft w:val="0"/>
          <w:marRight w:val="-150"/>
          <w:marTop w:val="0"/>
          <w:marBottom w:val="0"/>
          <w:divBdr>
            <w:top w:val="none" w:sz="0" w:space="0" w:color="auto"/>
            <w:left w:val="none" w:sz="0" w:space="0" w:color="auto"/>
            <w:bottom w:val="none" w:sz="0" w:space="0" w:color="auto"/>
            <w:right w:val="none" w:sz="0" w:space="0" w:color="auto"/>
          </w:divBdr>
        </w:div>
      </w:divsChild>
    </w:div>
    <w:div w:id="1507556294">
      <w:bodyDiv w:val="1"/>
      <w:marLeft w:val="0"/>
      <w:marRight w:val="0"/>
      <w:marTop w:val="0"/>
      <w:marBottom w:val="0"/>
      <w:divBdr>
        <w:top w:val="none" w:sz="0" w:space="0" w:color="auto"/>
        <w:left w:val="none" w:sz="0" w:space="0" w:color="auto"/>
        <w:bottom w:val="none" w:sz="0" w:space="0" w:color="auto"/>
        <w:right w:val="none" w:sz="0" w:space="0" w:color="auto"/>
      </w:divBdr>
    </w:div>
    <w:div w:id="1518888916">
      <w:marLeft w:val="0"/>
      <w:marRight w:val="0"/>
      <w:marTop w:val="0"/>
      <w:marBottom w:val="0"/>
      <w:divBdr>
        <w:top w:val="none" w:sz="0" w:space="0" w:color="auto"/>
        <w:left w:val="none" w:sz="0" w:space="0" w:color="auto"/>
        <w:bottom w:val="none" w:sz="0" w:space="0" w:color="auto"/>
        <w:right w:val="none" w:sz="0" w:space="0" w:color="auto"/>
      </w:divBdr>
    </w:div>
    <w:div w:id="1519850559">
      <w:bodyDiv w:val="1"/>
      <w:marLeft w:val="0"/>
      <w:marRight w:val="0"/>
      <w:marTop w:val="0"/>
      <w:marBottom w:val="0"/>
      <w:divBdr>
        <w:top w:val="none" w:sz="0" w:space="0" w:color="auto"/>
        <w:left w:val="none" w:sz="0" w:space="0" w:color="auto"/>
        <w:bottom w:val="none" w:sz="0" w:space="0" w:color="auto"/>
        <w:right w:val="none" w:sz="0" w:space="0" w:color="auto"/>
      </w:divBdr>
    </w:div>
    <w:div w:id="1520313806">
      <w:bodyDiv w:val="1"/>
      <w:marLeft w:val="0"/>
      <w:marRight w:val="0"/>
      <w:marTop w:val="0"/>
      <w:marBottom w:val="0"/>
      <w:divBdr>
        <w:top w:val="none" w:sz="0" w:space="0" w:color="auto"/>
        <w:left w:val="none" w:sz="0" w:space="0" w:color="auto"/>
        <w:bottom w:val="none" w:sz="0" w:space="0" w:color="auto"/>
        <w:right w:val="none" w:sz="0" w:space="0" w:color="auto"/>
      </w:divBdr>
    </w:div>
    <w:div w:id="1526018746">
      <w:bodyDiv w:val="1"/>
      <w:marLeft w:val="0"/>
      <w:marRight w:val="0"/>
      <w:marTop w:val="0"/>
      <w:marBottom w:val="0"/>
      <w:divBdr>
        <w:top w:val="none" w:sz="0" w:space="0" w:color="auto"/>
        <w:left w:val="none" w:sz="0" w:space="0" w:color="auto"/>
        <w:bottom w:val="none" w:sz="0" w:space="0" w:color="auto"/>
        <w:right w:val="none" w:sz="0" w:space="0" w:color="auto"/>
      </w:divBdr>
    </w:div>
    <w:div w:id="1526139241">
      <w:marLeft w:val="0"/>
      <w:marRight w:val="0"/>
      <w:marTop w:val="0"/>
      <w:marBottom w:val="0"/>
      <w:divBdr>
        <w:top w:val="none" w:sz="0" w:space="0" w:color="auto"/>
        <w:left w:val="none" w:sz="0" w:space="0" w:color="auto"/>
        <w:bottom w:val="none" w:sz="0" w:space="0" w:color="auto"/>
        <w:right w:val="none" w:sz="0" w:space="0" w:color="auto"/>
      </w:divBdr>
      <w:divsChild>
        <w:div w:id="1696693226">
          <w:marLeft w:val="0"/>
          <w:marRight w:val="-150"/>
          <w:marTop w:val="0"/>
          <w:marBottom w:val="0"/>
          <w:divBdr>
            <w:top w:val="none" w:sz="0" w:space="0" w:color="auto"/>
            <w:left w:val="none" w:sz="0" w:space="0" w:color="auto"/>
            <w:bottom w:val="none" w:sz="0" w:space="0" w:color="auto"/>
            <w:right w:val="none" w:sz="0" w:space="0" w:color="auto"/>
          </w:divBdr>
        </w:div>
      </w:divsChild>
    </w:div>
    <w:div w:id="1531335836">
      <w:marLeft w:val="0"/>
      <w:marRight w:val="0"/>
      <w:marTop w:val="0"/>
      <w:marBottom w:val="0"/>
      <w:divBdr>
        <w:top w:val="none" w:sz="0" w:space="0" w:color="auto"/>
        <w:left w:val="none" w:sz="0" w:space="0" w:color="auto"/>
        <w:bottom w:val="none" w:sz="0" w:space="0" w:color="auto"/>
        <w:right w:val="none" w:sz="0" w:space="0" w:color="auto"/>
      </w:divBdr>
      <w:divsChild>
        <w:div w:id="819006664">
          <w:marLeft w:val="0"/>
          <w:marRight w:val="-150"/>
          <w:marTop w:val="0"/>
          <w:marBottom w:val="0"/>
          <w:divBdr>
            <w:top w:val="none" w:sz="0" w:space="0" w:color="auto"/>
            <w:left w:val="none" w:sz="0" w:space="0" w:color="auto"/>
            <w:bottom w:val="none" w:sz="0" w:space="0" w:color="auto"/>
            <w:right w:val="none" w:sz="0" w:space="0" w:color="auto"/>
          </w:divBdr>
        </w:div>
      </w:divsChild>
    </w:div>
    <w:div w:id="1532644698">
      <w:marLeft w:val="0"/>
      <w:marRight w:val="0"/>
      <w:marTop w:val="0"/>
      <w:marBottom w:val="0"/>
      <w:divBdr>
        <w:top w:val="none" w:sz="0" w:space="0" w:color="auto"/>
        <w:left w:val="none" w:sz="0" w:space="0" w:color="auto"/>
        <w:bottom w:val="none" w:sz="0" w:space="0" w:color="auto"/>
        <w:right w:val="none" w:sz="0" w:space="0" w:color="auto"/>
      </w:divBdr>
      <w:divsChild>
        <w:div w:id="233204399">
          <w:marLeft w:val="0"/>
          <w:marRight w:val="-150"/>
          <w:marTop w:val="0"/>
          <w:marBottom w:val="0"/>
          <w:divBdr>
            <w:top w:val="none" w:sz="0" w:space="0" w:color="auto"/>
            <w:left w:val="none" w:sz="0" w:space="0" w:color="auto"/>
            <w:bottom w:val="none" w:sz="0" w:space="0" w:color="auto"/>
            <w:right w:val="none" w:sz="0" w:space="0" w:color="auto"/>
          </w:divBdr>
        </w:div>
      </w:divsChild>
    </w:div>
    <w:div w:id="1533565966">
      <w:marLeft w:val="0"/>
      <w:marRight w:val="0"/>
      <w:marTop w:val="0"/>
      <w:marBottom w:val="0"/>
      <w:divBdr>
        <w:top w:val="none" w:sz="0" w:space="0" w:color="auto"/>
        <w:left w:val="none" w:sz="0" w:space="0" w:color="auto"/>
        <w:bottom w:val="none" w:sz="0" w:space="0" w:color="auto"/>
        <w:right w:val="none" w:sz="0" w:space="0" w:color="auto"/>
      </w:divBdr>
    </w:div>
    <w:div w:id="1535268453">
      <w:bodyDiv w:val="1"/>
      <w:marLeft w:val="0"/>
      <w:marRight w:val="0"/>
      <w:marTop w:val="0"/>
      <w:marBottom w:val="0"/>
      <w:divBdr>
        <w:top w:val="none" w:sz="0" w:space="0" w:color="auto"/>
        <w:left w:val="none" w:sz="0" w:space="0" w:color="auto"/>
        <w:bottom w:val="none" w:sz="0" w:space="0" w:color="auto"/>
        <w:right w:val="none" w:sz="0" w:space="0" w:color="auto"/>
      </w:divBdr>
    </w:div>
    <w:div w:id="1545020871">
      <w:marLeft w:val="0"/>
      <w:marRight w:val="0"/>
      <w:marTop w:val="0"/>
      <w:marBottom w:val="0"/>
      <w:divBdr>
        <w:top w:val="none" w:sz="0" w:space="0" w:color="auto"/>
        <w:left w:val="none" w:sz="0" w:space="0" w:color="auto"/>
        <w:bottom w:val="none" w:sz="0" w:space="0" w:color="auto"/>
        <w:right w:val="none" w:sz="0" w:space="0" w:color="auto"/>
      </w:divBdr>
    </w:div>
    <w:div w:id="1548490433">
      <w:marLeft w:val="0"/>
      <w:marRight w:val="0"/>
      <w:marTop w:val="0"/>
      <w:marBottom w:val="0"/>
      <w:divBdr>
        <w:top w:val="none" w:sz="0" w:space="0" w:color="auto"/>
        <w:left w:val="none" w:sz="0" w:space="0" w:color="auto"/>
        <w:bottom w:val="none" w:sz="0" w:space="0" w:color="auto"/>
        <w:right w:val="none" w:sz="0" w:space="0" w:color="auto"/>
      </w:divBdr>
      <w:divsChild>
        <w:div w:id="1309701054">
          <w:marLeft w:val="0"/>
          <w:marRight w:val="-150"/>
          <w:marTop w:val="0"/>
          <w:marBottom w:val="0"/>
          <w:divBdr>
            <w:top w:val="none" w:sz="0" w:space="0" w:color="auto"/>
            <w:left w:val="none" w:sz="0" w:space="0" w:color="auto"/>
            <w:bottom w:val="none" w:sz="0" w:space="0" w:color="auto"/>
            <w:right w:val="none" w:sz="0" w:space="0" w:color="auto"/>
          </w:divBdr>
        </w:div>
      </w:divsChild>
    </w:div>
    <w:div w:id="1548838321">
      <w:marLeft w:val="0"/>
      <w:marRight w:val="0"/>
      <w:marTop w:val="0"/>
      <w:marBottom w:val="0"/>
      <w:divBdr>
        <w:top w:val="none" w:sz="0" w:space="0" w:color="auto"/>
        <w:left w:val="none" w:sz="0" w:space="0" w:color="auto"/>
        <w:bottom w:val="none" w:sz="0" w:space="0" w:color="auto"/>
        <w:right w:val="none" w:sz="0" w:space="0" w:color="auto"/>
      </w:divBdr>
    </w:div>
    <w:div w:id="1551771823">
      <w:marLeft w:val="0"/>
      <w:marRight w:val="0"/>
      <w:marTop w:val="0"/>
      <w:marBottom w:val="0"/>
      <w:divBdr>
        <w:top w:val="none" w:sz="0" w:space="0" w:color="auto"/>
        <w:left w:val="none" w:sz="0" w:space="0" w:color="auto"/>
        <w:bottom w:val="none" w:sz="0" w:space="0" w:color="auto"/>
        <w:right w:val="none" w:sz="0" w:space="0" w:color="auto"/>
      </w:divBdr>
      <w:divsChild>
        <w:div w:id="1190072967">
          <w:marLeft w:val="0"/>
          <w:marRight w:val="-150"/>
          <w:marTop w:val="0"/>
          <w:marBottom w:val="0"/>
          <w:divBdr>
            <w:top w:val="none" w:sz="0" w:space="0" w:color="auto"/>
            <w:left w:val="none" w:sz="0" w:space="0" w:color="auto"/>
            <w:bottom w:val="none" w:sz="0" w:space="0" w:color="auto"/>
            <w:right w:val="none" w:sz="0" w:space="0" w:color="auto"/>
          </w:divBdr>
        </w:div>
      </w:divsChild>
    </w:div>
    <w:div w:id="1553610907">
      <w:bodyDiv w:val="1"/>
      <w:marLeft w:val="0"/>
      <w:marRight w:val="0"/>
      <w:marTop w:val="0"/>
      <w:marBottom w:val="0"/>
      <w:divBdr>
        <w:top w:val="none" w:sz="0" w:space="0" w:color="auto"/>
        <w:left w:val="none" w:sz="0" w:space="0" w:color="auto"/>
        <w:bottom w:val="none" w:sz="0" w:space="0" w:color="auto"/>
        <w:right w:val="none" w:sz="0" w:space="0" w:color="auto"/>
      </w:divBdr>
    </w:div>
    <w:div w:id="1562596221">
      <w:marLeft w:val="0"/>
      <w:marRight w:val="0"/>
      <w:marTop w:val="0"/>
      <w:marBottom w:val="0"/>
      <w:divBdr>
        <w:top w:val="none" w:sz="0" w:space="0" w:color="auto"/>
        <w:left w:val="none" w:sz="0" w:space="0" w:color="auto"/>
        <w:bottom w:val="none" w:sz="0" w:space="0" w:color="auto"/>
        <w:right w:val="none" w:sz="0" w:space="0" w:color="auto"/>
      </w:divBdr>
      <w:divsChild>
        <w:div w:id="308020981">
          <w:marLeft w:val="0"/>
          <w:marRight w:val="-150"/>
          <w:marTop w:val="0"/>
          <w:marBottom w:val="0"/>
          <w:divBdr>
            <w:top w:val="none" w:sz="0" w:space="0" w:color="auto"/>
            <w:left w:val="none" w:sz="0" w:space="0" w:color="auto"/>
            <w:bottom w:val="none" w:sz="0" w:space="0" w:color="auto"/>
            <w:right w:val="none" w:sz="0" w:space="0" w:color="auto"/>
          </w:divBdr>
        </w:div>
      </w:divsChild>
    </w:div>
    <w:div w:id="1563827084">
      <w:bodyDiv w:val="1"/>
      <w:marLeft w:val="0"/>
      <w:marRight w:val="0"/>
      <w:marTop w:val="0"/>
      <w:marBottom w:val="0"/>
      <w:divBdr>
        <w:top w:val="none" w:sz="0" w:space="0" w:color="auto"/>
        <w:left w:val="none" w:sz="0" w:space="0" w:color="auto"/>
        <w:bottom w:val="none" w:sz="0" w:space="0" w:color="auto"/>
        <w:right w:val="none" w:sz="0" w:space="0" w:color="auto"/>
      </w:divBdr>
    </w:div>
    <w:div w:id="1565530584">
      <w:bodyDiv w:val="1"/>
      <w:marLeft w:val="0"/>
      <w:marRight w:val="0"/>
      <w:marTop w:val="0"/>
      <w:marBottom w:val="0"/>
      <w:divBdr>
        <w:top w:val="none" w:sz="0" w:space="0" w:color="auto"/>
        <w:left w:val="none" w:sz="0" w:space="0" w:color="auto"/>
        <w:bottom w:val="none" w:sz="0" w:space="0" w:color="auto"/>
        <w:right w:val="none" w:sz="0" w:space="0" w:color="auto"/>
      </w:divBdr>
    </w:div>
    <w:div w:id="1566984841">
      <w:bodyDiv w:val="1"/>
      <w:marLeft w:val="0"/>
      <w:marRight w:val="0"/>
      <w:marTop w:val="0"/>
      <w:marBottom w:val="0"/>
      <w:divBdr>
        <w:top w:val="none" w:sz="0" w:space="0" w:color="auto"/>
        <w:left w:val="none" w:sz="0" w:space="0" w:color="auto"/>
        <w:bottom w:val="none" w:sz="0" w:space="0" w:color="auto"/>
        <w:right w:val="none" w:sz="0" w:space="0" w:color="auto"/>
      </w:divBdr>
    </w:div>
    <w:div w:id="1570575251">
      <w:bodyDiv w:val="1"/>
      <w:marLeft w:val="0"/>
      <w:marRight w:val="0"/>
      <w:marTop w:val="0"/>
      <w:marBottom w:val="0"/>
      <w:divBdr>
        <w:top w:val="none" w:sz="0" w:space="0" w:color="auto"/>
        <w:left w:val="none" w:sz="0" w:space="0" w:color="auto"/>
        <w:bottom w:val="none" w:sz="0" w:space="0" w:color="auto"/>
        <w:right w:val="none" w:sz="0" w:space="0" w:color="auto"/>
      </w:divBdr>
    </w:div>
    <w:div w:id="1575159925">
      <w:bodyDiv w:val="1"/>
      <w:marLeft w:val="0"/>
      <w:marRight w:val="0"/>
      <w:marTop w:val="0"/>
      <w:marBottom w:val="0"/>
      <w:divBdr>
        <w:top w:val="none" w:sz="0" w:space="0" w:color="auto"/>
        <w:left w:val="none" w:sz="0" w:space="0" w:color="auto"/>
        <w:bottom w:val="none" w:sz="0" w:space="0" w:color="auto"/>
        <w:right w:val="none" w:sz="0" w:space="0" w:color="auto"/>
      </w:divBdr>
    </w:div>
    <w:div w:id="1576816686">
      <w:bodyDiv w:val="1"/>
      <w:marLeft w:val="0"/>
      <w:marRight w:val="0"/>
      <w:marTop w:val="0"/>
      <w:marBottom w:val="0"/>
      <w:divBdr>
        <w:top w:val="none" w:sz="0" w:space="0" w:color="auto"/>
        <w:left w:val="none" w:sz="0" w:space="0" w:color="auto"/>
        <w:bottom w:val="none" w:sz="0" w:space="0" w:color="auto"/>
        <w:right w:val="none" w:sz="0" w:space="0" w:color="auto"/>
      </w:divBdr>
    </w:div>
    <w:div w:id="1580866588">
      <w:marLeft w:val="0"/>
      <w:marRight w:val="0"/>
      <w:marTop w:val="0"/>
      <w:marBottom w:val="0"/>
      <w:divBdr>
        <w:top w:val="none" w:sz="0" w:space="0" w:color="auto"/>
        <w:left w:val="none" w:sz="0" w:space="0" w:color="auto"/>
        <w:bottom w:val="none" w:sz="0" w:space="0" w:color="auto"/>
        <w:right w:val="none" w:sz="0" w:space="0" w:color="auto"/>
      </w:divBdr>
    </w:div>
    <w:div w:id="1581793016">
      <w:marLeft w:val="0"/>
      <w:marRight w:val="0"/>
      <w:marTop w:val="0"/>
      <w:marBottom w:val="0"/>
      <w:divBdr>
        <w:top w:val="none" w:sz="0" w:space="0" w:color="auto"/>
        <w:left w:val="none" w:sz="0" w:space="0" w:color="auto"/>
        <w:bottom w:val="none" w:sz="0" w:space="0" w:color="auto"/>
        <w:right w:val="none" w:sz="0" w:space="0" w:color="auto"/>
      </w:divBdr>
      <w:divsChild>
        <w:div w:id="853113293">
          <w:marLeft w:val="0"/>
          <w:marRight w:val="-150"/>
          <w:marTop w:val="0"/>
          <w:marBottom w:val="0"/>
          <w:divBdr>
            <w:top w:val="none" w:sz="0" w:space="0" w:color="auto"/>
            <w:left w:val="none" w:sz="0" w:space="0" w:color="auto"/>
            <w:bottom w:val="none" w:sz="0" w:space="0" w:color="auto"/>
            <w:right w:val="none" w:sz="0" w:space="0" w:color="auto"/>
          </w:divBdr>
        </w:div>
      </w:divsChild>
    </w:div>
    <w:div w:id="1582181020">
      <w:marLeft w:val="0"/>
      <w:marRight w:val="0"/>
      <w:marTop w:val="0"/>
      <w:marBottom w:val="0"/>
      <w:divBdr>
        <w:top w:val="none" w:sz="0" w:space="0" w:color="auto"/>
        <w:left w:val="none" w:sz="0" w:space="0" w:color="auto"/>
        <w:bottom w:val="none" w:sz="0" w:space="0" w:color="auto"/>
        <w:right w:val="none" w:sz="0" w:space="0" w:color="auto"/>
      </w:divBdr>
      <w:divsChild>
        <w:div w:id="501118533">
          <w:marLeft w:val="0"/>
          <w:marRight w:val="-150"/>
          <w:marTop w:val="0"/>
          <w:marBottom w:val="0"/>
          <w:divBdr>
            <w:top w:val="none" w:sz="0" w:space="0" w:color="auto"/>
            <w:left w:val="none" w:sz="0" w:space="0" w:color="auto"/>
            <w:bottom w:val="none" w:sz="0" w:space="0" w:color="auto"/>
            <w:right w:val="none" w:sz="0" w:space="0" w:color="auto"/>
          </w:divBdr>
        </w:div>
      </w:divsChild>
    </w:div>
    <w:div w:id="1586495540">
      <w:bodyDiv w:val="1"/>
      <w:marLeft w:val="0"/>
      <w:marRight w:val="0"/>
      <w:marTop w:val="0"/>
      <w:marBottom w:val="0"/>
      <w:divBdr>
        <w:top w:val="none" w:sz="0" w:space="0" w:color="auto"/>
        <w:left w:val="none" w:sz="0" w:space="0" w:color="auto"/>
        <w:bottom w:val="none" w:sz="0" w:space="0" w:color="auto"/>
        <w:right w:val="none" w:sz="0" w:space="0" w:color="auto"/>
      </w:divBdr>
    </w:div>
    <w:div w:id="1588029299">
      <w:bodyDiv w:val="1"/>
      <w:marLeft w:val="0"/>
      <w:marRight w:val="0"/>
      <w:marTop w:val="0"/>
      <w:marBottom w:val="0"/>
      <w:divBdr>
        <w:top w:val="none" w:sz="0" w:space="0" w:color="auto"/>
        <w:left w:val="none" w:sz="0" w:space="0" w:color="auto"/>
        <w:bottom w:val="none" w:sz="0" w:space="0" w:color="auto"/>
        <w:right w:val="none" w:sz="0" w:space="0" w:color="auto"/>
      </w:divBdr>
    </w:div>
    <w:div w:id="1588689834">
      <w:marLeft w:val="0"/>
      <w:marRight w:val="0"/>
      <w:marTop w:val="0"/>
      <w:marBottom w:val="0"/>
      <w:divBdr>
        <w:top w:val="none" w:sz="0" w:space="0" w:color="auto"/>
        <w:left w:val="none" w:sz="0" w:space="0" w:color="auto"/>
        <w:bottom w:val="none" w:sz="0" w:space="0" w:color="auto"/>
        <w:right w:val="none" w:sz="0" w:space="0" w:color="auto"/>
      </w:divBdr>
      <w:divsChild>
        <w:div w:id="1200900781">
          <w:marLeft w:val="0"/>
          <w:marRight w:val="-150"/>
          <w:marTop w:val="0"/>
          <w:marBottom w:val="0"/>
          <w:divBdr>
            <w:top w:val="none" w:sz="0" w:space="0" w:color="auto"/>
            <w:left w:val="none" w:sz="0" w:space="0" w:color="auto"/>
            <w:bottom w:val="none" w:sz="0" w:space="0" w:color="auto"/>
            <w:right w:val="none" w:sz="0" w:space="0" w:color="auto"/>
          </w:divBdr>
        </w:div>
      </w:divsChild>
    </w:div>
    <w:div w:id="1590845555">
      <w:marLeft w:val="0"/>
      <w:marRight w:val="0"/>
      <w:marTop w:val="0"/>
      <w:marBottom w:val="0"/>
      <w:divBdr>
        <w:top w:val="none" w:sz="0" w:space="0" w:color="auto"/>
        <w:left w:val="none" w:sz="0" w:space="0" w:color="auto"/>
        <w:bottom w:val="none" w:sz="0" w:space="0" w:color="auto"/>
        <w:right w:val="none" w:sz="0" w:space="0" w:color="auto"/>
      </w:divBdr>
      <w:divsChild>
        <w:div w:id="885677045">
          <w:marLeft w:val="0"/>
          <w:marRight w:val="-150"/>
          <w:marTop w:val="0"/>
          <w:marBottom w:val="0"/>
          <w:divBdr>
            <w:top w:val="none" w:sz="0" w:space="0" w:color="auto"/>
            <w:left w:val="none" w:sz="0" w:space="0" w:color="auto"/>
            <w:bottom w:val="none" w:sz="0" w:space="0" w:color="auto"/>
            <w:right w:val="none" w:sz="0" w:space="0" w:color="auto"/>
          </w:divBdr>
        </w:div>
      </w:divsChild>
    </w:div>
    <w:div w:id="1591113794">
      <w:bodyDiv w:val="1"/>
      <w:marLeft w:val="0"/>
      <w:marRight w:val="0"/>
      <w:marTop w:val="0"/>
      <w:marBottom w:val="0"/>
      <w:divBdr>
        <w:top w:val="none" w:sz="0" w:space="0" w:color="auto"/>
        <w:left w:val="none" w:sz="0" w:space="0" w:color="auto"/>
        <w:bottom w:val="none" w:sz="0" w:space="0" w:color="auto"/>
        <w:right w:val="none" w:sz="0" w:space="0" w:color="auto"/>
      </w:divBdr>
    </w:div>
    <w:div w:id="1594047059">
      <w:marLeft w:val="0"/>
      <w:marRight w:val="0"/>
      <w:marTop w:val="0"/>
      <w:marBottom w:val="0"/>
      <w:divBdr>
        <w:top w:val="none" w:sz="0" w:space="0" w:color="auto"/>
        <w:left w:val="none" w:sz="0" w:space="0" w:color="auto"/>
        <w:bottom w:val="none" w:sz="0" w:space="0" w:color="auto"/>
        <w:right w:val="none" w:sz="0" w:space="0" w:color="auto"/>
      </w:divBdr>
    </w:div>
    <w:div w:id="1595089888">
      <w:marLeft w:val="0"/>
      <w:marRight w:val="0"/>
      <w:marTop w:val="0"/>
      <w:marBottom w:val="0"/>
      <w:divBdr>
        <w:top w:val="none" w:sz="0" w:space="0" w:color="auto"/>
        <w:left w:val="none" w:sz="0" w:space="0" w:color="auto"/>
        <w:bottom w:val="none" w:sz="0" w:space="0" w:color="auto"/>
        <w:right w:val="none" w:sz="0" w:space="0" w:color="auto"/>
      </w:divBdr>
      <w:divsChild>
        <w:div w:id="1984311962">
          <w:marLeft w:val="0"/>
          <w:marRight w:val="-150"/>
          <w:marTop w:val="0"/>
          <w:marBottom w:val="0"/>
          <w:divBdr>
            <w:top w:val="none" w:sz="0" w:space="0" w:color="auto"/>
            <w:left w:val="none" w:sz="0" w:space="0" w:color="auto"/>
            <w:bottom w:val="none" w:sz="0" w:space="0" w:color="auto"/>
            <w:right w:val="none" w:sz="0" w:space="0" w:color="auto"/>
          </w:divBdr>
        </w:div>
      </w:divsChild>
    </w:div>
    <w:div w:id="1595825646">
      <w:bodyDiv w:val="1"/>
      <w:marLeft w:val="0"/>
      <w:marRight w:val="0"/>
      <w:marTop w:val="0"/>
      <w:marBottom w:val="0"/>
      <w:divBdr>
        <w:top w:val="none" w:sz="0" w:space="0" w:color="auto"/>
        <w:left w:val="none" w:sz="0" w:space="0" w:color="auto"/>
        <w:bottom w:val="none" w:sz="0" w:space="0" w:color="auto"/>
        <w:right w:val="none" w:sz="0" w:space="0" w:color="auto"/>
      </w:divBdr>
    </w:div>
    <w:div w:id="1609317578">
      <w:marLeft w:val="0"/>
      <w:marRight w:val="0"/>
      <w:marTop w:val="0"/>
      <w:marBottom w:val="0"/>
      <w:divBdr>
        <w:top w:val="none" w:sz="0" w:space="0" w:color="auto"/>
        <w:left w:val="none" w:sz="0" w:space="0" w:color="auto"/>
        <w:bottom w:val="none" w:sz="0" w:space="0" w:color="auto"/>
        <w:right w:val="none" w:sz="0" w:space="0" w:color="auto"/>
      </w:divBdr>
      <w:divsChild>
        <w:div w:id="1841389727">
          <w:marLeft w:val="0"/>
          <w:marRight w:val="-150"/>
          <w:marTop w:val="0"/>
          <w:marBottom w:val="0"/>
          <w:divBdr>
            <w:top w:val="none" w:sz="0" w:space="0" w:color="auto"/>
            <w:left w:val="none" w:sz="0" w:space="0" w:color="auto"/>
            <w:bottom w:val="none" w:sz="0" w:space="0" w:color="auto"/>
            <w:right w:val="none" w:sz="0" w:space="0" w:color="auto"/>
          </w:divBdr>
        </w:div>
      </w:divsChild>
    </w:div>
    <w:div w:id="1616213329">
      <w:marLeft w:val="0"/>
      <w:marRight w:val="0"/>
      <w:marTop w:val="0"/>
      <w:marBottom w:val="0"/>
      <w:divBdr>
        <w:top w:val="none" w:sz="0" w:space="0" w:color="auto"/>
        <w:left w:val="none" w:sz="0" w:space="0" w:color="auto"/>
        <w:bottom w:val="none" w:sz="0" w:space="0" w:color="auto"/>
        <w:right w:val="none" w:sz="0" w:space="0" w:color="auto"/>
      </w:divBdr>
    </w:div>
    <w:div w:id="1617905169">
      <w:marLeft w:val="0"/>
      <w:marRight w:val="0"/>
      <w:marTop w:val="0"/>
      <w:marBottom w:val="0"/>
      <w:divBdr>
        <w:top w:val="none" w:sz="0" w:space="0" w:color="auto"/>
        <w:left w:val="none" w:sz="0" w:space="0" w:color="auto"/>
        <w:bottom w:val="none" w:sz="0" w:space="0" w:color="auto"/>
        <w:right w:val="none" w:sz="0" w:space="0" w:color="auto"/>
      </w:divBdr>
      <w:divsChild>
        <w:div w:id="426926623">
          <w:marLeft w:val="0"/>
          <w:marRight w:val="-150"/>
          <w:marTop w:val="0"/>
          <w:marBottom w:val="0"/>
          <w:divBdr>
            <w:top w:val="none" w:sz="0" w:space="0" w:color="auto"/>
            <w:left w:val="none" w:sz="0" w:space="0" w:color="auto"/>
            <w:bottom w:val="none" w:sz="0" w:space="0" w:color="auto"/>
            <w:right w:val="none" w:sz="0" w:space="0" w:color="auto"/>
          </w:divBdr>
        </w:div>
      </w:divsChild>
    </w:div>
    <w:div w:id="1618639705">
      <w:bodyDiv w:val="1"/>
      <w:marLeft w:val="0"/>
      <w:marRight w:val="0"/>
      <w:marTop w:val="0"/>
      <w:marBottom w:val="0"/>
      <w:divBdr>
        <w:top w:val="none" w:sz="0" w:space="0" w:color="auto"/>
        <w:left w:val="none" w:sz="0" w:space="0" w:color="auto"/>
        <w:bottom w:val="none" w:sz="0" w:space="0" w:color="auto"/>
        <w:right w:val="none" w:sz="0" w:space="0" w:color="auto"/>
      </w:divBdr>
    </w:div>
    <w:div w:id="1622877938">
      <w:bodyDiv w:val="1"/>
      <w:marLeft w:val="0"/>
      <w:marRight w:val="0"/>
      <w:marTop w:val="0"/>
      <w:marBottom w:val="0"/>
      <w:divBdr>
        <w:top w:val="none" w:sz="0" w:space="0" w:color="auto"/>
        <w:left w:val="none" w:sz="0" w:space="0" w:color="auto"/>
        <w:bottom w:val="none" w:sz="0" w:space="0" w:color="auto"/>
        <w:right w:val="none" w:sz="0" w:space="0" w:color="auto"/>
      </w:divBdr>
    </w:div>
    <w:div w:id="1626421390">
      <w:marLeft w:val="0"/>
      <w:marRight w:val="0"/>
      <w:marTop w:val="0"/>
      <w:marBottom w:val="0"/>
      <w:divBdr>
        <w:top w:val="none" w:sz="0" w:space="0" w:color="auto"/>
        <w:left w:val="none" w:sz="0" w:space="0" w:color="auto"/>
        <w:bottom w:val="none" w:sz="0" w:space="0" w:color="auto"/>
        <w:right w:val="none" w:sz="0" w:space="0" w:color="auto"/>
      </w:divBdr>
      <w:divsChild>
        <w:div w:id="1633363396">
          <w:marLeft w:val="0"/>
          <w:marRight w:val="-150"/>
          <w:marTop w:val="0"/>
          <w:marBottom w:val="0"/>
          <w:divBdr>
            <w:top w:val="none" w:sz="0" w:space="0" w:color="auto"/>
            <w:left w:val="none" w:sz="0" w:space="0" w:color="auto"/>
            <w:bottom w:val="none" w:sz="0" w:space="0" w:color="auto"/>
            <w:right w:val="none" w:sz="0" w:space="0" w:color="auto"/>
          </w:divBdr>
        </w:div>
      </w:divsChild>
    </w:div>
    <w:div w:id="1631479202">
      <w:marLeft w:val="0"/>
      <w:marRight w:val="0"/>
      <w:marTop w:val="0"/>
      <w:marBottom w:val="0"/>
      <w:divBdr>
        <w:top w:val="none" w:sz="0" w:space="0" w:color="auto"/>
        <w:left w:val="none" w:sz="0" w:space="0" w:color="auto"/>
        <w:bottom w:val="none" w:sz="0" w:space="0" w:color="auto"/>
        <w:right w:val="none" w:sz="0" w:space="0" w:color="auto"/>
      </w:divBdr>
      <w:divsChild>
        <w:div w:id="1576820595">
          <w:marLeft w:val="0"/>
          <w:marRight w:val="-150"/>
          <w:marTop w:val="0"/>
          <w:marBottom w:val="0"/>
          <w:divBdr>
            <w:top w:val="none" w:sz="0" w:space="0" w:color="auto"/>
            <w:left w:val="none" w:sz="0" w:space="0" w:color="auto"/>
            <w:bottom w:val="none" w:sz="0" w:space="0" w:color="auto"/>
            <w:right w:val="none" w:sz="0" w:space="0" w:color="auto"/>
          </w:divBdr>
        </w:div>
      </w:divsChild>
    </w:div>
    <w:div w:id="1635595089">
      <w:marLeft w:val="0"/>
      <w:marRight w:val="0"/>
      <w:marTop w:val="0"/>
      <w:marBottom w:val="0"/>
      <w:divBdr>
        <w:top w:val="none" w:sz="0" w:space="0" w:color="auto"/>
        <w:left w:val="none" w:sz="0" w:space="0" w:color="auto"/>
        <w:bottom w:val="none" w:sz="0" w:space="0" w:color="auto"/>
        <w:right w:val="none" w:sz="0" w:space="0" w:color="auto"/>
      </w:divBdr>
      <w:divsChild>
        <w:div w:id="608775621">
          <w:marLeft w:val="0"/>
          <w:marRight w:val="0"/>
          <w:marTop w:val="0"/>
          <w:marBottom w:val="0"/>
          <w:divBdr>
            <w:top w:val="none" w:sz="0" w:space="0" w:color="auto"/>
            <w:left w:val="none" w:sz="0" w:space="0" w:color="auto"/>
            <w:bottom w:val="none" w:sz="0" w:space="0" w:color="auto"/>
            <w:right w:val="none" w:sz="0" w:space="0" w:color="auto"/>
          </w:divBdr>
          <w:divsChild>
            <w:div w:id="257449731">
              <w:marLeft w:val="0"/>
              <w:marRight w:val="-150"/>
              <w:marTop w:val="0"/>
              <w:marBottom w:val="0"/>
              <w:divBdr>
                <w:top w:val="none" w:sz="0" w:space="0" w:color="auto"/>
                <w:left w:val="none" w:sz="0" w:space="0" w:color="auto"/>
                <w:bottom w:val="none" w:sz="0" w:space="0" w:color="auto"/>
                <w:right w:val="none" w:sz="0" w:space="0" w:color="auto"/>
              </w:divBdr>
            </w:div>
          </w:divsChild>
        </w:div>
        <w:div w:id="919287946">
          <w:marLeft w:val="0"/>
          <w:marRight w:val="0"/>
          <w:marTop w:val="0"/>
          <w:marBottom w:val="0"/>
          <w:divBdr>
            <w:top w:val="none" w:sz="0" w:space="0" w:color="auto"/>
            <w:left w:val="none" w:sz="0" w:space="0" w:color="auto"/>
            <w:bottom w:val="none" w:sz="0" w:space="0" w:color="auto"/>
            <w:right w:val="none" w:sz="0" w:space="0" w:color="auto"/>
          </w:divBdr>
        </w:div>
      </w:divsChild>
    </w:div>
    <w:div w:id="1636325446">
      <w:marLeft w:val="0"/>
      <w:marRight w:val="0"/>
      <w:marTop w:val="0"/>
      <w:marBottom w:val="0"/>
      <w:divBdr>
        <w:top w:val="none" w:sz="0" w:space="0" w:color="auto"/>
        <w:left w:val="none" w:sz="0" w:space="0" w:color="auto"/>
        <w:bottom w:val="none" w:sz="0" w:space="0" w:color="auto"/>
        <w:right w:val="none" w:sz="0" w:space="0" w:color="auto"/>
      </w:divBdr>
    </w:div>
    <w:div w:id="1637837522">
      <w:marLeft w:val="0"/>
      <w:marRight w:val="0"/>
      <w:marTop w:val="0"/>
      <w:marBottom w:val="0"/>
      <w:divBdr>
        <w:top w:val="none" w:sz="0" w:space="0" w:color="auto"/>
        <w:left w:val="none" w:sz="0" w:space="0" w:color="auto"/>
        <w:bottom w:val="none" w:sz="0" w:space="0" w:color="auto"/>
        <w:right w:val="none" w:sz="0" w:space="0" w:color="auto"/>
      </w:divBdr>
      <w:divsChild>
        <w:div w:id="1549801076">
          <w:marLeft w:val="0"/>
          <w:marRight w:val="-150"/>
          <w:marTop w:val="0"/>
          <w:marBottom w:val="0"/>
          <w:divBdr>
            <w:top w:val="none" w:sz="0" w:space="0" w:color="auto"/>
            <w:left w:val="none" w:sz="0" w:space="0" w:color="auto"/>
            <w:bottom w:val="none" w:sz="0" w:space="0" w:color="auto"/>
            <w:right w:val="none" w:sz="0" w:space="0" w:color="auto"/>
          </w:divBdr>
        </w:div>
      </w:divsChild>
    </w:div>
    <w:div w:id="1639258284">
      <w:marLeft w:val="0"/>
      <w:marRight w:val="0"/>
      <w:marTop w:val="0"/>
      <w:marBottom w:val="0"/>
      <w:divBdr>
        <w:top w:val="none" w:sz="0" w:space="0" w:color="auto"/>
        <w:left w:val="none" w:sz="0" w:space="0" w:color="auto"/>
        <w:bottom w:val="none" w:sz="0" w:space="0" w:color="auto"/>
        <w:right w:val="none" w:sz="0" w:space="0" w:color="auto"/>
      </w:divBdr>
      <w:divsChild>
        <w:div w:id="899435935">
          <w:marLeft w:val="0"/>
          <w:marRight w:val="-150"/>
          <w:marTop w:val="0"/>
          <w:marBottom w:val="0"/>
          <w:divBdr>
            <w:top w:val="none" w:sz="0" w:space="0" w:color="auto"/>
            <w:left w:val="none" w:sz="0" w:space="0" w:color="auto"/>
            <w:bottom w:val="none" w:sz="0" w:space="0" w:color="auto"/>
            <w:right w:val="none" w:sz="0" w:space="0" w:color="auto"/>
          </w:divBdr>
        </w:div>
      </w:divsChild>
    </w:div>
    <w:div w:id="1640765170">
      <w:marLeft w:val="0"/>
      <w:marRight w:val="0"/>
      <w:marTop w:val="0"/>
      <w:marBottom w:val="0"/>
      <w:divBdr>
        <w:top w:val="none" w:sz="0" w:space="0" w:color="auto"/>
        <w:left w:val="none" w:sz="0" w:space="0" w:color="auto"/>
        <w:bottom w:val="none" w:sz="0" w:space="0" w:color="auto"/>
        <w:right w:val="none" w:sz="0" w:space="0" w:color="auto"/>
      </w:divBdr>
      <w:divsChild>
        <w:div w:id="391390887">
          <w:marLeft w:val="0"/>
          <w:marRight w:val="-150"/>
          <w:marTop w:val="0"/>
          <w:marBottom w:val="0"/>
          <w:divBdr>
            <w:top w:val="none" w:sz="0" w:space="0" w:color="auto"/>
            <w:left w:val="none" w:sz="0" w:space="0" w:color="auto"/>
            <w:bottom w:val="none" w:sz="0" w:space="0" w:color="auto"/>
            <w:right w:val="none" w:sz="0" w:space="0" w:color="auto"/>
          </w:divBdr>
        </w:div>
      </w:divsChild>
    </w:div>
    <w:div w:id="1641111988">
      <w:marLeft w:val="0"/>
      <w:marRight w:val="0"/>
      <w:marTop w:val="0"/>
      <w:marBottom w:val="0"/>
      <w:divBdr>
        <w:top w:val="none" w:sz="0" w:space="0" w:color="auto"/>
        <w:left w:val="none" w:sz="0" w:space="0" w:color="auto"/>
        <w:bottom w:val="none" w:sz="0" w:space="0" w:color="auto"/>
        <w:right w:val="none" w:sz="0" w:space="0" w:color="auto"/>
      </w:divBdr>
    </w:div>
    <w:div w:id="1643390811">
      <w:marLeft w:val="0"/>
      <w:marRight w:val="0"/>
      <w:marTop w:val="0"/>
      <w:marBottom w:val="0"/>
      <w:divBdr>
        <w:top w:val="none" w:sz="0" w:space="0" w:color="auto"/>
        <w:left w:val="none" w:sz="0" w:space="0" w:color="auto"/>
        <w:bottom w:val="none" w:sz="0" w:space="0" w:color="auto"/>
        <w:right w:val="none" w:sz="0" w:space="0" w:color="auto"/>
      </w:divBdr>
    </w:div>
    <w:div w:id="1649553117">
      <w:bodyDiv w:val="1"/>
      <w:marLeft w:val="0"/>
      <w:marRight w:val="0"/>
      <w:marTop w:val="0"/>
      <w:marBottom w:val="0"/>
      <w:divBdr>
        <w:top w:val="none" w:sz="0" w:space="0" w:color="auto"/>
        <w:left w:val="none" w:sz="0" w:space="0" w:color="auto"/>
        <w:bottom w:val="none" w:sz="0" w:space="0" w:color="auto"/>
        <w:right w:val="none" w:sz="0" w:space="0" w:color="auto"/>
      </w:divBdr>
    </w:div>
    <w:div w:id="1654404276">
      <w:marLeft w:val="0"/>
      <w:marRight w:val="0"/>
      <w:marTop w:val="0"/>
      <w:marBottom w:val="0"/>
      <w:divBdr>
        <w:top w:val="none" w:sz="0" w:space="0" w:color="auto"/>
        <w:left w:val="none" w:sz="0" w:space="0" w:color="auto"/>
        <w:bottom w:val="none" w:sz="0" w:space="0" w:color="auto"/>
        <w:right w:val="none" w:sz="0" w:space="0" w:color="auto"/>
      </w:divBdr>
      <w:divsChild>
        <w:div w:id="125709064">
          <w:marLeft w:val="0"/>
          <w:marRight w:val="-150"/>
          <w:marTop w:val="0"/>
          <w:marBottom w:val="0"/>
          <w:divBdr>
            <w:top w:val="none" w:sz="0" w:space="0" w:color="auto"/>
            <w:left w:val="none" w:sz="0" w:space="0" w:color="auto"/>
            <w:bottom w:val="none" w:sz="0" w:space="0" w:color="auto"/>
            <w:right w:val="none" w:sz="0" w:space="0" w:color="auto"/>
          </w:divBdr>
        </w:div>
      </w:divsChild>
    </w:div>
    <w:div w:id="1655795006">
      <w:marLeft w:val="0"/>
      <w:marRight w:val="0"/>
      <w:marTop w:val="0"/>
      <w:marBottom w:val="0"/>
      <w:divBdr>
        <w:top w:val="none" w:sz="0" w:space="0" w:color="auto"/>
        <w:left w:val="none" w:sz="0" w:space="0" w:color="auto"/>
        <w:bottom w:val="none" w:sz="0" w:space="0" w:color="auto"/>
        <w:right w:val="none" w:sz="0" w:space="0" w:color="auto"/>
      </w:divBdr>
    </w:div>
    <w:div w:id="1656563297">
      <w:marLeft w:val="0"/>
      <w:marRight w:val="0"/>
      <w:marTop w:val="0"/>
      <w:marBottom w:val="0"/>
      <w:divBdr>
        <w:top w:val="none" w:sz="0" w:space="0" w:color="auto"/>
        <w:left w:val="none" w:sz="0" w:space="0" w:color="auto"/>
        <w:bottom w:val="none" w:sz="0" w:space="0" w:color="auto"/>
        <w:right w:val="none" w:sz="0" w:space="0" w:color="auto"/>
      </w:divBdr>
      <w:divsChild>
        <w:div w:id="1002392857">
          <w:marLeft w:val="0"/>
          <w:marRight w:val="-150"/>
          <w:marTop w:val="0"/>
          <w:marBottom w:val="0"/>
          <w:divBdr>
            <w:top w:val="none" w:sz="0" w:space="0" w:color="auto"/>
            <w:left w:val="none" w:sz="0" w:space="0" w:color="auto"/>
            <w:bottom w:val="none" w:sz="0" w:space="0" w:color="auto"/>
            <w:right w:val="none" w:sz="0" w:space="0" w:color="auto"/>
          </w:divBdr>
        </w:div>
      </w:divsChild>
    </w:div>
    <w:div w:id="1658263703">
      <w:marLeft w:val="0"/>
      <w:marRight w:val="0"/>
      <w:marTop w:val="0"/>
      <w:marBottom w:val="0"/>
      <w:divBdr>
        <w:top w:val="none" w:sz="0" w:space="0" w:color="auto"/>
        <w:left w:val="none" w:sz="0" w:space="0" w:color="auto"/>
        <w:bottom w:val="none" w:sz="0" w:space="0" w:color="auto"/>
        <w:right w:val="none" w:sz="0" w:space="0" w:color="auto"/>
      </w:divBdr>
      <w:divsChild>
        <w:div w:id="1865173340">
          <w:marLeft w:val="0"/>
          <w:marRight w:val="-150"/>
          <w:marTop w:val="0"/>
          <w:marBottom w:val="0"/>
          <w:divBdr>
            <w:top w:val="none" w:sz="0" w:space="0" w:color="auto"/>
            <w:left w:val="none" w:sz="0" w:space="0" w:color="auto"/>
            <w:bottom w:val="none" w:sz="0" w:space="0" w:color="auto"/>
            <w:right w:val="none" w:sz="0" w:space="0" w:color="auto"/>
          </w:divBdr>
        </w:div>
      </w:divsChild>
    </w:div>
    <w:div w:id="1658878329">
      <w:bodyDiv w:val="1"/>
      <w:marLeft w:val="0"/>
      <w:marRight w:val="0"/>
      <w:marTop w:val="0"/>
      <w:marBottom w:val="0"/>
      <w:divBdr>
        <w:top w:val="none" w:sz="0" w:space="0" w:color="auto"/>
        <w:left w:val="none" w:sz="0" w:space="0" w:color="auto"/>
        <w:bottom w:val="none" w:sz="0" w:space="0" w:color="auto"/>
        <w:right w:val="none" w:sz="0" w:space="0" w:color="auto"/>
      </w:divBdr>
    </w:div>
    <w:div w:id="1661959299">
      <w:marLeft w:val="0"/>
      <w:marRight w:val="0"/>
      <w:marTop w:val="0"/>
      <w:marBottom w:val="0"/>
      <w:divBdr>
        <w:top w:val="none" w:sz="0" w:space="0" w:color="auto"/>
        <w:left w:val="none" w:sz="0" w:space="0" w:color="auto"/>
        <w:bottom w:val="none" w:sz="0" w:space="0" w:color="auto"/>
        <w:right w:val="none" w:sz="0" w:space="0" w:color="auto"/>
      </w:divBdr>
      <w:divsChild>
        <w:div w:id="1923831523">
          <w:marLeft w:val="0"/>
          <w:marRight w:val="-150"/>
          <w:marTop w:val="0"/>
          <w:marBottom w:val="0"/>
          <w:divBdr>
            <w:top w:val="none" w:sz="0" w:space="0" w:color="auto"/>
            <w:left w:val="none" w:sz="0" w:space="0" w:color="auto"/>
            <w:bottom w:val="none" w:sz="0" w:space="0" w:color="auto"/>
            <w:right w:val="none" w:sz="0" w:space="0" w:color="auto"/>
          </w:divBdr>
        </w:div>
      </w:divsChild>
    </w:div>
    <w:div w:id="1662272687">
      <w:bodyDiv w:val="1"/>
      <w:marLeft w:val="0"/>
      <w:marRight w:val="0"/>
      <w:marTop w:val="0"/>
      <w:marBottom w:val="0"/>
      <w:divBdr>
        <w:top w:val="none" w:sz="0" w:space="0" w:color="auto"/>
        <w:left w:val="none" w:sz="0" w:space="0" w:color="auto"/>
        <w:bottom w:val="none" w:sz="0" w:space="0" w:color="auto"/>
        <w:right w:val="none" w:sz="0" w:space="0" w:color="auto"/>
      </w:divBdr>
    </w:div>
    <w:div w:id="1673415801">
      <w:marLeft w:val="0"/>
      <w:marRight w:val="0"/>
      <w:marTop w:val="0"/>
      <w:marBottom w:val="0"/>
      <w:divBdr>
        <w:top w:val="none" w:sz="0" w:space="0" w:color="auto"/>
        <w:left w:val="none" w:sz="0" w:space="0" w:color="auto"/>
        <w:bottom w:val="none" w:sz="0" w:space="0" w:color="auto"/>
        <w:right w:val="none" w:sz="0" w:space="0" w:color="auto"/>
      </w:divBdr>
    </w:div>
    <w:div w:id="1674995589">
      <w:marLeft w:val="0"/>
      <w:marRight w:val="0"/>
      <w:marTop w:val="0"/>
      <w:marBottom w:val="0"/>
      <w:divBdr>
        <w:top w:val="none" w:sz="0" w:space="0" w:color="auto"/>
        <w:left w:val="none" w:sz="0" w:space="0" w:color="auto"/>
        <w:bottom w:val="none" w:sz="0" w:space="0" w:color="auto"/>
        <w:right w:val="none" w:sz="0" w:space="0" w:color="auto"/>
      </w:divBdr>
      <w:divsChild>
        <w:div w:id="1106120528">
          <w:marLeft w:val="0"/>
          <w:marRight w:val="0"/>
          <w:marTop w:val="0"/>
          <w:marBottom w:val="0"/>
          <w:divBdr>
            <w:top w:val="none" w:sz="0" w:space="0" w:color="auto"/>
            <w:left w:val="none" w:sz="0" w:space="0" w:color="auto"/>
            <w:bottom w:val="none" w:sz="0" w:space="0" w:color="auto"/>
            <w:right w:val="none" w:sz="0" w:space="0" w:color="auto"/>
          </w:divBdr>
        </w:div>
        <w:div w:id="1888490580">
          <w:marLeft w:val="0"/>
          <w:marRight w:val="0"/>
          <w:marTop w:val="0"/>
          <w:marBottom w:val="0"/>
          <w:divBdr>
            <w:top w:val="none" w:sz="0" w:space="0" w:color="auto"/>
            <w:left w:val="none" w:sz="0" w:space="0" w:color="auto"/>
            <w:bottom w:val="none" w:sz="0" w:space="0" w:color="auto"/>
            <w:right w:val="none" w:sz="0" w:space="0" w:color="auto"/>
          </w:divBdr>
          <w:divsChild>
            <w:div w:id="1826044835">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679457496">
      <w:marLeft w:val="0"/>
      <w:marRight w:val="0"/>
      <w:marTop w:val="0"/>
      <w:marBottom w:val="0"/>
      <w:divBdr>
        <w:top w:val="none" w:sz="0" w:space="0" w:color="auto"/>
        <w:left w:val="none" w:sz="0" w:space="0" w:color="auto"/>
        <w:bottom w:val="none" w:sz="0" w:space="0" w:color="auto"/>
        <w:right w:val="none" w:sz="0" w:space="0" w:color="auto"/>
      </w:divBdr>
      <w:divsChild>
        <w:div w:id="213927283">
          <w:marLeft w:val="0"/>
          <w:marRight w:val="-150"/>
          <w:marTop w:val="0"/>
          <w:marBottom w:val="0"/>
          <w:divBdr>
            <w:top w:val="none" w:sz="0" w:space="0" w:color="auto"/>
            <w:left w:val="none" w:sz="0" w:space="0" w:color="auto"/>
            <w:bottom w:val="none" w:sz="0" w:space="0" w:color="auto"/>
            <w:right w:val="none" w:sz="0" w:space="0" w:color="auto"/>
          </w:divBdr>
        </w:div>
      </w:divsChild>
    </w:div>
    <w:div w:id="1681463840">
      <w:marLeft w:val="0"/>
      <w:marRight w:val="0"/>
      <w:marTop w:val="0"/>
      <w:marBottom w:val="0"/>
      <w:divBdr>
        <w:top w:val="none" w:sz="0" w:space="0" w:color="auto"/>
        <w:left w:val="none" w:sz="0" w:space="0" w:color="auto"/>
        <w:bottom w:val="none" w:sz="0" w:space="0" w:color="auto"/>
        <w:right w:val="none" w:sz="0" w:space="0" w:color="auto"/>
      </w:divBdr>
      <w:divsChild>
        <w:div w:id="1894077839">
          <w:marLeft w:val="0"/>
          <w:marRight w:val="-150"/>
          <w:marTop w:val="0"/>
          <w:marBottom w:val="0"/>
          <w:divBdr>
            <w:top w:val="none" w:sz="0" w:space="0" w:color="auto"/>
            <w:left w:val="none" w:sz="0" w:space="0" w:color="auto"/>
            <w:bottom w:val="none" w:sz="0" w:space="0" w:color="auto"/>
            <w:right w:val="none" w:sz="0" w:space="0" w:color="auto"/>
          </w:divBdr>
        </w:div>
      </w:divsChild>
    </w:div>
    <w:div w:id="1681740277">
      <w:marLeft w:val="0"/>
      <w:marRight w:val="0"/>
      <w:marTop w:val="0"/>
      <w:marBottom w:val="0"/>
      <w:divBdr>
        <w:top w:val="none" w:sz="0" w:space="0" w:color="auto"/>
        <w:left w:val="none" w:sz="0" w:space="0" w:color="auto"/>
        <w:bottom w:val="none" w:sz="0" w:space="0" w:color="auto"/>
        <w:right w:val="none" w:sz="0" w:space="0" w:color="auto"/>
      </w:divBdr>
      <w:divsChild>
        <w:div w:id="454175256">
          <w:marLeft w:val="0"/>
          <w:marRight w:val="-150"/>
          <w:marTop w:val="0"/>
          <w:marBottom w:val="0"/>
          <w:divBdr>
            <w:top w:val="none" w:sz="0" w:space="0" w:color="auto"/>
            <w:left w:val="none" w:sz="0" w:space="0" w:color="auto"/>
            <w:bottom w:val="none" w:sz="0" w:space="0" w:color="auto"/>
            <w:right w:val="none" w:sz="0" w:space="0" w:color="auto"/>
          </w:divBdr>
        </w:div>
      </w:divsChild>
    </w:div>
    <w:div w:id="1686007586">
      <w:marLeft w:val="0"/>
      <w:marRight w:val="0"/>
      <w:marTop w:val="0"/>
      <w:marBottom w:val="0"/>
      <w:divBdr>
        <w:top w:val="none" w:sz="0" w:space="0" w:color="auto"/>
        <w:left w:val="none" w:sz="0" w:space="0" w:color="auto"/>
        <w:bottom w:val="none" w:sz="0" w:space="0" w:color="auto"/>
        <w:right w:val="none" w:sz="0" w:space="0" w:color="auto"/>
      </w:divBdr>
    </w:div>
    <w:div w:id="1691292962">
      <w:marLeft w:val="0"/>
      <w:marRight w:val="0"/>
      <w:marTop w:val="0"/>
      <w:marBottom w:val="0"/>
      <w:divBdr>
        <w:top w:val="none" w:sz="0" w:space="0" w:color="auto"/>
        <w:left w:val="none" w:sz="0" w:space="0" w:color="auto"/>
        <w:bottom w:val="none" w:sz="0" w:space="0" w:color="auto"/>
        <w:right w:val="none" w:sz="0" w:space="0" w:color="auto"/>
      </w:divBdr>
      <w:divsChild>
        <w:div w:id="1128820169">
          <w:marLeft w:val="0"/>
          <w:marRight w:val="-150"/>
          <w:marTop w:val="0"/>
          <w:marBottom w:val="0"/>
          <w:divBdr>
            <w:top w:val="none" w:sz="0" w:space="0" w:color="auto"/>
            <w:left w:val="none" w:sz="0" w:space="0" w:color="auto"/>
            <w:bottom w:val="none" w:sz="0" w:space="0" w:color="auto"/>
            <w:right w:val="none" w:sz="0" w:space="0" w:color="auto"/>
          </w:divBdr>
        </w:div>
      </w:divsChild>
    </w:div>
    <w:div w:id="1694068110">
      <w:marLeft w:val="0"/>
      <w:marRight w:val="0"/>
      <w:marTop w:val="0"/>
      <w:marBottom w:val="0"/>
      <w:divBdr>
        <w:top w:val="none" w:sz="0" w:space="0" w:color="auto"/>
        <w:left w:val="none" w:sz="0" w:space="0" w:color="auto"/>
        <w:bottom w:val="none" w:sz="0" w:space="0" w:color="auto"/>
        <w:right w:val="none" w:sz="0" w:space="0" w:color="auto"/>
      </w:divBdr>
    </w:div>
    <w:div w:id="1701398714">
      <w:marLeft w:val="0"/>
      <w:marRight w:val="0"/>
      <w:marTop w:val="0"/>
      <w:marBottom w:val="0"/>
      <w:divBdr>
        <w:top w:val="none" w:sz="0" w:space="0" w:color="auto"/>
        <w:left w:val="none" w:sz="0" w:space="0" w:color="auto"/>
        <w:bottom w:val="none" w:sz="0" w:space="0" w:color="auto"/>
        <w:right w:val="none" w:sz="0" w:space="0" w:color="auto"/>
      </w:divBdr>
      <w:divsChild>
        <w:div w:id="8676819">
          <w:marLeft w:val="0"/>
          <w:marRight w:val="-150"/>
          <w:marTop w:val="0"/>
          <w:marBottom w:val="0"/>
          <w:divBdr>
            <w:top w:val="none" w:sz="0" w:space="0" w:color="auto"/>
            <w:left w:val="none" w:sz="0" w:space="0" w:color="auto"/>
            <w:bottom w:val="none" w:sz="0" w:space="0" w:color="auto"/>
            <w:right w:val="none" w:sz="0" w:space="0" w:color="auto"/>
          </w:divBdr>
        </w:div>
      </w:divsChild>
    </w:div>
    <w:div w:id="1706633923">
      <w:marLeft w:val="0"/>
      <w:marRight w:val="0"/>
      <w:marTop w:val="0"/>
      <w:marBottom w:val="0"/>
      <w:divBdr>
        <w:top w:val="none" w:sz="0" w:space="0" w:color="auto"/>
        <w:left w:val="none" w:sz="0" w:space="0" w:color="auto"/>
        <w:bottom w:val="none" w:sz="0" w:space="0" w:color="auto"/>
        <w:right w:val="none" w:sz="0" w:space="0" w:color="auto"/>
      </w:divBdr>
      <w:divsChild>
        <w:div w:id="1453747794">
          <w:marLeft w:val="0"/>
          <w:marRight w:val="-150"/>
          <w:marTop w:val="0"/>
          <w:marBottom w:val="0"/>
          <w:divBdr>
            <w:top w:val="none" w:sz="0" w:space="0" w:color="auto"/>
            <w:left w:val="none" w:sz="0" w:space="0" w:color="auto"/>
            <w:bottom w:val="none" w:sz="0" w:space="0" w:color="auto"/>
            <w:right w:val="none" w:sz="0" w:space="0" w:color="auto"/>
          </w:divBdr>
        </w:div>
      </w:divsChild>
    </w:div>
    <w:div w:id="1715618358">
      <w:bodyDiv w:val="1"/>
      <w:marLeft w:val="0"/>
      <w:marRight w:val="0"/>
      <w:marTop w:val="0"/>
      <w:marBottom w:val="0"/>
      <w:divBdr>
        <w:top w:val="none" w:sz="0" w:space="0" w:color="auto"/>
        <w:left w:val="none" w:sz="0" w:space="0" w:color="auto"/>
        <w:bottom w:val="none" w:sz="0" w:space="0" w:color="auto"/>
        <w:right w:val="none" w:sz="0" w:space="0" w:color="auto"/>
      </w:divBdr>
    </w:div>
    <w:div w:id="1728213722">
      <w:bodyDiv w:val="1"/>
      <w:marLeft w:val="0"/>
      <w:marRight w:val="0"/>
      <w:marTop w:val="0"/>
      <w:marBottom w:val="0"/>
      <w:divBdr>
        <w:top w:val="none" w:sz="0" w:space="0" w:color="auto"/>
        <w:left w:val="none" w:sz="0" w:space="0" w:color="auto"/>
        <w:bottom w:val="none" w:sz="0" w:space="0" w:color="auto"/>
        <w:right w:val="none" w:sz="0" w:space="0" w:color="auto"/>
      </w:divBdr>
    </w:div>
    <w:div w:id="1734767171">
      <w:marLeft w:val="0"/>
      <w:marRight w:val="0"/>
      <w:marTop w:val="0"/>
      <w:marBottom w:val="0"/>
      <w:divBdr>
        <w:top w:val="none" w:sz="0" w:space="0" w:color="auto"/>
        <w:left w:val="none" w:sz="0" w:space="0" w:color="auto"/>
        <w:bottom w:val="none" w:sz="0" w:space="0" w:color="auto"/>
        <w:right w:val="none" w:sz="0" w:space="0" w:color="auto"/>
      </w:divBdr>
    </w:div>
    <w:div w:id="1735733736">
      <w:bodyDiv w:val="1"/>
      <w:marLeft w:val="0"/>
      <w:marRight w:val="0"/>
      <w:marTop w:val="0"/>
      <w:marBottom w:val="0"/>
      <w:divBdr>
        <w:top w:val="none" w:sz="0" w:space="0" w:color="auto"/>
        <w:left w:val="none" w:sz="0" w:space="0" w:color="auto"/>
        <w:bottom w:val="none" w:sz="0" w:space="0" w:color="auto"/>
        <w:right w:val="none" w:sz="0" w:space="0" w:color="auto"/>
      </w:divBdr>
    </w:div>
    <w:div w:id="1736470678">
      <w:bodyDiv w:val="1"/>
      <w:marLeft w:val="0"/>
      <w:marRight w:val="0"/>
      <w:marTop w:val="0"/>
      <w:marBottom w:val="0"/>
      <w:divBdr>
        <w:top w:val="none" w:sz="0" w:space="0" w:color="auto"/>
        <w:left w:val="none" w:sz="0" w:space="0" w:color="auto"/>
        <w:bottom w:val="none" w:sz="0" w:space="0" w:color="auto"/>
        <w:right w:val="none" w:sz="0" w:space="0" w:color="auto"/>
      </w:divBdr>
    </w:div>
    <w:div w:id="1737507312">
      <w:marLeft w:val="0"/>
      <w:marRight w:val="0"/>
      <w:marTop w:val="0"/>
      <w:marBottom w:val="0"/>
      <w:divBdr>
        <w:top w:val="none" w:sz="0" w:space="0" w:color="auto"/>
        <w:left w:val="none" w:sz="0" w:space="0" w:color="auto"/>
        <w:bottom w:val="none" w:sz="0" w:space="0" w:color="auto"/>
        <w:right w:val="none" w:sz="0" w:space="0" w:color="auto"/>
      </w:divBdr>
      <w:divsChild>
        <w:div w:id="1112746490">
          <w:marLeft w:val="0"/>
          <w:marRight w:val="-150"/>
          <w:marTop w:val="0"/>
          <w:marBottom w:val="0"/>
          <w:divBdr>
            <w:top w:val="none" w:sz="0" w:space="0" w:color="auto"/>
            <w:left w:val="none" w:sz="0" w:space="0" w:color="auto"/>
            <w:bottom w:val="none" w:sz="0" w:space="0" w:color="auto"/>
            <w:right w:val="none" w:sz="0" w:space="0" w:color="auto"/>
          </w:divBdr>
        </w:div>
      </w:divsChild>
    </w:div>
    <w:div w:id="1739357970">
      <w:marLeft w:val="0"/>
      <w:marRight w:val="0"/>
      <w:marTop w:val="0"/>
      <w:marBottom w:val="0"/>
      <w:divBdr>
        <w:top w:val="none" w:sz="0" w:space="0" w:color="auto"/>
        <w:left w:val="none" w:sz="0" w:space="0" w:color="auto"/>
        <w:bottom w:val="none" w:sz="0" w:space="0" w:color="auto"/>
        <w:right w:val="none" w:sz="0" w:space="0" w:color="auto"/>
      </w:divBdr>
      <w:divsChild>
        <w:div w:id="2126659081">
          <w:marLeft w:val="0"/>
          <w:marRight w:val="-150"/>
          <w:marTop w:val="0"/>
          <w:marBottom w:val="0"/>
          <w:divBdr>
            <w:top w:val="none" w:sz="0" w:space="0" w:color="auto"/>
            <w:left w:val="none" w:sz="0" w:space="0" w:color="auto"/>
            <w:bottom w:val="none" w:sz="0" w:space="0" w:color="auto"/>
            <w:right w:val="none" w:sz="0" w:space="0" w:color="auto"/>
          </w:divBdr>
        </w:div>
      </w:divsChild>
    </w:div>
    <w:div w:id="1740205880">
      <w:marLeft w:val="0"/>
      <w:marRight w:val="0"/>
      <w:marTop w:val="0"/>
      <w:marBottom w:val="0"/>
      <w:divBdr>
        <w:top w:val="none" w:sz="0" w:space="0" w:color="auto"/>
        <w:left w:val="none" w:sz="0" w:space="0" w:color="auto"/>
        <w:bottom w:val="none" w:sz="0" w:space="0" w:color="auto"/>
        <w:right w:val="none" w:sz="0" w:space="0" w:color="auto"/>
      </w:divBdr>
      <w:divsChild>
        <w:div w:id="912739856">
          <w:marLeft w:val="0"/>
          <w:marRight w:val="-150"/>
          <w:marTop w:val="0"/>
          <w:marBottom w:val="0"/>
          <w:divBdr>
            <w:top w:val="none" w:sz="0" w:space="0" w:color="auto"/>
            <w:left w:val="none" w:sz="0" w:space="0" w:color="auto"/>
            <w:bottom w:val="none" w:sz="0" w:space="0" w:color="auto"/>
            <w:right w:val="none" w:sz="0" w:space="0" w:color="auto"/>
          </w:divBdr>
        </w:div>
      </w:divsChild>
    </w:div>
    <w:div w:id="1741707582">
      <w:bodyDiv w:val="1"/>
      <w:marLeft w:val="0"/>
      <w:marRight w:val="0"/>
      <w:marTop w:val="0"/>
      <w:marBottom w:val="0"/>
      <w:divBdr>
        <w:top w:val="none" w:sz="0" w:space="0" w:color="auto"/>
        <w:left w:val="none" w:sz="0" w:space="0" w:color="auto"/>
        <w:bottom w:val="none" w:sz="0" w:space="0" w:color="auto"/>
        <w:right w:val="none" w:sz="0" w:space="0" w:color="auto"/>
      </w:divBdr>
    </w:div>
    <w:div w:id="1742211832">
      <w:marLeft w:val="0"/>
      <w:marRight w:val="0"/>
      <w:marTop w:val="0"/>
      <w:marBottom w:val="0"/>
      <w:divBdr>
        <w:top w:val="none" w:sz="0" w:space="0" w:color="auto"/>
        <w:left w:val="none" w:sz="0" w:space="0" w:color="auto"/>
        <w:bottom w:val="none" w:sz="0" w:space="0" w:color="auto"/>
        <w:right w:val="none" w:sz="0" w:space="0" w:color="auto"/>
      </w:divBdr>
    </w:div>
    <w:div w:id="1742410698">
      <w:marLeft w:val="0"/>
      <w:marRight w:val="0"/>
      <w:marTop w:val="0"/>
      <w:marBottom w:val="0"/>
      <w:divBdr>
        <w:top w:val="none" w:sz="0" w:space="0" w:color="auto"/>
        <w:left w:val="none" w:sz="0" w:space="0" w:color="auto"/>
        <w:bottom w:val="none" w:sz="0" w:space="0" w:color="auto"/>
        <w:right w:val="none" w:sz="0" w:space="0" w:color="auto"/>
      </w:divBdr>
      <w:divsChild>
        <w:div w:id="196820836">
          <w:marLeft w:val="0"/>
          <w:marRight w:val="-150"/>
          <w:marTop w:val="0"/>
          <w:marBottom w:val="0"/>
          <w:divBdr>
            <w:top w:val="none" w:sz="0" w:space="0" w:color="auto"/>
            <w:left w:val="none" w:sz="0" w:space="0" w:color="auto"/>
            <w:bottom w:val="none" w:sz="0" w:space="0" w:color="auto"/>
            <w:right w:val="none" w:sz="0" w:space="0" w:color="auto"/>
          </w:divBdr>
        </w:div>
      </w:divsChild>
    </w:div>
    <w:div w:id="1742563714">
      <w:marLeft w:val="0"/>
      <w:marRight w:val="0"/>
      <w:marTop w:val="0"/>
      <w:marBottom w:val="0"/>
      <w:divBdr>
        <w:top w:val="none" w:sz="0" w:space="0" w:color="auto"/>
        <w:left w:val="none" w:sz="0" w:space="0" w:color="auto"/>
        <w:bottom w:val="none" w:sz="0" w:space="0" w:color="auto"/>
        <w:right w:val="none" w:sz="0" w:space="0" w:color="auto"/>
      </w:divBdr>
      <w:divsChild>
        <w:div w:id="1368292170">
          <w:marLeft w:val="0"/>
          <w:marRight w:val="-150"/>
          <w:marTop w:val="0"/>
          <w:marBottom w:val="0"/>
          <w:divBdr>
            <w:top w:val="none" w:sz="0" w:space="0" w:color="auto"/>
            <w:left w:val="none" w:sz="0" w:space="0" w:color="auto"/>
            <w:bottom w:val="none" w:sz="0" w:space="0" w:color="auto"/>
            <w:right w:val="none" w:sz="0" w:space="0" w:color="auto"/>
          </w:divBdr>
        </w:div>
      </w:divsChild>
    </w:div>
    <w:div w:id="1748844007">
      <w:bodyDiv w:val="1"/>
      <w:marLeft w:val="0"/>
      <w:marRight w:val="0"/>
      <w:marTop w:val="0"/>
      <w:marBottom w:val="0"/>
      <w:divBdr>
        <w:top w:val="none" w:sz="0" w:space="0" w:color="auto"/>
        <w:left w:val="none" w:sz="0" w:space="0" w:color="auto"/>
        <w:bottom w:val="none" w:sz="0" w:space="0" w:color="auto"/>
        <w:right w:val="none" w:sz="0" w:space="0" w:color="auto"/>
      </w:divBdr>
    </w:div>
    <w:div w:id="1752191156">
      <w:marLeft w:val="0"/>
      <w:marRight w:val="0"/>
      <w:marTop w:val="0"/>
      <w:marBottom w:val="0"/>
      <w:divBdr>
        <w:top w:val="none" w:sz="0" w:space="0" w:color="auto"/>
        <w:left w:val="none" w:sz="0" w:space="0" w:color="auto"/>
        <w:bottom w:val="none" w:sz="0" w:space="0" w:color="auto"/>
        <w:right w:val="none" w:sz="0" w:space="0" w:color="auto"/>
      </w:divBdr>
    </w:div>
    <w:div w:id="1753157347">
      <w:bodyDiv w:val="1"/>
      <w:marLeft w:val="0"/>
      <w:marRight w:val="0"/>
      <w:marTop w:val="0"/>
      <w:marBottom w:val="0"/>
      <w:divBdr>
        <w:top w:val="none" w:sz="0" w:space="0" w:color="auto"/>
        <w:left w:val="none" w:sz="0" w:space="0" w:color="auto"/>
        <w:bottom w:val="none" w:sz="0" w:space="0" w:color="auto"/>
        <w:right w:val="none" w:sz="0" w:space="0" w:color="auto"/>
      </w:divBdr>
    </w:div>
    <w:div w:id="1755126823">
      <w:marLeft w:val="0"/>
      <w:marRight w:val="0"/>
      <w:marTop w:val="0"/>
      <w:marBottom w:val="0"/>
      <w:divBdr>
        <w:top w:val="none" w:sz="0" w:space="0" w:color="auto"/>
        <w:left w:val="none" w:sz="0" w:space="0" w:color="auto"/>
        <w:bottom w:val="none" w:sz="0" w:space="0" w:color="auto"/>
        <w:right w:val="none" w:sz="0" w:space="0" w:color="auto"/>
      </w:divBdr>
      <w:divsChild>
        <w:div w:id="1534228317">
          <w:marLeft w:val="0"/>
          <w:marRight w:val="-150"/>
          <w:marTop w:val="0"/>
          <w:marBottom w:val="0"/>
          <w:divBdr>
            <w:top w:val="none" w:sz="0" w:space="0" w:color="auto"/>
            <w:left w:val="none" w:sz="0" w:space="0" w:color="auto"/>
            <w:bottom w:val="none" w:sz="0" w:space="0" w:color="auto"/>
            <w:right w:val="none" w:sz="0" w:space="0" w:color="auto"/>
          </w:divBdr>
        </w:div>
      </w:divsChild>
    </w:div>
    <w:div w:id="1758013564">
      <w:marLeft w:val="0"/>
      <w:marRight w:val="0"/>
      <w:marTop w:val="0"/>
      <w:marBottom w:val="0"/>
      <w:divBdr>
        <w:top w:val="none" w:sz="0" w:space="0" w:color="auto"/>
        <w:left w:val="none" w:sz="0" w:space="0" w:color="auto"/>
        <w:bottom w:val="none" w:sz="0" w:space="0" w:color="auto"/>
        <w:right w:val="none" w:sz="0" w:space="0" w:color="auto"/>
      </w:divBdr>
      <w:divsChild>
        <w:div w:id="1685089884">
          <w:marLeft w:val="0"/>
          <w:marRight w:val="-150"/>
          <w:marTop w:val="0"/>
          <w:marBottom w:val="0"/>
          <w:divBdr>
            <w:top w:val="none" w:sz="0" w:space="0" w:color="auto"/>
            <w:left w:val="none" w:sz="0" w:space="0" w:color="auto"/>
            <w:bottom w:val="none" w:sz="0" w:space="0" w:color="auto"/>
            <w:right w:val="none" w:sz="0" w:space="0" w:color="auto"/>
          </w:divBdr>
        </w:div>
      </w:divsChild>
    </w:div>
    <w:div w:id="1758165226">
      <w:marLeft w:val="0"/>
      <w:marRight w:val="0"/>
      <w:marTop w:val="0"/>
      <w:marBottom w:val="0"/>
      <w:divBdr>
        <w:top w:val="none" w:sz="0" w:space="0" w:color="auto"/>
        <w:left w:val="none" w:sz="0" w:space="0" w:color="auto"/>
        <w:bottom w:val="none" w:sz="0" w:space="0" w:color="auto"/>
        <w:right w:val="none" w:sz="0" w:space="0" w:color="auto"/>
      </w:divBdr>
      <w:divsChild>
        <w:div w:id="707070923">
          <w:marLeft w:val="0"/>
          <w:marRight w:val="-150"/>
          <w:marTop w:val="0"/>
          <w:marBottom w:val="0"/>
          <w:divBdr>
            <w:top w:val="none" w:sz="0" w:space="0" w:color="auto"/>
            <w:left w:val="none" w:sz="0" w:space="0" w:color="auto"/>
            <w:bottom w:val="none" w:sz="0" w:space="0" w:color="auto"/>
            <w:right w:val="none" w:sz="0" w:space="0" w:color="auto"/>
          </w:divBdr>
        </w:div>
      </w:divsChild>
    </w:div>
    <w:div w:id="1761368140">
      <w:marLeft w:val="0"/>
      <w:marRight w:val="0"/>
      <w:marTop w:val="0"/>
      <w:marBottom w:val="0"/>
      <w:divBdr>
        <w:top w:val="none" w:sz="0" w:space="0" w:color="auto"/>
        <w:left w:val="none" w:sz="0" w:space="0" w:color="auto"/>
        <w:bottom w:val="none" w:sz="0" w:space="0" w:color="auto"/>
        <w:right w:val="none" w:sz="0" w:space="0" w:color="auto"/>
      </w:divBdr>
    </w:div>
    <w:div w:id="1761752988">
      <w:marLeft w:val="0"/>
      <w:marRight w:val="0"/>
      <w:marTop w:val="0"/>
      <w:marBottom w:val="0"/>
      <w:divBdr>
        <w:top w:val="none" w:sz="0" w:space="0" w:color="auto"/>
        <w:left w:val="none" w:sz="0" w:space="0" w:color="auto"/>
        <w:bottom w:val="none" w:sz="0" w:space="0" w:color="auto"/>
        <w:right w:val="none" w:sz="0" w:space="0" w:color="auto"/>
      </w:divBdr>
      <w:divsChild>
        <w:div w:id="1371957635">
          <w:marLeft w:val="0"/>
          <w:marRight w:val="-150"/>
          <w:marTop w:val="0"/>
          <w:marBottom w:val="0"/>
          <w:divBdr>
            <w:top w:val="none" w:sz="0" w:space="0" w:color="auto"/>
            <w:left w:val="none" w:sz="0" w:space="0" w:color="auto"/>
            <w:bottom w:val="none" w:sz="0" w:space="0" w:color="auto"/>
            <w:right w:val="none" w:sz="0" w:space="0" w:color="auto"/>
          </w:divBdr>
        </w:div>
      </w:divsChild>
    </w:div>
    <w:div w:id="1764570198">
      <w:bodyDiv w:val="1"/>
      <w:marLeft w:val="0"/>
      <w:marRight w:val="0"/>
      <w:marTop w:val="0"/>
      <w:marBottom w:val="0"/>
      <w:divBdr>
        <w:top w:val="none" w:sz="0" w:space="0" w:color="auto"/>
        <w:left w:val="none" w:sz="0" w:space="0" w:color="auto"/>
        <w:bottom w:val="none" w:sz="0" w:space="0" w:color="auto"/>
        <w:right w:val="none" w:sz="0" w:space="0" w:color="auto"/>
      </w:divBdr>
    </w:div>
    <w:div w:id="1765146839">
      <w:marLeft w:val="0"/>
      <w:marRight w:val="0"/>
      <w:marTop w:val="0"/>
      <w:marBottom w:val="0"/>
      <w:divBdr>
        <w:top w:val="none" w:sz="0" w:space="0" w:color="auto"/>
        <w:left w:val="none" w:sz="0" w:space="0" w:color="auto"/>
        <w:bottom w:val="none" w:sz="0" w:space="0" w:color="auto"/>
        <w:right w:val="none" w:sz="0" w:space="0" w:color="auto"/>
      </w:divBdr>
    </w:div>
    <w:div w:id="1769618471">
      <w:marLeft w:val="0"/>
      <w:marRight w:val="0"/>
      <w:marTop w:val="0"/>
      <w:marBottom w:val="0"/>
      <w:divBdr>
        <w:top w:val="none" w:sz="0" w:space="0" w:color="auto"/>
        <w:left w:val="none" w:sz="0" w:space="0" w:color="auto"/>
        <w:bottom w:val="none" w:sz="0" w:space="0" w:color="auto"/>
        <w:right w:val="none" w:sz="0" w:space="0" w:color="auto"/>
      </w:divBdr>
      <w:divsChild>
        <w:div w:id="2124153852">
          <w:marLeft w:val="0"/>
          <w:marRight w:val="-150"/>
          <w:marTop w:val="0"/>
          <w:marBottom w:val="0"/>
          <w:divBdr>
            <w:top w:val="none" w:sz="0" w:space="0" w:color="auto"/>
            <w:left w:val="none" w:sz="0" w:space="0" w:color="auto"/>
            <w:bottom w:val="none" w:sz="0" w:space="0" w:color="auto"/>
            <w:right w:val="none" w:sz="0" w:space="0" w:color="auto"/>
          </w:divBdr>
        </w:div>
      </w:divsChild>
    </w:div>
    <w:div w:id="1771004101">
      <w:marLeft w:val="0"/>
      <w:marRight w:val="0"/>
      <w:marTop w:val="0"/>
      <w:marBottom w:val="0"/>
      <w:divBdr>
        <w:top w:val="none" w:sz="0" w:space="0" w:color="auto"/>
        <w:left w:val="none" w:sz="0" w:space="0" w:color="auto"/>
        <w:bottom w:val="none" w:sz="0" w:space="0" w:color="auto"/>
        <w:right w:val="none" w:sz="0" w:space="0" w:color="auto"/>
      </w:divBdr>
    </w:div>
    <w:div w:id="1772041928">
      <w:marLeft w:val="0"/>
      <w:marRight w:val="0"/>
      <w:marTop w:val="0"/>
      <w:marBottom w:val="0"/>
      <w:divBdr>
        <w:top w:val="none" w:sz="0" w:space="0" w:color="auto"/>
        <w:left w:val="none" w:sz="0" w:space="0" w:color="auto"/>
        <w:bottom w:val="none" w:sz="0" w:space="0" w:color="auto"/>
        <w:right w:val="none" w:sz="0" w:space="0" w:color="auto"/>
      </w:divBdr>
      <w:divsChild>
        <w:div w:id="1456216816">
          <w:marLeft w:val="0"/>
          <w:marRight w:val="-150"/>
          <w:marTop w:val="0"/>
          <w:marBottom w:val="0"/>
          <w:divBdr>
            <w:top w:val="none" w:sz="0" w:space="0" w:color="auto"/>
            <w:left w:val="none" w:sz="0" w:space="0" w:color="auto"/>
            <w:bottom w:val="none" w:sz="0" w:space="0" w:color="auto"/>
            <w:right w:val="none" w:sz="0" w:space="0" w:color="auto"/>
          </w:divBdr>
        </w:div>
      </w:divsChild>
    </w:div>
    <w:div w:id="1773427822">
      <w:bodyDiv w:val="1"/>
      <w:marLeft w:val="0"/>
      <w:marRight w:val="0"/>
      <w:marTop w:val="0"/>
      <w:marBottom w:val="0"/>
      <w:divBdr>
        <w:top w:val="none" w:sz="0" w:space="0" w:color="auto"/>
        <w:left w:val="none" w:sz="0" w:space="0" w:color="auto"/>
        <w:bottom w:val="none" w:sz="0" w:space="0" w:color="auto"/>
        <w:right w:val="none" w:sz="0" w:space="0" w:color="auto"/>
      </w:divBdr>
    </w:div>
    <w:div w:id="1773892918">
      <w:marLeft w:val="0"/>
      <w:marRight w:val="0"/>
      <w:marTop w:val="0"/>
      <w:marBottom w:val="0"/>
      <w:divBdr>
        <w:top w:val="none" w:sz="0" w:space="0" w:color="auto"/>
        <w:left w:val="none" w:sz="0" w:space="0" w:color="auto"/>
        <w:bottom w:val="none" w:sz="0" w:space="0" w:color="auto"/>
        <w:right w:val="none" w:sz="0" w:space="0" w:color="auto"/>
      </w:divBdr>
      <w:divsChild>
        <w:div w:id="1037004140">
          <w:marLeft w:val="0"/>
          <w:marRight w:val="-150"/>
          <w:marTop w:val="0"/>
          <w:marBottom w:val="0"/>
          <w:divBdr>
            <w:top w:val="none" w:sz="0" w:space="0" w:color="auto"/>
            <w:left w:val="none" w:sz="0" w:space="0" w:color="auto"/>
            <w:bottom w:val="none" w:sz="0" w:space="0" w:color="auto"/>
            <w:right w:val="none" w:sz="0" w:space="0" w:color="auto"/>
          </w:divBdr>
        </w:div>
      </w:divsChild>
    </w:div>
    <w:div w:id="1776436842">
      <w:marLeft w:val="0"/>
      <w:marRight w:val="0"/>
      <w:marTop w:val="0"/>
      <w:marBottom w:val="0"/>
      <w:divBdr>
        <w:top w:val="none" w:sz="0" w:space="0" w:color="auto"/>
        <w:left w:val="none" w:sz="0" w:space="0" w:color="auto"/>
        <w:bottom w:val="none" w:sz="0" w:space="0" w:color="auto"/>
        <w:right w:val="none" w:sz="0" w:space="0" w:color="auto"/>
      </w:divBdr>
    </w:div>
    <w:div w:id="1776704687">
      <w:marLeft w:val="0"/>
      <w:marRight w:val="0"/>
      <w:marTop w:val="0"/>
      <w:marBottom w:val="0"/>
      <w:divBdr>
        <w:top w:val="none" w:sz="0" w:space="0" w:color="auto"/>
        <w:left w:val="none" w:sz="0" w:space="0" w:color="auto"/>
        <w:bottom w:val="none" w:sz="0" w:space="0" w:color="auto"/>
        <w:right w:val="none" w:sz="0" w:space="0" w:color="auto"/>
      </w:divBdr>
      <w:divsChild>
        <w:div w:id="644239372">
          <w:marLeft w:val="0"/>
          <w:marRight w:val="-150"/>
          <w:marTop w:val="0"/>
          <w:marBottom w:val="0"/>
          <w:divBdr>
            <w:top w:val="none" w:sz="0" w:space="0" w:color="auto"/>
            <w:left w:val="none" w:sz="0" w:space="0" w:color="auto"/>
            <w:bottom w:val="none" w:sz="0" w:space="0" w:color="auto"/>
            <w:right w:val="none" w:sz="0" w:space="0" w:color="auto"/>
          </w:divBdr>
        </w:div>
      </w:divsChild>
    </w:div>
    <w:div w:id="1776826662">
      <w:marLeft w:val="0"/>
      <w:marRight w:val="0"/>
      <w:marTop w:val="0"/>
      <w:marBottom w:val="0"/>
      <w:divBdr>
        <w:top w:val="none" w:sz="0" w:space="0" w:color="auto"/>
        <w:left w:val="none" w:sz="0" w:space="0" w:color="auto"/>
        <w:bottom w:val="none" w:sz="0" w:space="0" w:color="auto"/>
        <w:right w:val="none" w:sz="0" w:space="0" w:color="auto"/>
      </w:divBdr>
    </w:div>
    <w:div w:id="1777629716">
      <w:marLeft w:val="0"/>
      <w:marRight w:val="0"/>
      <w:marTop w:val="0"/>
      <w:marBottom w:val="0"/>
      <w:divBdr>
        <w:top w:val="none" w:sz="0" w:space="0" w:color="auto"/>
        <w:left w:val="none" w:sz="0" w:space="0" w:color="auto"/>
        <w:bottom w:val="none" w:sz="0" w:space="0" w:color="auto"/>
        <w:right w:val="none" w:sz="0" w:space="0" w:color="auto"/>
      </w:divBdr>
      <w:divsChild>
        <w:div w:id="1365523723">
          <w:marLeft w:val="0"/>
          <w:marRight w:val="-150"/>
          <w:marTop w:val="0"/>
          <w:marBottom w:val="0"/>
          <w:divBdr>
            <w:top w:val="none" w:sz="0" w:space="0" w:color="auto"/>
            <w:left w:val="none" w:sz="0" w:space="0" w:color="auto"/>
            <w:bottom w:val="none" w:sz="0" w:space="0" w:color="auto"/>
            <w:right w:val="none" w:sz="0" w:space="0" w:color="auto"/>
          </w:divBdr>
        </w:div>
      </w:divsChild>
    </w:div>
    <w:div w:id="1782916178">
      <w:marLeft w:val="0"/>
      <w:marRight w:val="0"/>
      <w:marTop w:val="0"/>
      <w:marBottom w:val="0"/>
      <w:divBdr>
        <w:top w:val="none" w:sz="0" w:space="0" w:color="auto"/>
        <w:left w:val="none" w:sz="0" w:space="0" w:color="auto"/>
        <w:bottom w:val="none" w:sz="0" w:space="0" w:color="auto"/>
        <w:right w:val="none" w:sz="0" w:space="0" w:color="auto"/>
      </w:divBdr>
    </w:div>
    <w:div w:id="1783063988">
      <w:marLeft w:val="0"/>
      <w:marRight w:val="0"/>
      <w:marTop w:val="0"/>
      <w:marBottom w:val="0"/>
      <w:divBdr>
        <w:top w:val="none" w:sz="0" w:space="0" w:color="auto"/>
        <w:left w:val="none" w:sz="0" w:space="0" w:color="auto"/>
        <w:bottom w:val="none" w:sz="0" w:space="0" w:color="auto"/>
        <w:right w:val="none" w:sz="0" w:space="0" w:color="auto"/>
      </w:divBdr>
    </w:div>
    <w:div w:id="1783451270">
      <w:marLeft w:val="0"/>
      <w:marRight w:val="0"/>
      <w:marTop w:val="0"/>
      <w:marBottom w:val="0"/>
      <w:divBdr>
        <w:top w:val="none" w:sz="0" w:space="0" w:color="auto"/>
        <w:left w:val="none" w:sz="0" w:space="0" w:color="auto"/>
        <w:bottom w:val="none" w:sz="0" w:space="0" w:color="auto"/>
        <w:right w:val="none" w:sz="0" w:space="0" w:color="auto"/>
      </w:divBdr>
      <w:divsChild>
        <w:div w:id="202325459">
          <w:marLeft w:val="0"/>
          <w:marRight w:val="-150"/>
          <w:marTop w:val="0"/>
          <w:marBottom w:val="0"/>
          <w:divBdr>
            <w:top w:val="none" w:sz="0" w:space="0" w:color="auto"/>
            <w:left w:val="none" w:sz="0" w:space="0" w:color="auto"/>
            <w:bottom w:val="none" w:sz="0" w:space="0" w:color="auto"/>
            <w:right w:val="none" w:sz="0" w:space="0" w:color="auto"/>
          </w:divBdr>
        </w:div>
      </w:divsChild>
    </w:div>
    <w:div w:id="1792357095">
      <w:marLeft w:val="0"/>
      <w:marRight w:val="0"/>
      <w:marTop w:val="0"/>
      <w:marBottom w:val="0"/>
      <w:divBdr>
        <w:top w:val="none" w:sz="0" w:space="0" w:color="auto"/>
        <w:left w:val="none" w:sz="0" w:space="0" w:color="auto"/>
        <w:bottom w:val="none" w:sz="0" w:space="0" w:color="auto"/>
        <w:right w:val="none" w:sz="0" w:space="0" w:color="auto"/>
      </w:divBdr>
      <w:divsChild>
        <w:div w:id="309948456">
          <w:marLeft w:val="0"/>
          <w:marRight w:val="-150"/>
          <w:marTop w:val="0"/>
          <w:marBottom w:val="0"/>
          <w:divBdr>
            <w:top w:val="none" w:sz="0" w:space="0" w:color="auto"/>
            <w:left w:val="none" w:sz="0" w:space="0" w:color="auto"/>
            <w:bottom w:val="none" w:sz="0" w:space="0" w:color="auto"/>
            <w:right w:val="none" w:sz="0" w:space="0" w:color="auto"/>
          </w:divBdr>
        </w:div>
      </w:divsChild>
    </w:div>
    <w:div w:id="1795978294">
      <w:bodyDiv w:val="1"/>
      <w:marLeft w:val="0"/>
      <w:marRight w:val="0"/>
      <w:marTop w:val="0"/>
      <w:marBottom w:val="0"/>
      <w:divBdr>
        <w:top w:val="none" w:sz="0" w:space="0" w:color="auto"/>
        <w:left w:val="none" w:sz="0" w:space="0" w:color="auto"/>
        <w:bottom w:val="none" w:sz="0" w:space="0" w:color="auto"/>
        <w:right w:val="none" w:sz="0" w:space="0" w:color="auto"/>
      </w:divBdr>
    </w:div>
    <w:div w:id="1799107848">
      <w:marLeft w:val="0"/>
      <w:marRight w:val="0"/>
      <w:marTop w:val="0"/>
      <w:marBottom w:val="0"/>
      <w:divBdr>
        <w:top w:val="none" w:sz="0" w:space="0" w:color="auto"/>
        <w:left w:val="none" w:sz="0" w:space="0" w:color="auto"/>
        <w:bottom w:val="none" w:sz="0" w:space="0" w:color="auto"/>
        <w:right w:val="none" w:sz="0" w:space="0" w:color="auto"/>
      </w:divBdr>
      <w:divsChild>
        <w:div w:id="1356006683">
          <w:marLeft w:val="0"/>
          <w:marRight w:val="-150"/>
          <w:marTop w:val="0"/>
          <w:marBottom w:val="0"/>
          <w:divBdr>
            <w:top w:val="none" w:sz="0" w:space="0" w:color="auto"/>
            <w:left w:val="none" w:sz="0" w:space="0" w:color="auto"/>
            <w:bottom w:val="none" w:sz="0" w:space="0" w:color="auto"/>
            <w:right w:val="none" w:sz="0" w:space="0" w:color="auto"/>
          </w:divBdr>
        </w:div>
      </w:divsChild>
    </w:div>
    <w:div w:id="1805851485">
      <w:marLeft w:val="0"/>
      <w:marRight w:val="0"/>
      <w:marTop w:val="0"/>
      <w:marBottom w:val="0"/>
      <w:divBdr>
        <w:top w:val="none" w:sz="0" w:space="0" w:color="auto"/>
        <w:left w:val="none" w:sz="0" w:space="0" w:color="auto"/>
        <w:bottom w:val="none" w:sz="0" w:space="0" w:color="auto"/>
        <w:right w:val="none" w:sz="0" w:space="0" w:color="auto"/>
      </w:divBdr>
    </w:div>
    <w:div w:id="1806121292">
      <w:marLeft w:val="0"/>
      <w:marRight w:val="0"/>
      <w:marTop w:val="0"/>
      <w:marBottom w:val="0"/>
      <w:divBdr>
        <w:top w:val="none" w:sz="0" w:space="0" w:color="auto"/>
        <w:left w:val="none" w:sz="0" w:space="0" w:color="auto"/>
        <w:bottom w:val="none" w:sz="0" w:space="0" w:color="auto"/>
        <w:right w:val="none" w:sz="0" w:space="0" w:color="auto"/>
      </w:divBdr>
    </w:div>
    <w:div w:id="1807039707">
      <w:bodyDiv w:val="1"/>
      <w:marLeft w:val="0"/>
      <w:marRight w:val="0"/>
      <w:marTop w:val="0"/>
      <w:marBottom w:val="0"/>
      <w:divBdr>
        <w:top w:val="none" w:sz="0" w:space="0" w:color="auto"/>
        <w:left w:val="none" w:sz="0" w:space="0" w:color="auto"/>
        <w:bottom w:val="none" w:sz="0" w:space="0" w:color="auto"/>
        <w:right w:val="none" w:sz="0" w:space="0" w:color="auto"/>
      </w:divBdr>
    </w:div>
    <w:div w:id="1807888658">
      <w:bodyDiv w:val="1"/>
      <w:marLeft w:val="0"/>
      <w:marRight w:val="0"/>
      <w:marTop w:val="0"/>
      <w:marBottom w:val="0"/>
      <w:divBdr>
        <w:top w:val="none" w:sz="0" w:space="0" w:color="auto"/>
        <w:left w:val="none" w:sz="0" w:space="0" w:color="auto"/>
        <w:bottom w:val="none" w:sz="0" w:space="0" w:color="auto"/>
        <w:right w:val="none" w:sz="0" w:space="0" w:color="auto"/>
      </w:divBdr>
    </w:div>
    <w:div w:id="1808232446">
      <w:bodyDiv w:val="1"/>
      <w:marLeft w:val="0"/>
      <w:marRight w:val="0"/>
      <w:marTop w:val="0"/>
      <w:marBottom w:val="0"/>
      <w:divBdr>
        <w:top w:val="none" w:sz="0" w:space="0" w:color="auto"/>
        <w:left w:val="none" w:sz="0" w:space="0" w:color="auto"/>
        <w:bottom w:val="none" w:sz="0" w:space="0" w:color="auto"/>
        <w:right w:val="none" w:sz="0" w:space="0" w:color="auto"/>
      </w:divBdr>
    </w:div>
    <w:div w:id="1820728878">
      <w:bodyDiv w:val="1"/>
      <w:marLeft w:val="0"/>
      <w:marRight w:val="0"/>
      <w:marTop w:val="0"/>
      <w:marBottom w:val="0"/>
      <w:divBdr>
        <w:top w:val="none" w:sz="0" w:space="0" w:color="auto"/>
        <w:left w:val="none" w:sz="0" w:space="0" w:color="auto"/>
        <w:bottom w:val="none" w:sz="0" w:space="0" w:color="auto"/>
        <w:right w:val="none" w:sz="0" w:space="0" w:color="auto"/>
      </w:divBdr>
    </w:div>
    <w:div w:id="1821995114">
      <w:bodyDiv w:val="1"/>
      <w:marLeft w:val="0"/>
      <w:marRight w:val="0"/>
      <w:marTop w:val="0"/>
      <w:marBottom w:val="0"/>
      <w:divBdr>
        <w:top w:val="none" w:sz="0" w:space="0" w:color="auto"/>
        <w:left w:val="none" w:sz="0" w:space="0" w:color="auto"/>
        <w:bottom w:val="none" w:sz="0" w:space="0" w:color="auto"/>
        <w:right w:val="none" w:sz="0" w:space="0" w:color="auto"/>
      </w:divBdr>
    </w:div>
    <w:div w:id="1824353477">
      <w:bodyDiv w:val="1"/>
      <w:marLeft w:val="0"/>
      <w:marRight w:val="0"/>
      <w:marTop w:val="0"/>
      <w:marBottom w:val="0"/>
      <w:divBdr>
        <w:top w:val="none" w:sz="0" w:space="0" w:color="auto"/>
        <w:left w:val="none" w:sz="0" w:space="0" w:color="auto"/>
        <w:bottom w:val="none" w:sz="0" w:space="0" w:color="auto"/>
        <w:right w:val="none" w:sz="0" w:space="0" w:color="auto"/>
      </w:divBdr>
    </w:div>
    <w:div w:id="1825047605">
      <w:marLeft w:val="0"/>
      <w:marRight w:val="0"/>
      <w:marTop w:val="0"/>
      <w:marBottom w:val="0"/>
      <w:divBdr>
        <w:top w:val="none" w:sz="0" w:space="0" w:color="auto"/>
        <w:left w:val="none" w:sz="0" w:space="0" w:color="auto"/>
        <w:bottom w:val="none" w:sz="0" w:space="0" w:color="auto"/>
        <w:right w:val="none" w:sz="0" w:space="0" w:color="auto"/>
      </w:divBdr>
    </w:div>
    <w:div w:id="1825317924">
      <w:marLeft w:val="0"/>
      <w:marRight w:val="0"/>
      <w:marTop w:val="0"/>
      <w:marBottom w:val="0"/>
      <w:divBdr>
        <w:top w:val="none" w:sz="0" w:space="0" w:color="auto"/>
        <w:left w:val="none" w:sz="0" w:space="0" w:color="auto"/>
        <w:bottom w:val="none" w:sz="0" w:space="0" w:color="auto"/>
        <w:right w:val="none" w:sz="0" w:space="0" w:color="auto"/>
      </w:divBdr>
    </w:div>
    <w:div w:id="1828085753">
      <w:marLeft w:val="0"/>
      <w:marRight w:val="0"/>
      <w:marTop w:val="0"/>
      <w:marBottom w:val="0"/>
      <w:divBdr>
        <w:top w:val="none" w:sz="0" w:space="0" w:color="auto"/>
        <w:left w:val="none" w:sz="0" w:space="0" w:color="auto"/>
        <w:bottom w:val="none" w:sz="0" w:space="0" w:color="auto"/>
        <w:right w:val="none" w:sz="0" w:space="0" w:color="auto"/>
      </w:divBdr>
    </w:div>
    <w:div w:id="1834291688">
      <w:marLeft w:val="0"/>
      <w:marRight w:val="0"/>
      <w:marTop w:val="0"/>
      <w:marBottom w:val="0"/>
      <w:divBdr>
        <w:top w:val="none" w:sz="0" w:space="0" w:color="auto"/>
        <w:left w:val="none" w:sz="0" w:space="0" w:color="auto"/>
        <w:bottom w:val="none" w:sz="0" w:space="0" w:color="auto"/>
        <w:right w:val="none" w:sz="0" w:space="0" w:color="auto"/>
      </w:divBdr>
      <w:divsChild>
        <w:div w:id="1619337017">
          <w:marLeft w:val="0"/>
          <w:marRight w:val="-150"/>
          <w:marTop w:val="0"/>
          <w:marBottom w:val="0"/>
          <w:divBdr>
            <w:top w:val="none" w:sz="0" w:space="0" w:color="auto"/>
            <w:left w:val="none" w:sz="0" w:space="0" w:color="auto"/>
            <w:bottom w:val="none" w:sz="0" w:space="0" w:color="auto"/>
            <w:right w:val="none" w:sz="0" w:space="0" w:color="auto"/>
          </w:divBdr>
        </w:div>
      </w:divsChild>
    </w:div>
    <w:div w:id="1841310840">
      <w:marLeft w:val="0"/>
      <w:marRight w:val="0"/>
      <w:marTop w:val="0"/>
      <w:marBottom w:val="0"/>
      <w:divBdr>
        <w:top w:val="none" w:sz="0" w:space="0" w:color="auto"/>
        <w:left w:val="none" w:sz="0" w:space="0" w:color="auto"/>
        <w:bottom w:val="none" w:sz="0" w:space="0" w:color="auto"/>
        <w:right w:val="none" w:sz="0" w:space="0" w:color="auto"/>
      </w:divBdr>
    </w:div>
    <w:div w:id="1841654307">
      <w:marLeft w:val="0"/>
      <w:marRight w:val="0"/>
      <w:marTop w:val="0"/>
      <w:marBottom w:val="0"/>
      <w:divBdr>
        <w:top w:val="none" w:sz="0" w:space="0" w:color="auto"/>
        <w:left w:val="none" w:sz="0" w:space="0" w:color="auto"/>
        <w:bottom w:val="none" w:sz="0" w:space="0" w:color="auto"/>
        <w:right w:val="none" w:sz="0" w:space="0" w:color="auto"/>
      </w:divBdr>
    </w:div>
    <w:div w:id="1844397246">
      <w:bodyDiv w:val="1"/>
      <w:marLeft w:val="0"/>
      <w:marRight w:val="0"/>
      <w:marTop w:val="0"/>
      <w:marBottom w:val="0"/>
      <w:divBdr>
        <w:top w:val="none" w:sz="0" w:space="0" w:color="auto"/>
        <w:left w:val="none" w:sz="0" w:space="0" w:color="auto"/>
        <w:bottom w:val="none" w:sz="0" w:space="0" w:color="auto"/>
        <w:right w:val="none" w:sz="0" w:space="0" w:color="auto"/>
      </w:divBdr>
    </w:div>
    <w:div w:id="1850943925">
      <w:marLeft w:val="0"/>
      <w:marRight w:val="0"/>
      <w:marTop w:val="0"/>
      <w:marBottom w:val="0"/>
      <w:divBdr>
        <w:top w:val="none" w:sz="0" w:space="0" w:color="auto"/>
        <w:left w:val="none" w:sz="0" w:space="0" w:color="auto"/>
        <w:bottom w:val="none" w:sz="0" w:space="0" w:color="auto"/>
        <w:right w:val="none" w:sz="0" w:space="0" w:color="auto"/>
      </w:divBdr>
    </w:div>
    <w:div w:id="1852917602">
      <w:bodyDiv w:val="1"/>
      <w:marLeft w:val="0"/>
      <w:marRight w:val="0"/>
      <w:marTop w:val="0"/>
      <w:marBottom w:val="0"/>
      <w:divBdr>
        <w:top w:val="none" w:sz="0" w:space="0" w:color="auto"/>
        <w:left w:val="none" w:sz="0" w:space="0" w:color="auto"/>
        <w:bottom w:val="none" w:sz="0" w:space="0" w:color="auto"/>
        <w:right w:val="none" w:sz="0" w:space="0" w:color="auto"/>
      </w:divBdr>
    </w:div>
    <w:div w:id="1853032410">
      <w:marLeft w:val="0"/>
      <w:marRight w:val="0"/>
      <w:marTop w:val="0"/>
      <w:marBottom w:val="0"/>
      <w:divBdr>
        <w:top w:val="none" w:sz="0" w:space="0" w:color="auto"/>
        <w:left w:val="none" w:sz="0" w:space="0" w:color="auto"/>
        <w:bottom w:val="none" w:sz="0" w:space="0" w:color="auto"/>
        <w:right w:val="none" w:sz="0" w:space="0" w:color="auto"/>
      </w:divBdr>
      <w:divsChild>
        <w:div w:id="517353034">
          <w:marLeft w:val="0"/>
          <w:marRight w:val="-150"/>
          <w:marTop w:val="0"/>
          <w:marBottom w:val="0"/>
          <w:divBdr>
            <w:top w:val="none" w:sz="0" w:space="0" w:color="auto"/>
            <w:left w:val="none" w:sz="0" w:space="0" w:color="auto"/>
            <w:bottom w:val="none" w:sz="0" w:space="0" w:color="auto"/>
            <w:right w:val="none" w:sz="0" w:space="0" w:color="auto"/>
          </w:divBdr>
        </w:div>
      </w:divsChild>
    </w:div>
    <w:div w:id="1853841187">
      <w:marLeft w:val="0"/>
      <w:marRight w:val="0"/>
      <w:marTop w:val="0"/>
      <w:marBottom w:val="0"/>
      <w:divBdr>
        <w:top w:val="none" w:sz="0" w:space="0" w:color="auto"/>
        <w:left w:val="none" w:sz="0" w:space="0" w:color="auto"/>
        <w:bottom w:val="none" w:sz="0" w:space="0" w:color="auto"/>
        <w:right w:val="none" w:sz="0" w:space="0" w:color="auto"/>
      </w:divBdr>
      <w:divsChild>
        <w:div w:id="1051688758">
          <w:marLeft w:val="0"/>
          <w:marRight w:val="-150"/>
          <w:marTop w:val="0"/>
          <w:marBottom w:val="0"/>
          <w:divBdr>
            <w:top w:val="none" w:sz="0" w:space="0" w:color="auto"/>
            <w:left w:val="none" w:sz="0" w:space="0" w:color="auto"/>
            <w:bottom w:val="none" w:sz="0" w:space="0" w:color="auto"/>
            <w:right w:val="none" w:sz="0" w:space="0" w:color="auto"/>
          </w:divBdr>
        </w:div>
      </w:divsChild>
    </w:div>
    <w:div w:id="1855532878">
      <w:bodyDiv w:val="1"/>
      <w:marLeft w:val="0"/>
      <w:marRight w:val="0"/>
      <w:marTop w:val="0"/>
      <w:marBottom w:val="0"/>
      <w:divBdr>
        <w:top w:val="none" w:sz="0" w:space="0" w:color="auto"/>
        <w:left w:val="none" w:sz="0" w:space="0" w:color="auto"/>
        <w:bottom w:val="none" w:sz="0" w:space="0" w:color="auto"/>
        <w:right w:val="none" w:sz="0" w:space="0" w:color="auto"/>
      </w:divBdr>
      <w:divsChild>
        <w:div w:id="1485123720">
          <w:marLeft w:val="0"/>
          <w:marRight w:val="0"/>
          <w:marTop w:val="0"/>
          <w:marBottom w:val="0"/>
          <w:divBdr>
            <w:top w:val="none" w:sz="0" w:space="0" w:color="auto"/>
            <w:left w:val="none" w:sz="0" w:space="0" w:color="auto"/>
            <w:bottom w:val="none" w:sz="0" w:space="0" w:color="auto"/>
            <w:right w:val="none" w:sz="0" w:space="0" w:color="auto"/>
          </w:divBdr>
          <w:divsChild>
            <w:div w:id="133103738">
              <w:marLeft w:val="0"/>
              <w:marRight w:val="-150"/>
              <w:marTop w:val="0"/>
              <w:marBottom w:val="0"/>
              <w:divBdr>
                <w:top w:val="none" w:sz="0" w:space="0" w:color="auto"/>
                <w:left w:val="none" w:sz="0" w:space="0" w:color="auto"/>
                <w:bottom w:val="none" w:sz="0" w:space="0" w:color="auto"/>
                <w:right w:val="none" w:sz="0" w:space="0" w:color="auto"/>
              </w:divBdr>
            </w:div>
          </w:divsChild>
        </w:div>
        <w:div w:id="1825201784">
          <w:marLeft w:val="0"/>
          <w:marRight w:val="0"/>
          <w:marTop w:val="0"/>
          <w:marBottom w:val="0"/>
          <w:divBdr>
            <w:top w:val="none" w:sz="0" w:space="0" w:color="auto"/>
            <w:left w:val="none" w:sz="0" w:space="0" w:color="auto"/>
            <w:bottom w:val="none" w:sz="0" w:space="0" w:color="auto"/>
            <w:right w:val="none" w:sz="0" w:space="0" w:color="auto"/>
          </w:divBdr>
          <w:divsChild>
            <w:div w:id="157130285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855880522">
      <w:marLeft w:val="0"/>
      <w:marRight w:val="0"/>
      <w:marTop w:val="0"/>
      <w:marBottom w:val="0"/>
      <w:divBdr>
        <w:top w:val="none" w:sz="0" w:space="0" w:color="auto"/>
        <w:left w:val="none" w:sz="0" w:space="0" w:color="auto"/>
        <w:bottom w:val="none" w:sz="0" w:space="0" w:color="auto"/>
        <w:right w:val="none" w:sz="0" w:space="0" w:color="auto"/>
      </w:divBdr>
    </w:div>
    <w:div w:id="1861236051">
      <w:marLeft w:val="0"/>
      <w:marRight w:val="0"/>
      <w:marTop w:val="0"/>
      <w:marBottom w:val="0"/>
      <w:divBdr>
        <w:top w:val="none" w:sz="0" w:space="0" w:color="auto"/>
        <w:left w:val="none" w:sz="0" w:space="0" w:color="auto"/>
        <w:bottom w:val="none" w:sz="0" w:space="0" w:color="auto"/>
        <w:right w:val="none" w:sz="0" w:space="0" w:color="auto"/>
      </w:divBdr>
    </w:div>
    <w:div w:id="1861895466">
      <w:marLeft w:val="0"/>
      <w:marRight w:val="0"/>
      <w:marTop w:val="0"/>
      <w:marBottom w:val="0"/>
      <w:divBdr>
        <w:top w:val="none" w:sz="0" w:space="0" w:color="auto"/>
        <w:left w:val="none" w:sz="0" w:space="0" w:color="auto"/>
        <w:bottom w:val="none" w:sz="0" w:space="0" w:color="auto"/>
        <w:right w:val="none" w:sz="0" w:space="0" w:color="auto"/>
      </w:divBdr>
    </w:div>
    <w:div w:id="1861967093">
      <w:marLeft w:val="0"/>
      <w:marRight w:val="0"/>
      <w:marTop w:val="0"/>
      <w:marBottom w:val="0"/>
      <w:divBdr>
        <w:top w:val="none" w:sz="0" w:space="0" w:color="auto"/>
        <w:left w:val="none" w:sz="0" w:space="0" w:color="auto"/>
        <w:bottom w:val="none" w:sz="0" w:space="0" w:color="auto"/>
        <w:right w:val="none" w:sz="0" w:space="0" w:color="auto"/>
      </w:divBdr>
      <w:divsChild>
        <w:div w:id="1834494231">
          <w:marLeft w:val="0"/>
          <w:marRight w:val="-150"/>
          <w:marTop w:val="0"/>
          <w:marBottom w:val="0"/>
          <w:divBdr>
            <w:top w:val="none" w:sz="0" w:space="0" w:color="auto"/>
            <w:left w:val="none" w:sz="0" w:space="0" w:color="auto"/>
            <w:bottom w:val="none" w:sz="0" w:space="0" w:color="auto"/>
            <w:right w:val="none" w:sz="0" w:space="0" w:color="auto"/>
          </w:divBdr>
        </w:div>
      </w:divsChild>
    </w:div>
    <w:div w:id="1862163525">
      <w:marLeft w:val="0"/>
      <w:marRight w:val="0"/>
      <w:marTop w:val="0"/>
      <w:marBottom w:val="0"/>
      <w:divBdr>
        <w:top w:val="none" w:sz="0" w:space="0" w:color="auto"/>
        <w:left w:val="none" w:sz="0" w:space="0" w:color="auto"/>
        <w:bottom w:val="none" w:sz="0" w:space="0" w:color="auto"/>
        <w:right w:val="none" w:sz="0" w:space="0" w:color="auto"/>
      </w:divBdr>
      <w:divsChild>
        <w:div w:id="2029133318">
          <w:marLeft w:val="0"/>
          <w:marRight w:val="-150"/>
          <w:marTop w:val="0"/>
          <w:marBottom w:val="0"/>
          <w:divBdr>
            <w:top w:val="none" w:sz="0" w:space="0" w:color="auto"/>
            <w:left w:val="none" w:sz="0" w:space="0" w:color="auto"/>
            <w:bottom w:val="none" w:sz="0" w:space="0" w:color="auto"/>
            <w:right w:val="none" w:sz="0" w:space="0" w:color="auto"/>
          </w:divBdr>
        </w:div>
      </w:divsChild>
    </w:div>
    <w:div w:id="1863202688">
      <w:marLeft w:val="0"/>
      <w:marRight w:val="0"/>
      <w:marTop w:val="0"/>
      <w:marBottom w:val="0"/>
      <w:divBdr>
        <w:top w:val="none" w:sz="0" w:space="0" w:color="auto"/>
        <w:left w:val="none" w:sz="0" w:space="0" w:color="auto"/>
        <w:bottom w:val="none" w:sz="0" w:space="0" w:color="auto"/>
        <w:right w:val="none" w:sz="0" w:space="0" w:color="auto"/>
      </w:divBdr>
    </w:div>
    <w:div w:id="1865436588">
      <w:marLeft w:val="0"/>
      <w:marRight w:val="0"/>
      <w:marTop w:val="0"/>
      <w:marBottom w:val="0"/>
      <w:divBdr>
        <w:top w:val="none" w:sz="0" w:space="0" w:color="auto"/>
        <w:left w:val="none" w:sz="0" w:space="0" w:color="auto"/>
        <w:bottom w:val="none" w:sz="0" w:space="0" w:color="auto"/>
        <w:right w:val="none" w:sz="0" w:space="0" w:color="auto"/>
      </w:divBdr>
    </w:div>
    <w:div w:id="1865440440">
      <w:marLeft w:val="0"/>
      <w:marRight w:val="0"/>
      <w:marTop w:val="0"/>
      <w:marBottom w:val="0"/>
      <w:divBdr>
        <w:top w:val="none" w:sz="0" w:space="0" w:color="auto"/>
        <w:left w:val="none" w:sz="0" w:space="0" w:color="auto"/>
        <w:bottom w:val="none" w:sz="0" w:space="0" w:color="auto"/>
        <w:right w:val="none" w:sz="0" w:space="0" w:color="auto"/>
      </w:divBdr>
    </w:div>
    <w:div w:id="1868904452">
      <w:bodyDiv w:val="1"/>
      <w:marLeft w:val="0"/>
      <w:marRight w:val="0"/>
      <w:marTop w:val="0"/>
      <w:marBottom w:val="0"/>
      <w:divBdr>
        <w:top w:val="none" w:sz="0" w:space="0" w:color="auto"/>
        <w:left w:val="none" w:sz="0" w:space="0" w:color="auto"/>
        <w:bottom w:val="none" w:sz="0" w:space="0" w:color="auto"/>
        <w:right w:val="none" w:sz="0" w:space="0" w:color="auto"/>
      </w:divBdr>
    </w:div>
    <w:div w:id="1869639511">
      <w:bodyDiv w:val="1"/>
      <w:marLeft w:val="0"/>
      <w:marRight w:val="0"/>
      <w:marTop w:val="0"/>
      <w:marBottom w:val="0"/>
      <w:divBdr>
        <w:top w:val="none" w:sz="0" w:space="0" w:color="auto"/>
        <w:left w:val="none" w:sz="0" w:space="0" w:color="auto"/>
        <w:bottom w:val="none" w:sz="0" w:space="0" w:color="auto"/>
        <w:right w:val="none" w:sz="0" w:space="0" w:color="auto"/>
      </w:divBdr>
    </w:div>
    <w:div w:id="1873303850">
      <w:bodyDiv w:val="1"/>
      <w:marLeft w:val="0"/>
      <w:marRight w:val="0"/>
      <w:marTop w:val="0"/>
      <w:marBottom w:val="0"/>
      <w:divBdr>
        <w:top w:val="none" w:sz="0" w:space="0" w:color="auto"/>
        <w:left w:val="none" w:sz="0" w:space="0" w:color="auto"/>
        <w:bottom w:val="none" w:sz="0" w:space="0" w:color="auto"/>
        <w:right w:val="none" w:sz="0" w:space="0" w:color="auto"/>
      </w:divBdr>
    </w:div>
    <w:div w:id="1876774606">
      <w:bodyDiv w:val="1"/>
      <w:marLeft w:val="0"/>
      <w:marRight w:val="0"/>
      <w:marTop w:val="0"/>
      <w:marBottom w:val="0"/>
      <w:divBdr>
        <w:top w:val="none" w:sz="0" w:space="0" w:color="auto"/>
        <w:left w:val="none" w:sz="0" w:space="0" w:color="auto"/>
        <w:bottom w:val="none" w:sz="0" w:space="0" w:color="auto"/>
        <w:right w:val="none" w:sz="0" w:space="0" w:color="auto"/>
      </w:divBdr>
    </w:div>
    <w:div w:id="1884563284">
      <w:marLeft w:val="0"/>
      <w:marRight w:val="0"/>
      <w:marTop w:val="0"/>
      <w:marBottom w:val="0"/>
      <w:divBdr>
        <w:top w:val="none" w:sz="0" w:space="0" w:color="auto"/>
        <w:left w:val="none" w:sz="0" w:space="0" w:color="auto"/>
        <w:bottom w:val="none" w:sz="0" w:space="0" w:color="auto"/>
        <w:right w:val="none" w:sz="0" w:space="0" w:color="auto"/>
      </w:divBdr>
      <w:divsChild>
        <w:div w:id="1642879632">
          <w:marLeft w:val="0"/>
          <w:marRight w:val="-150"/>
          <w:marTop w:val="0"/>
          <w:marBottom w:val="0"/>
          <w:divBdr>
            <w:top w:val="none" w:sz="0" w:space="0" w:color="auto"/>
            <w:left w:val="none" w:sz="0" w:space="0" w:color="auto"/>
            <w:bottom w:val="none" w:sz="0" w:space="0" w:color="auto"/>
            <w:right w:val="none" w:sz="0" w:space="0" w:color="auto"/>
          </w:divBdr>
        </w:div>
      </w:divsChild>
    </w:div>
    <w:div w:id="1891570722">
      <w:marLeft w:val="0"/>
      <w:marRight w:val="0"/>
      <w:marTop w:val="0"/>
      <w:marBottom w:val="0"/>
      <w:divBdr>
        <w:top w:val="none" w:sz="0" w:space="0" w:color="auto"/>
        <w:left w:val="none" w:sz="0" w:space="0" w:color="auto"/>
        <w:bottom w:val="none" w:sz="0" w:space="0" w:color="auto"/>
        <w:right w:val="none" w:sz="0" w:space="0" w:color="auto"/>
      </w:divBdr>
      <w:divsChild>
        <w:div w:id="36004677">
          <w:marLeft w:val="0"/>
          <w:marRight w:val="-150"/>
          <w:marTop w:val="0"/>
          <w:marBottom w:val="0"/>
          <w:divBdr>
            <w:top w:val="none" w:sz="0" w:space="0" w:color="auto"/>
            <w:left w:val="none" w:sz="0" w:space="0" w:color="auto"/>
            <w:bottom w:val="none" w:sz="0" w:space="0" w:color="auto"/>
            <w:right w:val="none" w:sz="0" w:space="0" w:color="auto"/>
          </w:divBdr>
        </w:div>
      </w:divsChild>
    </w:div>
    <w:div w:id="1892419292">
      <w:marLeft w:val="0"/>
      <w:marRight w:val="0"/>
      <w:marTop w:val="0"/>
      <w:marBottom w:val="0"/>
      <w:divBdr>
        <w:top w:val="none" w:sz="0" w:space="0" w:color="auto"/>
        <w:left w:val="none" w:sz="0" w:space="0" w:color="auto"/>
        <w:bottom w:val="none" w:sz="0" w:space="0" w:color="auto"/>
        <w:right w:val="none" w:sz="0" w:space="0" w:color="auto"/>
      </w:divBdr>
      <w:divsChild>
        <w:div w:id="2130929581">
          <w:marLeft w:val="0"/>
          <w:marRight w:val="-150"/>
          <w:marTop w:val="0"/>
          <w:marBottom w:val="0"/>
          <w:divBdr>
            <w:top w:val="none" w:sz="0" w:space="0" w:color="auto"/>
            <w:left w:val="none" w:sz="0" w:space="0" w:color="auto"/>
            <w:bottom w:val="none" w:sz="0" w:space="0" w:color="auto"/>
            <w:right w:val="none" w:sz="0" w:space="0" w:color="auto"/>
          </w:divBdr>
        </w:div>
      </w:divsChild>
    </w:div>
    <w:div w:id="1896114733">
      <w:bodyDiv w:val="1"/>
      <w:marLeft w:val="0"/>
      <w:marRight w:val="0"/>
      <w:marTop w:val="0"/>
      <w:marBottom w:val="0"/>
      <w:divBdr>
        <w:top w:val="none" w:sz="0" w:space="0" w:color="auto"/>
        <w:left w:val="none" w:sz="0" w:space="0" w:color="auto"/>
        <w:bottom w:val="none" w:sz="0" w:space="0" w:color="auto"/>
        <w:right w:val="none" w:sz="0" w:space="0" w:color="auto"/>
      </w:divBdr>
    </w:div>
    <w:div w:id="1897551249">
      <w:marLeft w:val="0"/>
      <w:marRight w:val="0"/>
      <w:marTop w:val="0"/>
      <w:marBottom w:val="0"/>
      <w:divBdr>
        <w:top w:val="none" w:sz="0" w:space="0" w:color="auto"/>
        <w:left w:val="none" w:sz="0" w:space="0" w:color="auto"/>
        <w:bottom w:val="none" w:sz="0" w:space="0" w:color="auto"/>
        <w:right w:val="none" w:sz="0" w:space="0" w:color="auto"/>
      </w:divBdr>
      <w:divsChild>
        <w:div w:id="979533525">
          <w:marLeft w:val="0"/>
          <w:marRight w:val="0"/>
          <w:marTop w:val="0"/>
          <w:marBottom w:val="0"/>
          <w:divBdr>
            <w:top w:val="none" w:sz="0" w:space="0" w:color="auto"/>
            <w:left w:val="none" w:sz="0" w:space="0" w:color="auto"/>
            <w:bottom w:val="none" w:sz="0" w:space="0" w:color="auto"/>
            <w:right w:val="none" w:sz="0" w:space="0" w:color="auto"/>
          </w:divBdr>
          <w:divsChild>
            <w:div w:id="174117250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901162057">
      <w:marLeft w:val="0"/>
      <w:marRight w:val="0"/>
      <w:marTop w:val="0"/>
      <w:marBottom w:val="0"/>
      <w:divBdr>
        <w:top w:val="none" w:sz="0" w:space="0" w:color="auto"/>
        <w:left w:val="none" w:sz="0" w:space="0" w:color="auto"/>
        <w:bottom w:val="none" w:sz="0" w:space="0" w:color="auto"/>
        <w:right w:val="none" w:sz="0" w:space="0" w:color="auto"/>
      </w:divBdr>
      <w:divsChild>
        <w:div w:id="1073969016">
          <w:marLeft w:val="0"/>
          <w:marRight w:val="-150"/>
          <w:marTop w:val="0"/>
          <w:marBottom w:val="0"/>
          <w:divBdr>
            <w:top w:val="none" w:sz="0" w:space="0" w:color="auto"/>
            <w:left w:val="none" w:sz="0" w:space="0" w:color="auto"/>
            <w:bottom w:val="none" w:sz="0" w:space="0" w:color="auto"/>
            <w:right w:val="none" w:sz="0" w:space="0" w:color="auto"/>
          </w:divBdr>
        </w:div>
      </w:divsChild>
    </w:div>
    <w:div w:id="1901205026">
      <w:bodyDiv w:val="1"/>
      <w:marLeft w:val="0"/>
      <w:marRight w:val="0"/>
      <w:marTop w:val="0"/>
      <w:marBottom w:val="0"/>
      <w:divBdr>
        <w:top w:val="none" w:sz="0" w:space="0" w:color="auto"/>
        <w:left w:val="none" w:sz="0" w:space="0" w:color="auto"/>
        <w:bottom w:val="none" w:sz="0" w:space="0" w:color="auto"/>
        <w:right w:val="none" w:sz="0" w:space="0" w:color="auto"/>
      </w:divBdr>
    </w:div>
    <w:div w:id="1902250332">
      <w:marLeft w:val="0"/>
      <w:marRight w:val="0"/>
      <w:marTop w:val="0"/>
      <w:marBottom w:val="0"/>
      <w:divBdr>
        <w:top w:val="none" w:sz="0" w:space="0" w:color="auto"/>
        <w:left w:val="none" w:sz="0" w:space="0" w:color="auto"/>
        <w:bottom w:val="none" w:sz="0" w:space="0" w:color="auto"/>
        <w:right w:val="none" w:sz="0" w:space="0" w:color="auto"/>
      </w:divBdr>
    </w:div>
    <w:div w:id="1903176286">
      <w:marLeft w:val="0"/>
      <w:marRight w:val="0"/>
      <w:marTop w:val="0"/>
      <w:marBottom w:val="0"/>
      <w:divBdr>
        <w:top w:val="none" w:sz="0" w:space="0" w:color="auto"/>
        <w:left w:val="none" w:sz="0" w:space="0" w:color="auto"/>
        <w:bottom w:val="none" w:sz="0" w:space="0" w:color="auto"/>
        <w:right w:val="none" w:sz="0" w:space="0" w:color="auto"/>
      </w:divBdr>
    </w:div>
    <w:div w:id="1921325442">
      <w:marLeft w:val="0"/>
      <w:marRight w:val="0"/>
      <w:marTop w:val="0"/>
      <w:marBottom w:val="0"/>
      <w:divBdr>
        <w:top w:val="none" w:sz="0" w:space="0" w:color="auto"/>
        <w:left w:val="none" w:sz="0" w:space="0" w:color="auto"/>
        <w:bottom w:val="none" w:sz="0" w:space="0" w:color="auto"/>
        <w:right w:val="none" w:sz="0" w:space="0" w:color="auto"/>
      </w:divBdr>
    </w:div>
    <w:div w:id="1923681635">
      <w:marLeft w:val="0"/>
      <w:marRight w:val="0"/>
      <w:marTop w:val="0"/>
      <w:marBottom w:val="0"/>
      <w:divBdr>
        <w:top w:val="none" w:sz="0" w:space="0" w:color="auto"/>
        <w:left w:val="none" w:sz="0" w:space="0" w:color="auto"/>
        <w:bottom w:val="none" w:sz="0" w:space="0" w:color="auto"/>
        <w:right w:val="none" w:sz="0" w:space="0" w:color="auto"/>
      </w:divBdr>
      <w:divsChild>
        <w:div w:id="1013383458">
          <w:marLeft w:val="0"/>
          <w:marRight w:val="-150"/>
          <w:marTop w:val="0"/>
          <w:marBottom w:val="0"/>
          <w:divBdr>
            <w:top w:val="none" w:sz="0" w:space="0" w:color="auto"/>
            <w:left w:val="none" w:sz="0" w:space="0" w:color="auto"/>
            <w:bottom w:val="none" w:sz="0" w:space="0" w:color="auto"/>
            <w:right w:val="none" w:sz="0" w:space="0" w:color="auto"/>
          </w:divBdr>
        </w:div>
      </w:divsChild>
    </w:div>
    <w:div w:id="1924798269">
      <w:bodyDiv w:val="1"/>
      <w:marLeft w:val="0"/>
      <w:marRight w:val="0"/>
      <w:marTop w:val="0"/>
      <w:marBottom w:val="0"/>
      <w:divBdr>
        <w:top w:val="none" w:sz="0" w:space="0" w:color="auto"/>
        <w:left w:val="none" w:sz="0" w:space="0" w:color="auto"/>
        <w:bottom w:val="none" w:sz="0" w:space="0" w:color="auto"/>
        <w:right w:val="none" w:sz="0" w:space="0" w:color="auto"/>
      </w:divBdr>
    </w:div>
    <w:div w:id="1925989135">
      <w:bodyDiv w:val="1"/>
      <w:marLeft w:val="0"/>
      <w:marRight w:val="0"/>
      <w:marTop w:val="0"/>
      <w:marBottom w:val="0"/>
      <w:divBdr>
        <w:top w:val="none" w:sz="0" w:space="0" w:color="auto"/>
        <w:left w:val="none" w:sz="0" w:space="0" w:color="auto"/>
        <w:bottom w:val="none" w:sz="0" w:space="0" w:color="auto"/>
        <w:right w:val="none" w:sz="0" w:space="0" w:color="auto"/>
      </w:divBdr>
    </w:div>
    <w:div w:id="1938058678">
      <w:marLeft w:val="0"/>
      <w:marRight w:val="0"/>
      <w:marTop w:val="0"/>
      <w:marBottom w:val="0"/>
      <w:divBdr>
        <w:top w:val="none" w:sz="0" w:space="0" w:color="auto"/>
        <w:left w:val="none" w:sz="0" w:space="0" w:color="auto"/>
        <w:bottom w:val="none" w:sz="0" w:space="0" w:color="auto"/>
        <w:right w:val="none" w:sz="0" w:space="0" w:color="auto"/>
      </w:divBdr>
    </w:div>
    <w:div w:id="1940720991">
      <w:bodyDiv w:val="1"/>
      <w:marLeft w:val="0"/>
      <w:marRight w:val="0"/>
      <w:marTop w:val="0"/>
      <w:marBottom w:val="0"/>
      <w:divBdr>
        <w:top w:val="none" w:sz="0" w:space="0" w:color="auto"/>
        <w:left w:val="none" w:sz="0" w:space="0" w:color="auto"/>
        <w:bottom w:val="none" w:sz="0" w:space="0" w:color="auto"/>
        <w:right w:val="none" w:sz="0" w:space="0" w:color="auto"/>
      </w:divBdr>
    </w:div>
    <w:div w:id="1941520392">
      <w:marLeft w:val="0"/>
      <w:marRight w:val="0"/>
      <w:marTop w:val="0"/>
      <w:marBottom w:val="0"/>
      <w:divBdr>
        <w:top w:val="none" w:sz="0" w:space="0" w:color="auto"/>
        <w:left w:val="none" w:sz="0" w:space="0" w:color="auto"/>
        <w:bottom w:val="none" w:sz="0" w:space="0" w:color="auto"/>
        <w:right w:val="none" w:sz="0" w:space="0" w:color="auto"/>
      </w:divBdr>
      <w:divsChild>
        <w:div w:id="711417622">
          <w:marLeft w:val="0"/>
          <w:marRight w:val="-150"/>
          <w:marTop w:val="0"/>
          <w:marBottom w:val="0"/>
          <w:divBdr>
            <w:top w:val="none" w:sz="0" w:space="0" w:color="auto"/>
            <w:left w:val="none" w:sz="0" w:space="0" w:color="auto"/>
            <w:bottom w:val="none" w:sz="0" w:space="0" w:color="auto"/>
            <w:right w:val="none" w:sz="0" w:space="0" w:color="auto"/>
          </w:divBdr>
        </w:div>
      </w:divsChild>
    </w:div>
    <w:div w:id="1944528472">
      <w:marLeft w:val="0"/>
      <w:marRight w:val="0"/>
      <w:marTop w:val="0"/>
      <w:marBottom w:val="0"/>
      <w:divBdr>
        <w:top w:val="none" w:sz="0" w:space="0" w:color="auto"/>
        <w:left w:val="none" w:sz="0" w:space="0" w:color="auto"/>
        <w:bottom w:val="none" w:sz="0" w:space="0" w:color="auto"/>
        <w:right w:val="none" w:sz="0" w:space="0" w:color="auto"/>
      </w:divBdr>
    </w:div>
    <w:div w:id="1954553730">
      <w:marLeft w:val="0"/>
      <w:marRight w:val="0"/>
      <w:marTop w:val="0"/>
      <w:marBottom w:val="0"/>
      <w:divBdr>
        <w:top w:val="none" w:sz="0" w:space="0" w:color="auto"/>
        <w:left w:val="none" w:sz="0" w:space="0" w:color="auto"/>
        <w:bottom w:val="none" w:sz="0" w:space="0" w:color="auto"/>
        <w:right w:val="none" w:sz="0" w:space="0" w:color="auto"/>
      </w:divBdr>
      <w:divsChild>
        <w:div w:id="326787315">
          <w:marLeft w:val="0"/>
          <w:marRight w:val="-150"/>
          <w:marTop w:val="0"/>
          <w:marBottom w:val="0"/>
          <w:divBdr>
            <w:top w:val="none" w:sz="0" w:space="0" w:color="auto"/>
            <w:left w:val="none" w:sz="0" w:space="0" w:color="auto"/>
            <w:bottom w:val="none" w:sz="0" w:space="0" w:color="auto"/>
            <w:right w:val="none" w:sz="0" w:space="0" w:color="auto"/>
          </w:divBdr>
        </w:div>
      </w:divsChild>
    </w:div>
    <w:div w:id="1959799518">
      <w:marLeft w:val="0"/>
      <w:marRight w:val="0"/>
      <w:marTop w:val="0"/>
      <w:marBottom w:val="0"/>
      <w:divBdr>
        <w:top w:val="none" w:sz="0" w:space="0" w:color="auto"/>
        <w:left w:val="none" w:sz="0" w:space="0" w:color="auto"/>
        <w:bottom w:val="none" w:sz="0" w:space="0" w:color="auto"/>
        <w:right w:val="none" w:sz="0" w:space="0" w:color="auto"/>
      </w:divBdr>
      <w:divsChild>
        <w:div w:id="364140606">
          <w:marLeft w:val="0"/>
          <w:marRight w:val="-150"/>
          <w:marTop w:val="0"/>
          <w:marBottom w:val="0"/>
          <w:divBdr>
            <w:top w:val="none" w:sz="0" w:space="0" w:color="auto"/>
            <w:left w:val="none" w:sz="0" w:space="0" w:color="auto"/>
            <w:bottom w:val="none" w:sz="0" w:space="0" w:color="auto"/>
            <w:right w:val="none" w:sz="0" w:space="0" w:color="auto"/>
          </w:divBdr>
        </w:div>
      </w:divsChild>
    </w:div>
    <w:div w:id="1960795825">
      <w:marLeft w:val="0"/>
      <w:marRight w:val="0"/>
      <w:marTop w:val="0"/>
      <w:marBottom w:val="0"/>
      <w:divBdr>
        <w:top w:val="none" w:sz="0" w:space="0" w:color="auto"/>
        <w:left w:val="none" w:sz="0" w:space="0" w:color="auto"/>
        <w:bottom w:val="none" w:sz="0" w:space="0" w:color="auto"/>
        <w:right w:val="none" w:sz="0" w:space="0" w:color="auto"/>
      </w:divBdr>
      <w:divsChild>
        <w:div w:id="838230439">
          <w:marLeft w:val="0"/>
          <w:marRight w:val="-150"/>
          <w:marTop w:val="0"/>
          <w:marBottom w:val="0"/>
          <w:divBdr>
            <w:top w:val="none" w:sz="0" w:space="0" w:color="auto"/>
            <w:left w:val="none" w:sz="0" w:space="0" w:color="auto"/>
            <w:bottom w:val="none" w:sz="0" w:space="0" w:color="auto"/>
            <w:right w:val="none" w:sz="0" w:space="0" w:color="auto"/>
          </w:divBdr>
        </w:div>
      </w:divsChild>
    </w:div>
    <w:div w:id="1971544540">
      <w:marLeft w:val="0"/>
      <w:marRight w:val="0"/>
      <w:marTop w:val="0"/>
      <w:marBottom w:val="0"/>
      <w:divBdr>
        <w:top w:val="none" w:sz="0" w:space="0" w:color="auto"/>
        <w:left w:val="none" w:sz="0" w:space="0" w:color="auto"/>
        <w:bottom w:val="none" w:sz="0" w:space="0" w:color="auto"/>
        <w:right w:val="none" w:sz="0" w:space="0" w:color="auto"/>
      </w:divBdr>
      <w:divsChild>
        <w:div w:id="1510094104">
          <w:marLeft w:val="0"/>
          <w:marRight w:val="-150"/>
          <w:marTop w:val="0"/>
          <w:marBottom w:val="0"/>
          <w:divBdr>
            <w:top w:val="none" w:sz="0" w:space="0" w:color="auto"/>
            <w:left w:val="none" w:sz="0" w:space="0" w:color="auto"/>
            <w:bottom w:val="none" w:sz="0" w:space="0" w:color="auto"/>
            <w:right w:val="none" w:sz="0" w:space="0" w:color="auto"/>
          </w:divBdr>
        </w:div>
      </w:divsChild>
    </w:div>
    <w:div w:id="1971813214">
      <w:marLeft w:val="0"/>
      <w:marRight w:val="0"/>
      <w:marTop w:val="0"/>
      <w:marBottom w:val="0"/>
      <w:divBdr>
        <w:top w:val="none" w:sz="0" w:space="0" w:color="auto"/>
        <w:left w:val="none" w:sz="0" w:space="0" w:color="auto"/>
        <w:bottom w:val="none" w:sz="0" w:space="0" w:color="auto"/>
        <w:right w:val="none" w:sz="0" w:space="0" w:color="auto"/>
      </w:divBdr>
      <w:divsChild>
        <w:div w:id="855191338">
          <w:marLeft w:val="0"/>
          <w:marRight w:val="-150"/>
          <w:marTop w:val="0"/>
          <w:marBottom w:val="0"/>
          <w:divBdr>
            <w:top w:val="none" w:sz="0" w:space="0" w:color="auto"/>
            <w:left w:val="none" w:sz="0" w:space="0" w:color="auto"/>
            <w:bottom w:val="none" w:sz="0" w:space="0" w:color="auto"/>
            <w:right w:val="none" w:sz="0" w:space="0" w:color="auto"/>
          </w:divBdr>
        </w:div>
      </w:divsChild>
    </w:div>
    <w:div w:id="1971934345">
      <w:marLeft w:val="0"/>
      <w:marRight w:val="0"/>
      <w:marTop w:val="0"/>
      <w:marBottom w:val="0"/>
      <w:divBdr>
        <w:top w:val="none" w:sz="0" w:space="0" w:color="auto"/>
        <w:left w:val="none" w:sz="0" w:space="0" w:color="auto"/>
        <w:bottom w:val="none" w:sz="0" w:space="0" w:color="auto"/>
        <w:right w:val="none" w:sz="0" w:space="0" w:color="auto"/>
      </w:divBdr>
    </w:div>
    <w:div w:id="1972710236">
      <w:marLeft w:val="0"/>
      <w:marRight w:val="0"/>
      <w:marTop w:val="0"/>
      <w:marBottom w:val="0"/>
      <w:divBdr>
        <w:top w:val="none" w:sz="0" w:space="0" w:color="auto"/>
        <w:left w:val="none" w:sz="0" w:space="0" w:color="auto"/>
        <w:bottom w:val="none" w:sz="0" w:space="0" w:color="auto"/>
        <w:right w:val="none" w:sz="0" w:space="0" w:color="auto"/>
      </w:divBdr>
    </w:div>
    <w:div w:id="1976442435">
      <w:bodyDiv w:val="1"/>
      <w:marLeft w:val="0"/>
      <w:marRight w:val="0"/>
      <w:marTop w:val="0"/>
      <w:marBottom w:val="0"/>
      <w:divBdr>
        <w:top w:val="none" w:sz="0" w:space="0" w:color="auto"/>
        <w:left w:val="none" w:sz="0" w:space="0" w:color="auto"/>
        <w:bottom w:val="none" w:sz="0" w:space="0" w:color="auto"/>
        <w:right w:val="none" w:sz="0" w:space="0" w:color="auto"/>
      </w:divBdr>
    </w:div>
    <w:div w:id="1979455162">
      <w:marLeft w:val="0"/>
      <w:marRight w:val="0"/>
      <w:marTop w:val="0"/>
      <w:marBottom w:val="0"/>
      <w:divBdr>
        <w:top w:val="none" w:sz="0" w:space="0" w:color="auto"/>
        <w:left w:val="none" w:sz="0" w:space="0" w:color="auto"/>
        <w:bottom w:val="none" w:sz="0" w:space="0" w:color="auto"/>
        <w:right w:val="none" w:sz="0" w:space="0" w:color="auto"/>
      </w:divBdr>
      <w:divsChild>
        <w:div w:id="696008698">
          <w:marLeft w:val="0"/>
          <w:marRight w:val="-150"/>
          <w:marTop w:val="0"/>
          <w:marBottom w:val="0"/>
          <w:divBdr>
            <w:top w:val="none" w:sz="0" w:space="0" w:color="auto"/>
            <w:left w:val="none" w:sz="0" w:space="0" w:color="auto"/>
            <w:bottom w:val="none" w:sz="0" w:space="0" w:color="auto"/>
            <w:right w:val="none" w:sz="0" w:space="0" w:color="auto"/>
          </w:divBdr>
        </w:div>
      </w:divsChild>
    </w:div>
    <w:div w:id="1982810694">
      <w:marLeft w:val="0"/>
      <w:marRight w:val="0"/>
      <w:marTop w:val="0"/>
      <w:marBottom w:val="0"/>
      <w:divBdr>
        <w:top w:val="none" w:sz="0" w:space="0" w:color="auto"/>
        <w:left w:val="none" w:sz="0" w:space="0" w:color="auto"/>
        <w:bottom w:val="none" w:sz="0" w:space="0" w:color="auto"/>
        <w:right w:val="none" w:sz="0" w:space="0" w:color="auto"/>
      </w:divBdr>
      <w:divsChild>
        <w:div w:id="1175343623">
          <w:marLeft w:val="0"/>
          <w:marRight w:val="-150"/>
          <w:marTop w:val="0"/>
          <w:marBottom w:val="0"/>
          <w:divBdr>
            <w:top w:val="none" w:sz="0" w:space="0" w:color="auto"/>
            <w:left w:val="none" w:sz="0" w:space="0" w:color="auto"/>
            <w:bottom w:val="none" w:sz="0" w:space="0" w:color="auto"/>
            <w:right w:val="none" w:sz="0" w:space="0" w:color="auto"/>
          </w:divBdr>
        </w:div>
      </w:divsChild>
    </w:div>
    <w:div w:id="1986280359">
      <w:marLeft w:val="0"/>
      <w:marRight w:val="0"/>
      <w:marTop w:val="0"/>
      <w:marBottom w:val="0"/>
      <w:divBdr>
        <w:top w:val="none" w:sz="0" w:space="0" w:color="auto"/>
        <w:left w:val="none" w:sz="0" w:space="0" w:color="auto"/>
        <w:bottom w:val="none" w:sz="0" w:space="0" w:color="auto"/>
        <w:right w:val="none" w:sz="0" w:space="0" w:color="auto"/>
      </w:divBdr>
    </w:div>
    <w:div w:id="1992251885">
      <w:marLeft w:val="0"/>
      <w:marRight w:val="0"/>
      <w:marTop w:val="0"/>
      <w:marBottom w:val="0"/>
      <w:divBdr>
        <w:top w:val="none" w:sz="0" w:space="0" w:color="auto"/>
        <w:left w:val="none" w:sz="0" w:space="0" w:color="auto"/>
        <w:bottom w:val="none" w:sz="0" w:space="0" w:color="auto"/>
        <w:right w:val="none" w:sz="0" w:space="0" w:color="auto"/>
      </w:divBdr>
      <w:divsChild>
        <w:div w:id="698966866">
          <w:marLeft w:val="0"/>
          <w:marRight w:val="-150"/>
          <w:marTop w:val="0"/>
          <w:marBottom w:val="0"/>
          <w:divBdr>
            <w:top w:val="none" w:sz="0" w:space="0" w:color="auto"/>
            <w:left w:val="none" w:sz="0" w:space="0" w:color="auto"/>
            <w:bottom w:val="none" w:sz="0" w:space="0" w:color="auto"/>
            <w:right w:val="none" w:sz="0" w:space="0" w:color="auto"/>
          </w:divBdr>
        </w:div>
      </w:divsChild>
    </w:div>
    <w:div w:id="1995646170">
      <w:bodyDiv w:val="1"/>
      <w:marLeft w:val="0"/>
      <w:marRight w:val="0"/>
      <w:marTop w:val="0"/>
      <w:marBottom w:val="0"/>
      <w:divBdr>
        <w:top w:val="none" w:sz="0" w:space="0" w:color="auto"/>
        <w:left w:val="none" w:sz="0" w:space="0" w:color="auto"/>
        <w:bottom w:val="none" w:sz="0" w:space="0" w:color="auto"/>
        <w:right w:val="none" w:sz="0" w:space="0" w:color="auto"/>
      </w:divBdr>
    </w:div>
    <w:div w:id="2002193368">
      <w:bodyDiv w:val="1"/>
      <w:marLeft w:val="0"/>
      <w:marRight w:val="0"/>
      <w:marTop w:val="0"/>
      <w:marBottom w:val="0"/>
      <w:divBdr>
        <w:top w:val="none" w:sz="0" w:space="0" w:color="auto"/>
        <w:left w:val="none" w:sz="0" w:space="0" w:color="auto"/>
        <w:bottom w:val="none" w:sz="0" w:space="0" w:color="auto"/>
        <w:right w:val="none" w:sz="0" w:space="0" w:color="auto"/>
      </w:divBdr>
    </w:div>
    <w:div w:id="2003704741">
      <w:marLeft w:val="0"/>
      <w:marRight w:val="0"/>
      <w:marTop w:val="0"/>
      <w:marBottom w:val="0"/>
      <w:divBdr>
        <w:top w:val="none" w:sz="0" w:space="0" w:color="auto"/>
        <w:left w:val="none" w:sz="0" w:space="0" w:color="auto"/>
        <w:bottom w:val="none" w:sz="0" w:space="0" w:color="auto"/>
        <w:right w:val="none" w:sz="0" w:space="0" w:color="auto"/>
      </w:divBdr>
    </w:div>
    <w:div w:id="2005811967">
      <w:bodyDiv w:val="1"/>
      <w:marLeft w:val="0"/>
      <w:marRight w:val="0"/>
      <w:marTop w:val="0"/>
      <w:marBottom w:val="0"/>
      <w:divBdr>
        <w:top w:val="none" w:sz="0" w:space="0" w:color="auto"/>
        <w:left w:val="none" w:sz="0" w:space="0" w:color="auto"/>
        <w:bottom w:val="none" w:sz="0" w:space="0" w:color="auto"/>
        <w:right w:val="none" w:sz="0" w:space="0" w:color="auto"/>
      </w:divBdr>
      <w:divsChild>
        <w:div w:id="1067262638">
          <w:marLeft w:val="0"/>
          <w:marRight w:val="0"/>
          <w:marTop w:val="0"/>
          <w:marBottom w:val="0"/>
          <w:divBdr>
            <w:top w:val="none" w:sz="0" w:space="0" w:color="auto"/>
            <w:left w:val="none" w:sz="0" w:space="0" w:color="auto"/>
            <w:bottom w:val="none" w:sz="0" w:space="0" w:color="auto"/>
            <w:right w:val="none" w:sz="0" w:space="0" w:color="auto"/>
          </w:divBdr>
          <w:divsChild>
            <w:div w:id="505900385">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10983316">
      <w:marLeft w:val="0"/>
      <w:marRight w:val="0"/>
      <w:marTop w:val="0"/>
      <w:marBottom w:val="0"/>
      <w:divBdr>
        <w:top w:val="none" w:sz="0" w:space="0" w:color="auto"/>
        <w:left w:val="none" w:sz="0" w:space="0" w:color="auto"/>
        <w:bottom w:val="none" w:sz="0" w:space="0" w:color="auto"/>
        <w:right w:val="none" w:sz="0" w:space="0" w:color="auto"/>
      </w:divBdr>
      <w:divsChild>
        <w:div w:id="436104653">
          <w:marLeft w:val="0"/>
          <w:marRight w:val="-150"/>
          <w:marTop w:val="0"/>
          <w:marBottom w:val="0"/>
          <w:divBdr>
            <w:top w:val="none" w:sz="0" w:space="0" w:color="auto"/>
            <w:left w:val="none" w:sz="0" w:space="0" w:color="auto"/>
            <w:bottom w:val="none" w:sz="0" w:space="0" w:color="auto"/>
            <w:right w:val="none" w:sz="0" w:space="0" w:color="auto"/>
          </w:divBdr>
        </w:div>
      </w:divsChild>
    </w:div>
    <w:div w:id="2012370657">
      <w:marLeft w:val="0"/>
      <w:marRight w:val="0"/>
      <w:marTop w:val="0"/>
      <w:marBottom w:val="0"/>
      <w:divBdr>
        <w:top w:val="none" w:sz="0" w:space="0" w:color="auto"/>
        <w:left w:val="none" w:sz="0" w:space="0" w:color="auto"/>
        <w:bottom w:val="none" w:sz="0" w:space="0" w:color="auto"/>
        <w:right w:val="none" w:sz="0" w:space="0" w:color="auto"/>
      </w:divBdr>
      <w:divsChild>
        <w:div w:id="131754802">
          <w:marLeft w:val="0"/>
          <w:marRight w:val="-150"/>
          <w:marTop w:val="0"/>
          <w:marBottom w:val="0"/>
          <w:divBdr>
            <w:top w:val="none" w:sz="0" w:space="0" w:color="auto"/>
            <w:left w:val="none" w:sz="0" w:space="0" w:color="auto"/>
            <w:bottom w:val="none" w:sz="0" w:space="0" w:color="auto"/>
            <w:right w:val="none" w:sz="0" w:space="0" w:color="auto"/>
          </w:divBdr>
        </w:div>
      </w:divsChild>
    </w:div>
    <w:div w:id="2014524133">
      <w:marLeft w:val="0"/>
      <w:marRight w:val="0"/>
      <w:marTop w:val="0"/>
      <w:marBottom w:val="0"/>
      <w:divBdr>
        <w:top w:val="none" w:sz="0" w:space="0" w:color="auto"/>
        <w:left w:val="none" w:sz="0" w:space="0" w:color="auto"/>
        <w:bottom w:val="none" w:sz="0" w:space="0" w:color="auto"/>
        <w:right w:val="none" w:sz="0" w:space="0" w:color="auto"/>
      </w:divBdr>
      <w:divsChild>
        <w:div w:id="1867206868">
          <w:marLeft w:val="0"/>
          <w:marRight w:val="-150"/>
          <w:marTop w:val="0"/>
          <w:marBottom w:val="0"/>
          <w:divBdr>
            <w:top w:val="none" w:sz="0" w:space="0" w:color="auto"/>
            <w:left w:val="none" w:sz="0" w:space="0" w:color="auto"/>
            <w:bottom w:val="none" w:sz="0" w:space="0" w:color="auto"/>
            <w:right w:val="none" w:sz="0" w:space="0" w:color="auto"/>
          </w:divBdr>
        </w:div>
      </w:divsChild>
    </w:div>
    <w:div w:id="2015691545">
      <w:bodyDiv w:val="1"/>
      <w:marLeft w:val="0"/>
      <w:marRight w:val="0"/>
      <w:marTop w:val="0"/>
      <w:marBottom w:val="0"/>
      <w:divBdr>
        <w:top w:val="none" w:sz="0" w:space="0" w:color="auto"/>
        <w:left w:val="none" w:sz="0" w:space="0" w:color="auto"/>
        <w:bottom w:val="none" w:sz="0" w:space="0" w:color="auto"/>
        <w:right w:val="none" w:sz="0" w:space="0" w:color="auto"/>
      </w:divBdr>
    </w:div>
    <w:div w:id="2015954782">
      <w:bodyDiv w:val="1"/>
      <w:marLeft w:val="0"/>
      <w:marRight w:val="0"/>
      <w:marTop w:val="0"/>
      <w:marBottom w:val="0"/>
      <w:divBdr>
        <w:top w:val="none" w:sz="0" w:space="0" w:color="auto"/>
        <w:left w:val="none" w:sz="0" w:space="0" w:color="auto"/>
        <w:bottom w:val="none" w:sz="0" w:space="0" w:color="auto"/>
        <w:right w:val="none" w:sz="0" w:space="0" w:color="auto"/>
      </w:divBdr>
    </w:div>
    <w:div w:id="2016954610">
      <w:marLeft w:val="0"/>
      <w:marRight w:val="0"/>
      <w:marTop w:val="0"/>
      <w:marBottom w:val="0"/>
      <w:divBdr>
        <w:top w:val="none" w:sz="0" w:space="0" w:color="auto"/>
        <w:left w:val="none" w:sz="0" w:space="0" w:color="auto"/>
        <w:bottom w:val="none" w:sz="0" w:space="0" w:color="auto"/>
        <w:right w:val="none" w:sz="0" w:space="0" w:color="auto"/>
      </w:divBdr>
      <w:divsChild>
        <w:div w:id="1718511673">
          <w:marLeft w:val="0"/>
          <w:marRight w:val="-150"/>
          <w:marTop w:val="0"/>
          <w:marBottom w:val="0"/>
          <w:divBdr>
            <w:top w:val="none" w:sz="0" w:space="0" w:color="auto"/>
            <w:left w:val="none" w:sz="0" w:space="0" w:color="auto"/>
            <w:bottom w:val="none" w:sz="0" w:space="0" w:color="auto"/>
            <w:right w:val="none" w:sz="0" w:space="0" w:color="auto"/>
          </w:divBdr>
        </w:div>
      </w:divsChild>
    </w:div>
    <w:div w:id="2018574970">
      <w:marLeft w:val="0"/>
      <w:marRight w:val="0"/>
      <w:marTop w:val="0"/>
      <w:marBottom w:val="0"/>
      <w:divBdr>
        <w:top w:val="none" w:sz="0" w:space="0" w:color="auto"/>
        <w:left w:val="none" w:sz="0" w:space="0" w:color="auto"/>
        <w:bottom w:val="none" w:sz="0" w:space="0" w:color="auto"/>
        <w:right w:val="none" w:sz="0" w:space="0" w:color="auto"/>
      </w:divBdr>
      <w:divsChild>
        <w:div w:id="2010866087">
          <w:marLeft w:val="0"/>
          <w:marRight w:val="-150"/>
          <w:marTop w:val="0"/>
          <w:marBottom w:val="0"/>
          <w:divBdr>
            <w:top w:val="none" w:sz="0" w:space="0" w:color="auto"/>
            <w:left w:val="none" w:sz="0" w:space="0" w:color="auto"/>
            <w:bottom w:val="none" w:sz="0" w:space="0" w:color="auto"/>
            <w:right w:val="none" w:sz="0" w:space="0" w:color="auto"/>
          </w:divBdr>
        </w:div>
      </w:divsChild>
    </w:div>
    <w:div w:id="2021352482">
      <w:bodyDiv w:val="1"/>
      <w:marLeft w:val="0"/>
      <w:marRight w:val="0"/>
      <w:marTop w:val="0"/>
      <w:marBottom w:val="0"/>
      <w:divBdr>
        <w:top w:val="none" w:sz="0" w:space="0" w:color="auto"/>
        <w:left w:val="none" w:sz="0" w:space="0" w:color="auto"/>
        <w:bottom w:val="none" w:sz="0" w:space="0" w:color="auto"/>
        <w:right w:val="none" w:sz="0" w:space="0" w:color="auto"/>
      </w:divBdr>
    </w:div>
    <w:div w:id="2022007772">
      <w:bodyDiv w:val="1"/>
      <w:marLeft w:val="0"/>
      <w:marRight w:val="0"/>
      <w:marTop w:val="0"/>
      <w:marBottom w:val="0"/>
      <w:divBdr>
        <w:top w:val="none" w:sz="0" w:space="0" w:color="auto"/>
        <w:left w:val="none" w:sz="0" w:space="0" w:color="auto"/>
        <w:bottom w:val="none" w:sz="0" w:space="0" w:color="auto"/>
        <w:right w:val="none" w:sz="0" w:space="0" w:color="auto"/>
      </w:divBdr>
    </w:div>
    <w:div w:id="2022969043">
      <w:marLeft w:val="0"/>
      <w:marRight w:val="0"/>
      <w:marTop w:val="0"/>
      <w:marBottom w:val="0"/>
      <w:divBdr>
        <w:top w:val="none" w:sz="0" w:space="0" w:color="auto"/>
        <w:left w:val="none" w:sz="0" w:space="0" w:color="auto"/>
        <w:bottom w:val="none" w:sz="0" w:space="0" w:color="auto"/>
        <w:right w:val="none" w:sz="0" w:space="0" w:color="auto"/>
      </w:divBdr>
      <w:divsChild>
        <w:div w:id="1517422846">
          <w:marLeft w:val="0"/>
          <w:marRight w:val="-150"/>
          <w:marTop w:val="0"/>
          <w:marBottom w:val="0"/>
          <w:divBdr>
            <w:top w:val="none" w:sz="0" w:space="0" w:color="auto"/>
            <w:left w:val="none" w:sz="0" w:space="0" w:color="auto"/>
            <w:bottom w:val="none" w:sz="0" w:space="0" w:color="auto"/>
            <w:right w:val="none" w:sz="0" w:space="0" w:color="auto"/>
          </w:divBdr>
        </w:div>
      </w:divsChild>
    </w:div>
    <w:div w:id="2025590006">
      <w:marLeft w:val="0"/>
      <w:marRight w:val="0"/>
      <w:marTop w:val="0"/>
      <w:marBottom w:val="0"/>
      <w:divBdr>
        <w:top w:val="none" w:sz="0" w:space="0" w:color="auto"/>
        <w:left w:val="none" w:sz="0" w:space="0" w:color="auto"/>
        <w:bottom w:val="none" w:sz="0" w:space="0" w:color="auto"/>
        <w:right w:val="none" w:sz="0" w:space="0" w:color="auto"/>
      </w:divBdr>
      <w:divsChild>
        <w:div w:id="1348873696">
          <w:marLeft w:val="0"/>
          <w:marRight w:val="-150"/>
          <w:marTop w:val="0"/>
          <w:marBottom w:val="0"/>
          <w:divBdr>
            <w:top w:val="none" w:sz="0" w:space="0" w:color="auto"/>
            <w:left w:val="none" w:sz="0" w:space="0" w:color="auto"/>
            <w:bottom w:val="none" w:sz="0" w:space="0" w:color="auto"/>
            <w:right w:val="none" w:sz="0" w:space="0" w:color="auto"/>
          </w:divBdr>
        </w:div>
      </w:divsChild>
    </w:div>
    <w:div w:id="2026906767">
      <w:marLeft w:val="0"/>
      <w:marRight w:val="0"/>
      <w:marTop w:val="0"/>
      <w:marBottom w:val="0"/>
      <w:divBdr>
        <w:top w:val="none" w:sz="0" w:space="0" w:color="auto"/>
        <w:left w:val="none" w:sz="0" w:space="0" w:color="auto"/>
        <w:bottom w:val="none" w:sz="0" w:space="0" w:color="auto"/>
        <w:right w:val="none" w:sz="0" w:space="0" w:color="auto"/>
      </w:divBdr>
      <w:divsChild>
        <w:div w:id="553546480">
          <w:marLeft w:val="0"/>
          <w:marRight w:val="0"/>
          <w:marTop w:val="0"/>
          <w:marBottom w:val="0"/>
          <w:divBdr>
            <w:top w:val="none" w:sz="0" w:space="0" w:color="auto"/>
            <w:left w:val="none" w:sz="0" w:space="0" w:color="auto"/>
            <w:bottom w:val="none" w:sz="0" w:space="0" w:color="auto"/>
            <w:right w:val="none" w:sz="0" w:space="0" w:color="auto"/>
          </w:divBdr>
          <w:divsChild>
            <w:div w:id="1386488401">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33219062">
      <w:bodyDiv w:val="1"/>
      <w:marLeft w:val="0"/>
      <w:marRight w:val="0"/>
      <w:marTop w:val="0"/>
      <w:marBottom w:val="0"/>
      <w:divBdr>
        <w:top w:val="none" w:sz="0" w:space="0" w:color="auto"/>
        <w:left w:val="none" w:sz="0" w:space="0" w:color="auto"/>
        <w:bottom w:val="none" w:sz="0" w:space="0" w:color="auto"/>
        <w:right w:val="none" w:sz="0" w:space="0" w:color="auto"/>
      </w:divBdr>
    </w:div>
    <w:div w:id="2040888202">
      <w:bodyDiv w:val="1"/>
      <w:marLeft w:val="0"/>
      <w:marRight w:val="0"/>
      <w:marTop w:val="0"/>
      <w:marBottom w:val="0"/>
      <w:divBdr>
        <w:top w:val="none" w:sz="0" w:space="0" w:color="auto"/>
        <w:left w:val="none" w:sz="0" w:space="0" w:color="auto"/>
        <w:bottom w:val="none" w:sz="0" w:space="0" w:color="auto"/>
        <w:right w:val="none" w:sz="0" w:space="0" w:color="auto"/>
      </w:divBdr>
    </w:div>
    <w:div w:id="2042589438">
      <w:marLeft w:val="0"/>
      <w:marRight w:val="0"/>
      <w:marTop w:val="0"/>
      <w:marBottom w:val="0"/>
      <w:divBdr>
        <w:top w:val="none" w:sz="0" w:space="0" w:color="auto"/>
        <w:left w:val="none" w:sz="0" w:space="0" w:color="auto"/>
        <w:bottom w:val="none" w:sz="0" w:space="0" w:color="auto"/>
        <w:right w:val="none" w:sz="0" w:space="0" w:color="auto"/>
      </w:divBdr>
    </w:div>
    <w:div w:id="2043899105">
      <w:marLeft w:val="0"/>
      <w:marRight w:val="0"/>
      <w:marTop w:val="0"/>
      <w:marBottom w:val="0"/>
      <w:divBdr>
        <w:top w:val="none" w:sz="0" w:space="0" w:color="auto"/>
        <w:left w:val="none" w:sz="0" w:space="0" w:color="auto"/>
        <w:bottom w:val="none" w:sz="0" w:space="0" w:color="auto"/>
        <w:right w:val="none" w:sz="0" w:space="0" w:color="auto"/>
      </w:divBdr>
    </w:div>
    <w:div w:id="2046906226">
      <w:marLeft w:val="0"/>
      <w:marRight w:val="0"/>
      <w:marTop w:val="0"/>
      <w:marBottom w:val="0"/>
      <w:divBdr>
        <w:top w:val="none" w:sz="0" w:space="0" w:color="auto"/>
        <w:left w:val="none" w:sz="0" w:space="0" w:color="auto"/>
        <w:bottom w:val="none" w:sz="0" w:space="0" w:color="auto"/>
        <w:right w:val="none" w:sz="0" w:space="0" w:color="auto"/>
      </w:divBdr>
      <w:divsChild>
        <w:div w:id="545167">
          <w:marLeft w:val="0"/>
          <w:marRight w:val="-150"/>
          <w:marTop w:val="0"/>
          <w:marBottom w:val="0"/>
          <w:divBdr>
            <w:top w:val="none" w:sz="0" w:space="0" w:color="auto"/>
            <w:left w:val="none" w:sz="0" w:space="0" w:color="auto"/>
            <w:bottom w:val="none" w:sz="0" w:space="0" w:color="auto"/>
            <w:right w:val="none" w:sz="0" w:space="0" w:color="auto"/>
          </w:divBdr>
        </w:div>
      </w:divsChild>
    </w:div>
    <w:div w:id="2048140085">
      <w:marLeft w:val="0"/>
      <w:marRight w:val="0"/>
      <w:marTop w:val="0"/>
      <w:marBottom w:val="0"/>
      <w:divBdr>
        <w:top w:val="none" w:sz="0" w:space="0" w:color="auto"/>
        <w:left w:val="none" w:sz="0" w:space="0" w:color="auto"/>
        <w:bottom w:val="none" w:sz="0" w:space="0" w:color="auto"/>
        <w:right w:val="none" w:sz="0" w:space="0" w:color="auto"/>
      </w:divBdr>
      <w:divsChild>
        <w:div w:id="1699355393">
          <w:marLeft w:val="0"/>
          <w:marRight w:val="-150"/>
          <w:marTop w:val="0"/>
          <w:marBottom w:val="0"/>
          <w:divBdr>
            <w:top w:val="none" w:sz="0" w:space="0" w:color="auto"/>
            <w:left w:val="none" w:sz="0" w:space="0" w:color="auto"/>
            <w:bottom w:val="none" w:sz="0" w:space="0" w:color="auto"/>
            <w:right w:val="none" w:sz="0" w:space="0" w:color="auto"/>
          </w:divBdr>
        </w:div>
      </w:divsChild>
    </w:div>
    <w:div w:id="2049180315">
      <w:marLeft w:val="0"/>
      <w:marRight w:val="0"/>
      <w:marTop w:val="0"/>
      <w:marBottom w:val="0"/>
      <w:divBdr>
        <w:top w:val="none" w:sz="0" w:space="0" w:color="auto"/>
        <w:left w:val="none" w:sz="0" w:space="0" w:color="auto"/>
        <w:bottom w:val="none" w:sz="0" w:space="0" w:color="auto"/>
        <w:right w:val="none" w:sz="0" w:space="0" w:color="auto"/>
      </w:divBdr>
      <w:divsChild>
        <w:div w:id="1294680212">
          <w:marLeft w:val="0"/>
          <w:marRight w:val="-150"/>
          <w:marTop w:val="0"/>
          <w:marBottom w:val="0"/>
          <w:divBdr>
            <w:top w:val="none" w:sz="0" w:space="0" w:color="auto"/>
            <w:left w:val="none" w:sz="0" w:space="0" w:color="auto"/>
            <w:bottom w:val="none" w:sz="0" w:space="0" w:color="auto"/>
            <w:right w:val="none" w:sz="0" w:space="0" w:color="auto"/>
          </w:divBdr>
        </w:div>
      </w:divsChild>
    </w:div>
    <w:div w:id="2052682045">
      <w:marLeft w:val="0"/>
      <w:marRight w:val="0"/>
      <w:marTop w:val="0"/>
      <w:marBottom w:val="0"/>
      <w:divBdr>
        <w:top w:val="none" w:sz="0" w:space="0" w:color="auto"/>
        <w:left w:val="none" w:sz="0" w:space="0" w:color="auto"/>
        <w:bottom w:val="none" w:sz="0" w:space="0" w:color="auto"/>
        <w:right w:val="none" w:sz="0" w:space="0" w:color="auto"/>
      </w:divBdr>
    </w:div>
    <w:div w:id="2066492158">
      <w:marLeft w:val="0"/>
      <w:marRight w:val="0"/>
      <w:marTop w:val="0"/>
      <w:marBottom w:val="0"/>
      <w:divBdr>
        <w:top w:val="none" w:sz="0" w:space="0" w:color="auto"/>
        <w:left w:val="none" w:sz="0" w:space="0" w:color="auto"/>
        <w:bottom w:val="none" w:sz="0" w:space="0" w:color="auto"/>
        <w:right w:val="none" w:sz="0" w:space="0" w:color="auto"/>
      </w:divBdr>
      <w:divsChild>
        <w:div w:id="2035960920">
          <w:marLeft w:val="0"/>
          <w:marRight w:val="0"/>
          <w:marTop w:val="0"/>
          <w:marBottom w:val="0"/>
          <w:divBdr>
            <w:top w:val="none" w:sz="0" w:space="0" w:color="auto"/>
            <w:left w:val="none" w:sz="0" w:space="0" w:color="auto"/>
            <w:bottom w:val="none" w:sz="0" w:space="0" w:color="auto"/>
            <w:right w:val="none" w:sz="0" w:space="0" w:color="auto"/>
          </w:divBdr>
          <w:divsChild>
            <w:div w:id="192178807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69305821">
      <w:bodyDiv w:val="1"/>
      <w:marLeft w:val="0"/>
      <w:marRight w:val="0"/>
      <w:marTop w:val="0"/>
      <w:marBottom w:val="0"/>
      <w:divBdr>
        <w:top w:val="none" w:sz="0" w:space="0" w:color="auto"/>
        <w:left w:val="none" w:sz="0" w:space="0" w:color="auto"/>
        <w:bottom w:val="none" w:sz="0" w:space="0" w:color="auto"/>
        <w:right w:val="none" w:sz="0" w:space="0" w:color="auto"/>
      </w:divBdr>
    </w:div>
    <w:div w:id="2074084126">
      <w:marLeft w:val="0"/>
      <w:marRight w:val="0"/>
      <w:marTop w:val="0"/>
      <w:marBottom w:val="0"/>
      <w:divBdr>
        <w:top w:val="none" w:sz="0" w:space="0" w:color="auto"/>
        <w:left w:val="none" w:sz="0" w:space="0" w:color="auto"/>
        <w:bottom w:val="none" w:sz="0" w:space="0" w:color="auto"/>
        <w:right w:val="none" w:sz="0" w:space="0" w:color="auto"/>
      </w:divBdr>
      <w:divsChild>
        <w:div w:id="330068179">
          <w:marLeft w:val="0"/>
          <w:marRight w:val="-150"/>
          <w:marTop w:val="0"/>
          <w:marBottom w:val="0"/>
          <w:divBdr>
            <w:top w:val="none" w:sz="0" w:space="0" w:color="auto"/>
            <w:left w:val="none" w:sz="0" w:space="0" w:color="auto"/>
            <w:bottom w:val="none" w:sz="0" w:space="0" w:color="auto"/>
            <w:right w:val="none" w:sz="0" w:space="0" w:color="auto"/>
          </w:divBdr>
        </w:div>
      </w:divsChild>
    </w:div>
    <w:div w:id="2076778439">
      <w:bodyDiv w:val="1"/>
      <w:marLeft w:val="0"/>
      <w:marRight w:val="0"/>
      <w:marTop w:val="0"/>
      <w:marBottom w:val="0"/>
      <w:divBdr>
        <w:top w:val="none" w:sz="0" w:space="0" w:color="auto"/>
        <w:left w:val="none" w:sz="0" w:space="0" w:color="auto"/>
        <w:bottom w:val="none" w:sz="0" w:space="0" w:color="auto"/>
        <w:right w:val="none" w:sz="0" w:space="0" w:color="auto"/>
      </w:divBdr>
    </w:div>
    <w:div w:id="2081517944">
      <w:marLeft w:val="0"/>
      <w:marRight w:val="0"/>
      <w:marTop w:val="0"/>
      <w:marBottom w:val="0"/>
      <w:divBdr>
        <w:top w:val="none" w:sz="0" w:space="0" w:color="auto"/>
        <w:left w:val="none" w:sz="0" w:space="0" w:color="auto"/>
        <w:bottom w:val="none" w:sz="0" w:space="0" w:color="auto"/>
        <w:right w:val="none" w:sz="0" w:space="0" w:color="auto"/>
      </w:divBdr>
    </w:div>
    <w:div w:id="2083598071">
      <w:bodyDiv w:val="1"/>
      <w:marLeft w:val="0"/>
      <w:marRight w:val="0"/>
      <w:marTop w:val="0"/>
      <w:marBottom w:val="0"/>
      <w:divBdr>
        <w:top w:val="none" w:sz="0" w:space="0" w:color="auto"/>
        <w:left w:val="none" w:sz="0" w:space="0" w:color="auto"/>
        <w:bottom w:val="none" w:sz="0" w:space="0" w:color="auto"/>
        <w:right w:val="none" w:sz="0" w:space="0" w:color="auto"/>
      </w:divBdr>
    </w:div>
    <w:div w:id="2084989445">
      <w:marLeft w:val="0"/>
      <w:marRight w:val="0"/>
      <w:marTop w:val="0"/>
      <w:marBottom w:val="0"/>
      <w:divBdr>
        <w:top w:val="none" w:sz="0" w:space="0" w:color="auto"/>
        <w:left w:val="none" w:sz="0" w:space="0" w:color="auto"/>
        <w:bottom w:val="none" w:sz="0" w:space="0" w:color="auto"/>
        <w:right w:val="none" w:sz="0" w:space="0" w:color="auto"/>
      </w:divBdr>
      <w:divsChild>
        <w:div w:id="449738543">
          <w:marLeft w:val="0"/>
          <w:marRight w:val="-150"/>
          <w:marTop w:val="0"/>
          <w:marBottom w:val="0"/>
          <w:divBdr>
            <w:top w:val="none" w:sz="0" w:space="0" w:color="auto"/>
            <w:left w:val="none" w:sz="0" w:space="0" w:color="auto"/>
            <w:bottom w:val="none" w:sz="0" w:space="0" w:color="auto"/>
            <w:right w:val="none" w:sz="0" w:space="0" w:color="auto"/>
          </w:divBdr>
        </w:div>
      </w:divsChild>
    </w:div>
    <w:div w:id="2085835905">
      <w:marLeft w:val="0"/>
      <w:marRight w:val="0"/>
      <w:marTop w:val="0"/>
      <w:marBottom w:val="0"/>
      <w:divBdr>
        <w:top w:val="none" w:sz="0" w:space="0" w:color="auto"/>
        <w:left w:val="none" w:sz="0" w:space="0" w:color="auto"/>
        <w:bottom w:val="none" w:sz="0" w:space="0" w:color="auto"/>
        <w:right w:val="none" w:sz="0" w:space="0" w:color="auto"/>
      </w:divBdr>
      <w:divsChild>
        <w:div w:id="1520119447">
          <w:marLeft w:val="0"/>
          <w:marRight w:val="-150"/>
          <w:marTop w:val="0"/>
          <w:marBottom w:val="0"/>
          <w:divBdr>
            <w:top w:val="none" w:sz="0" w:space="0" w:color="auto"/>
            <w:left w:val="none" w:sz="0" w:space="0" w:color="auto"/>
            <w:bottom w:val="none" w:sz="0" w:space="0" w:color="auto"/>
            <w:right w:val="none" w:sz="0" w:space="0" w:color="auto"/>
          </w:divBdr>
        </w:div>
      </w:divsChild>
    </w:div>
    <w:div w:id="2087803130">
      <w:bodyDiv w:val="1"/>
      <w:marLeft w:val="0"/>
      <w:marRight w:val="0"/>
      <w:marTop w:val="0"/>
      <w:marBottom w:val="0"/>
      <w:divBdr>
        <w:top w:val="none" w:sz="0" w:space="0" w:color="auto"/>
        <w:left w:val="none" w:sz="0" w:space="0" w:color="auto"/>
        <w:bottom w:val="none" w:sz="0" w:space="0" w:color="auto"/>
        <w:right w:val="none" w:sz="0" w:space="0" w:color="auto"/>
      </w:divBdr>
    </w:div>
    <w:div w:id="2089233681">
      <w:bodyDiv w:val="1"/>
      <w:marLeft w:val="0"/>
      <w:marRight w:val="0"/>
      <w:marTop w:val="0"/>
      <w:marBottom w:val="0"/>
      <w:divBdr>
        <w:top w:val="none" w:sz="0" w:space="0" w:color="auto"/>
        <w:left w:val="none" w:sz="0" w:space="0" w:color="auto"/>
        <w:bottom w:val="none" w:sz="0" w:space="0" w:color="auto"/>
        <w:right w:val="none" w:sz="0" w:space="0" w:color="auto"/>
      </w:divBdr>
    </w:div>
    <w:div w:id="2089500062">
      <w:marLeft w:val="0"/>
      <w:marRight w:val="0"/>
      <w:marTop w:val="0"/>
      <w:marBottom w:val="0"/>
      <w:divBdr>
        <w:top w:val="none" w:sz="0" w:space="0" w:color="auto"/>
        <w:left w:val="none" w:sz="0" w:space="0" w:color="auto"/>
        <w:bottom w:val="none" w:sz="0" w:space="0" w:color="auto"/>
        <w:right w:val="none" w:sz="0" w:space="0" w:color="auto"/>
      </w:divBdr>
    </w:div>
    <w:div w:id="2090038177">
      <w:marLeft w:val="0"/>
      <w:marRight w:val="0"/>
      <w:marTop w:val="0"/>
      <w:marBottom w:val="0"/>
      <w:divBdr>
        <w:top w:val="none" w:sz="0" w:space="0" w:color="auto"/>
        <w:left w:val="none" w:sz="0" w:space="0" w:color="auto"/>
        <w:bottom w:val="none" w:sz="0" w:space="0" w:color="auto"/>
        <w:right w:val="none" w:sz="0" w:space="0" w:color="auto"/>
      </w:divBdr>
      <w:divsChild>
        <w:div w:id="545994175">
          <w:marLeft w:val="0"/>
          <w:marRight w:val="-150"/>
          <w:marTop w:val="0"/>
          <w:marBottom w:val="0"/>
          <w:divBdr>
            <w:top w:val="none" w:sz="0" w:space="0" w:color="auto"/>
            <w:left w:val="none" w:sz="0" w:space="0" w:color="auto"/>
            <w:bottom w:val="none" w:sz="0" w:space="0" w:color="auto"/>
            <w:right w:val="none" w:sz="0" w:space="0" w:color="auto"/>
          </w:divBdr>
        </w:div>
      </w:divsChild>
    </w:div>
    <w:div w:id="2091349352">
      <w:marLeft w:val="0"/>
      <w:marRight w:val="0"/>
      <w:marTop w:val="0"/>
      <w:marBottom w:val="0"/>
      <w:divBdr>
        <w:top w:val="none" w:sz="0" w:space="0" w:color="auto"/>
        <w:left w:val="none" w:sz="0" w:space="0" w:color="auto"/>
        <w:bottom w:val="none" w:sz="0" w:space="0" w:color="auto"/>
        <w:right w:val="none" w:sz="0" w:space="0" w:color="auto"/>
      </w:divBdr>
      <w:divsChild>
        <w:div w:id="770854167">
          <w:marLeft w:val="0"/>
          <w:marRight w:val="-150"/>
          <w:marTop w:val="0"/>
          <w:marBottom w:val="0"/>
          <w:divBdr>
            <w:top w:val="none" w:sz="0" w:space="0" w:color="auto"/>
            <w:left w:val="none" w:sz="0" w:space="0" w:color="auto"/>
            <w:bottom w:val="none" w:sz="0" w:space="0" w:color="auto"/>
            <w:right w:val="none" w:sz="0" w:space="0" w:color="auto"/>
          </w:divBdr>
        </w:div>
      </w:divsChild>
    </w:div>
    <w:div w:id="2092695586">
      <w:bodyDiv w:val="1"/>
      <w:marLeft w:val="0"/>
      <w:marRight w:val="0"/>
      <w:marTop w:val="0"/>
      <w:marBottom w:val="0"/>
      <w:divBdr>
        <w:top w:val="none" w:sz="0" w:space="0" w:color="auto"/>
        <w:left w:val="none" w:sz="0" w:space="0" w:color="auto"/>
        <w:bottom w:val="none" w:sz="0" w:space="0" w:color="auto"/>
        <w:right w:val="none" w:sz="0" w:space="0" w:color="auto"/>
      </w:divBdr>
    </w:div>
    <w:div w:id="2092773295">
      <w:marLeft w:val="0"/>
      <w:marRight w:val="0"/>
      <w:marTop w:val="0"/>
      <w:marBottom w:val="0"/>
      <w:divBdr>
        <w:top w:val="none" w:sz="0" w:space="0" w:color="auto"/>
        <w:left w:val="none" w:sz="0" w:space="0" w:color="auto"/>
        <w:bottom w:val="none" w:sz="0" w:space="0" w:color="auto"/>
        <w:right w:val="none" w:sz="0" w:space="0" w:color="auto"/>
      </w:divBdr>
      <w:divsChild>
        <w:div w:id="130097211">
          <w:marLeft w:val="0"/>
          <w:marRight w:val="-150"/>
          <w:marTop w:val="0"/>
          <w:marBottom w:val="0"/>
          <w:divBdr>
            <w:top w:val="none" w:sz="0" w:space="0" w:color="auto"/>
            <w:left w:val="none" w:sz="0" w:space="0" w:color="auto"/>
            <w:bottom w:val="none" w:sz="0" w:space="0" w:color="auto"/>
            <w:right w:val="none" w:sz="0" w:space="0" w:color="auto"/>
          </w:divBdr>
        </w:div>
      </w:divsChild>
    </w:div>
    <w:div w:id="2094156930">
      <w:bodyDiv w:val="1"/>
      <w:marLeft w:val="0"/>
      <w:marRight w:val="0"/>
      <w:marTop w:val="0"/>
      <w:marBottom w:val="0"/>
      <w:divBdr>
        <w:top w:val="none" w:sz="0" w:space="0" w:color="auto"/>
        <w:left w:val="none" w:sz="0" w:space="0" w:color="auto"/>
        <w:bottom w:val="none" w:sz="0" w:space="0" w:color="auto"/>
        <w:right w:val="none" w:sz="0" w:space="0" w:color="auto"/>
      </w:divBdr>
      <w:divsChild>
        <w:div w:id="754325492">
          <w:marLeft w:val="0"/>
          <w:marRight w:val="0"/>
          <w:marTop w:val="0"/>
          <w:marBottom w:val="0"/>
          <w:divBdr>
            <w:top w:val="none" w:sz="0" w:space="0" w:color="auto"/>
            <w:left w:val="none" w:sz="0" w:space="0" w:color="auto"/>
            <w:bottom w:val="none" w:sz="0" w:space="0" w:color="auto"/>
            <w:right w:val="none" w:sz="0" w:space="0" w:color="auto"/>
          </w:divBdr>
          <w:divsChild>
            <w:div w:id="1228030471">
              <w:marLeft w:val="0"/>
              <w:marRight w:val="-150"/>
              <w:marTop w:val="0"/>
              <w:marBottom w:val="0"/>
              <w:divBdr>
                <w:top w:val="none" w:sz="0" w:space="0" w:color="auto"/>
                <w:left w:val="none" w:sz="0" w:space="0" w:color="auto"/>
                <w:bottom w:val="none" w:sz="0" w:space="0" w:color="auto"/>
                <w:right w:val="none" w:sz="0" w:space="0" w:color="auto"/>
              </w:divBdr>
            </w:div>
          </w:divsChild>
        </w:div>
        <w:div w:id="1344699356">
          <w:marLeft w:val="0"/>
          <w:marRight w:val="0"/>
          <w:marTop w:val="0"/>
          <w:marBottom w:val="0"/>
          <w:divBdr>
            <w:top w:val="none" w:sz="0" w:space="0" w:color="auto"/>
            <w:left w:val="none" w:sz="0" w:space="0" w:color="auto"/>
            <w:bottom w:val="none" w:sz="0" w:space="0" w:color="auto"/>
            <w:right w:val="none" w:sz="0" w:space="0" w:color="auto"/>
          </w:divBdr>
          <w:divsChild>
            <w:div w:id="128053092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94666339">
      <w:bodyDiv w:val="1"/>
      <w:marLeft w:val="0"/>
      <w:marRight w:val="0"/>
      <w:marTop w:val="0"/>
      <w:marBottom w:val="0"/>
      <w:divBdr>
        <w:top w:val="none" w:sz="0" w:space="0" w:color="auto"/>
        <w:left w:val="none" w:sz="0" w:space="0" w:color="auto"/>
        <w:bottom w:val="none" w:sz="0" w:space="0" w:color="auto"/>
        <w:right w:val="none" w:sz="0" w:space="0" w:color="auto"/>
      </w:divBdr>
    </w:div>
    <w:div w:id="2101827734">
      <w:marLeft w:val="0"/>
      <w:marRight w:val="0"/>
      <w:marTop w:val="0"/>
      <w:marBottom w:val="0"/>
      <w:divBdr>
        <w:top w:val="none" w:sz="0" w:space="0" w:color="auto"/>
        <w:left w:val="none" w:sz="0" w:space="0" w:color="auto"/>
        <w:bottom w:val="none" w:sz="0" w:space="0" w:color="auto"/>
        <w:right w:val="none" w:sz="0" w:space="0" w:color="auto"/>
      </w:divBdr>
      <w:divsChild>
        <w:div w:id="591164401">
          <w:marLeft w:val="0"/>
          <w:marRight w:val="-150"/>
          <w:marTop w:val="0"/>
          <w:marBottom w:val="0"/>
          <w:divBdr>
            <w:top w:val="none" w:sz="0" w:space="0" w:color="auto"/>
            <w:left w:val="none" w:sz="0" w:space="0" w:color="auto"/>
            <w:bottom w:val="none" w:sz="0" w:space="0" w:color="auto"/>
            <w:right w:val="none" w:sz="0" w:space="0" w:color="auto"/>
          </w:divBdr>
        </w:div>
      </w:divsChild>
    </w:div>
    <w:div w:id="2104496193">
      <w:marLeft w:val="0"/>
      <w:marRight w:val="0"/>
      <w:marTop w:val="0"/>
      <w:marBottom w:val="0"/>
      <w:divBdr>
        <w:top w:val="none" w:sz="0" w:space="0" w:color="auto"/>
        <w:left w:val="none" w:sz="0" w:space="0" w:color="auto"/>
        <w:bottom w:val="none" w:sz="0" w:space="0" w:color="auto"/>
        <w:right w:val="none" w:sz="0" w:space="0" w:color="auto"/>
      </w:divBdr>
    </w:div>
    <w:div w:id="2104717507">
      <w:bodyDiv w:val="1"/>
      <w:marLeft w:val="0"/>
      <w:marRight w:val="0"/>
      <w:marTop w:val="0"/>
      <w:marBottom w:val="0"/>
      <w:divBdr>
        <w:top w:val="none" w:sz="0" w:space="0" w:color="auto"/>
        <w:left w:val="none" w:sz="0" w:space="0" w:color="auto"/>
        <w:bottom w:val="none" w:sz="0" w:space="0" w:color="auto"/>
        <w:right w:val="none" w:sz="0" w:space="0" w:color="auto"/>
      </w:divBdr>
    </w:div>
    <w:div w:id="2108304463">
      <w:bodyDiv w:val="1"/>
      <w:marLeft w:val="0"/>
      <w:marRight w:val="0"/>
      <w:marTop w:val="0"/>
      <w:marBottom w:val="0"/>
      <w:divBdr>
        <w:top w:val="none" w:sz="0" w:space="0" w:color="auto"/>
        <w:left w:val="none" w:sz="0" w:space="0" w:color="auto"/>
        <w:bottom w:val="none" w:sz="0" w:space="0" w:color="auto"/>
        <w:right w:val="none" w:sz="0" w:space="0" w:color="auto"/>
      </w:divBdr>
    </w:div>
    <w:div w:id="2109419805">
      <w:marLeft w:val="0"/>
      <w:marRight w:val="0"/>
      <w:marTop w:val="0"/>
      <w:marBottom w:val="0"/>
      <w:divBdr>
        <w:top w:val="none" w:sz="0" w:space="0" w:color="auto"/>
        <w:left w:val="none" w:sz="0" w:space="0" w:color="auto"/>
        <w:bottom w:val="none" w:sz="0" w:space="0" w:color="auto"/>
        <w:right w:val="none" w:sz="0" w:space="0" w:color="auto"/>
      </w:divBdr>
      <w:divsChild>
        <w:div w:id="1327055243">
          <w:marLeft w:val="0"/>
          <w:marRight w:val="-150"/>
          <w:marTop w:val="0"/>
          <w:marBottom w:val="0"/>
          <w:divBdr>
            <w:top w:val="none" w:sz="0" w:space="0" w:color="auto"/>
            <w:left w:val="none" w:sz="0" w:space="0" w:color="auto"/>
            <w:bottom w:val="none" w:sz="0" w:space="0" w:color="auto"/>
            <w:right w:val="none" w:sz="0" w:space="0" w:color="auto"/>
          </w:divBdr>
        </w:div>
      </w:divsChild>
    </w:div>
    <w:div w:id="2109738169">
      <w:marLeft w:val="0"/>
      <w:marRight w:val="0"/>
      <w:marTop w:val="0"/>
      <w:marBottom w:val="0"/>
      <w:divBdr>
        <w:top w:val="none" w:sz="0" w:space="0" w:color="auto"/>
        <w:left w:val="none" w:sz="0" w:space="0" w:color="auto"/>
        <w:bottom w:val="none" w:sz="0" w:space="0" w:color="auto"/>
        <w:right w:val="none" w:sz="0" w:space="0" w:color="auto"/>
      </w:divBdr>
    </w:div>
    <w:div w:id="2114086209">
      <w:bodyDiv w:val="1"/>
      <w:marLeft w:val="0"/>
      <w:marRight w:val="0"/>
      <w:marTop w:val="0"/>
      <w:marBottom w:val="0"/>
      <w:divBdr>
        <w:top w:val="none" w:sz="0" w:space="0" w:color="auto"/>
        <w:left w:val="none" w:sz="0" w:space="0" w:color="auto"/>
        <w:bottom w:val="none" w:sz="0" w:space="0" w:color="auto"/>
        <w:right w:val="none" w:sz="0" w:space="0" w:color="auto"/>
      </w:divBdr>
    </w:div>
    <w:div w:id="2114980411">
      <w:marLeft w:val="0"/>
      <w:marRight w:val="0"/>
      <w:marTop w:val="0"/>
      <w:marBottom w:val="0"/>
      <w:divBdr>
        <w:top w:val="none" w:sz="0" w:space="0" w:color="auto"/>
        <w:left w:val="none" w:sz="0" w:space="0" w:color="auto"/>
        <w:bottom w:val="none" w:sz="0" w:space="0" w:color="auto"/>
        <w:right w:val="none" w:sz="0" w:space="0" w:color="auto"/>
      </w:divBdr>
      <w:divsChild>
        <w:div w:id="2005282245">
          <w:marLeft w:val="0"/>
          <w:marRight w:val="-150"/>
          <w:marTop w:val="0"/>
          <w:marBottom w:val="0"/>
          <w:divBdr>
            <w:top w:val="none" w:sz="0" w:space="0" w:color="auto"/>
            <w:left w:val="none" w:sz="0" w:space="0" w:color="auto"/>
            <w:bottom w:val="none" w:sz="0" w:space="0" w:color="auto"/>
            <w:right w:val="none" w:sz="0" w:space="0" w:color="auto"/>
          </w:divBdr>
        </w:div>
      </w:divsChild>
    </w:div>
    <w:div w:id="2115052118">
      <w:bodyDiv w:val="1"/>
      <w:marLeft w:val="0"/>
      <w:marRight w:val="0"/>
      <w:marTop w:val="0"/>
      <w:marBottom w:val="0"/>
      <w:divBdr>
        <w:top w:val="none" w:sz="0" w:space="0" w:color="auto"/>
        <w:left w:val="none" w:sz="0" w:space="0" w:color="auto"/>
        <w:bottom w:val="none" w:sz="0" w:space="0" w:color="auto"/>
        <w:right w:val="none" w:sz="0" w:space="0" w:color="auto"/>
      </w:divBdr>
    </w:div>
    <w:div w:id="2124153254">
      <w:marLeft w:val="0"/>
      <w:marRight w:val="0"/>
      <w:marTop w:val="0"/>
      <w:marBottom w:val="0"/>
      <w:divBdr>
        <w:top w:val="none" w:sz="0" w:space="0" w:color="auto"/>
        <w:left w:val="none" w:sz="0" w:space="0" w:color="auto"/>
        <w:bottom w:val="none" w:sz="0" w:space="0" w:color="auto"/>
        <w:right w:val="none" w:sz="0" w:space="0" w:color="auto"/>
      </w:divBdr>
      <w:divsChild>
        <w:div w:id="216206774">
          <w:marLeft w:val="0"/>
          <w:marRight w:val="-150"/>
          <w:marTop w:val="0"/>
          <w:marBottom w:val="0"/>
          <w:divBdr>
            <w:top w:val="none" w:sz="0" w:space="0" w:color="auto"/>
            <w:left w:val="none" w:sz="0" w:space="0" w:color="auto"/>
            <w:bottom w:val="none" w:sz="0" w:space="0" w:color="auto"/>
            <w:right w:val="none" w:sz="0" w:space="0" w:color="auto"/>
          </w:divBdr>
        </w:div>
      </w:divsChild>
    </w:div>
    <w:div w:id="2128423586">
      <w:marLeft w:val="0"/>
      <w:marRight w:val="0"/>
      <w:marTop w:val="0"/>
      <w:marBottom w:val="0"/>
      <w:divBdr>
        <w:top w:val="none" w:sz="0" w:space="0" w:color="auto"/>
        <w:left w:val="none" w:sz="0" w:space="0" w:color="auto"/>
        <w:bottom w:val="none" w:sz="0" w:space="0" w:color="auto"/>
        <w:right w:val="none" w:sz="0" w:space="0" w:color="auto"/>
      </w:divBdr>
      <w:divsChild>
        <w:div w:id="194198972">
          <w:marLeft w:val="0"/>
          <w:marRight w:val="0"/>
          <w:marTop w:val="0"/>
          <w:marBottom w:val="0"/>
          <w:divBdr>
            <w:top w:val="none" w:sz="0" w:space="0" w:color="auto"/>
            <w:left w:val="none" w:sz="0" w:space="0" w:color="auto"/>
            <w:bottom w:val="none" w:sz="0" w:space="0" w:color="auto"/>
            <w:right w:val="none" w:sz="0" w:space="0" w:color="auto"/>
          </w:divBdr>
          <w:divsChild>
            <w:div w:id="1837913438">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131438833">
      <w:marLeft w:val="0"/>
      <w:marRight w:val="0"/>
      <w:marTop w:val="0"/>
      <w:marBottom w:val="0"/>
      <w:divBdr>
        <w:top w:val="none" w:sz="0" w:space="0" w:color="auto"/>
        <w:left w:val="none" w:sz="0" w:space="0" w:color="auto"/>
        <w:bottom w:val="none" w:sz="0" w:space="0" w:color="auto"/>
        <w:right w:val="none" w:sz="0" w:space="0" w:color="auto"/>
      </w:divBdr>
      <w:divsChild>
        <w:div w:id="720640135">
          <w:marLeft w:val="0"/>
          <w:marRight w:val="-150"/>
          <w:marTop w:val="0"/>
          <w:marBottom w:val="0"/>
          <w:divBdr>
            <w:top w:val="none" w:sz="0" w:space="0" w:color="auto"/>
            <w:left w:val="none" w:sz="0" w:space="0" w:color="auto"/>
            <w:bottom w:val="none" w:sz="0" w:space="0" w:color="auto"/>
            <w:right w:val="none" w:sz="0" w:space="0" w:color="auto"/>
          </w:divBdr>
        </w:div>
      </w:divsChild>
    </w:div>
    <w:div w:id="2136094696">
      <w:marLeft w:val="0"/>
      <w:marRight w:val="0"/>
      <w:marTop w:val="0"/>
      <w:marBottom w:val="0"/>
      <w:divBdr>
        <w:top w:val="none" w:sz="0" w:space="0" w:color="auto"/>
        <w:left w:val="none" w:sz="0" w:space="0" w:color="auto"/>
        <w:bottom w:val="none" w:sz="0" w:space="0" w:color="auto"/>
        <w:right w:val="none" w:sz="0" w:space="0" w:color="auto"/>
      </w:divBdr>
      <w:divsChild>
        <w:div w:id="297539475">
          <w:marLeft w:val="0"/>
          <w:marRight w:val="-150"/>
          <w:marTop w:val="0"/>
          <w:marBottom w:val="0"/>
          <w:divBdr>
            <w:top w:val="none" w:sz="0" w:space="0" w:color="auto"/>
            <w:left w:val="none" w:sz="0" w:space="0" w:color="auto"/>
            <w:bottom w:val="none" w:sz="0" w:space="0" w:color="auto"/>
            <w:right w:val="none" w:sz="0" w:space="0" w:color="auto"/>
          </w:divBdr>
        </w:div>
      </w:divsChild>
    </w:div>
    <w:div w:id="2136676214">
      <w:marLeft w:val="0"/>
      <w:marRight w:val="0"/>
      <w:marTop w:val="0"/>
      <w:marBottom w:val="0"/>
      <w:divBdr>
        <w:top w:val="none" w:sz="0" w:space="0" w:color="auto"/>
        <w:left w:val="none" w:sz="0" w:space="0" w:color="auto"/>
        <w:bottom w:val="none" w:sz="0" w:space="0" w:color="auto"/>
        <w:right w:val="none" w:sz="0" w:space="0" w:color="auto"/>
      </w:divBdr>
      <w:divsChild>
        <w:div w:id="617954975">
          <w:marLeft w:val="0"/>
          <w:marRight w:val="-150"/>
          <w:marTop w:val="0"/>
          <w:marBottom w:val="0"/>
          <w:divBdr>
            <w:top w:val="none" w:sz="0" w:space="0" w:color="auto"/>
            <w:left w:val="none" w:sz="0" w:space="0" w:color="auto"/>
            <w:bottom w:val="none" w:sz="0" w:space="0" w:color="auto"/>
            <w:right w:val="none" w:sz="0" w:space="0" w:color="auto"/>
          </w:divBdr>
        </w:div>
      </w:divsChild>
    </w:div>
    <w:div w:id="2138252063">
      <w:marLeft w:val="0"/>
      <w:marRight w:val="0"/>
      <w:marTop w:val="0"/>
      <w:marBottom w:val="0"/>
      <w:divBdr>
        <w:top w:val="none" w:sz="0" w:space="0" w:color="auto"/>
        <w:left w:val="none" w:sz="0" w:space="0" w:color="auto"/>
        <w:bottom w:val="none" w:sz="0" w:space="0" w:color="auto"/>
        <w:right w:val="none" w:sz="0" w:space="0" w:color="auto"/>
      </w:divBdr>
      <w:divsChild>
        <w:div w:id="151994602">
          <w:marLeft w:val="0"/>
          <w:marRight w:val="-150"/>
          <w:marTop w:val="0"/>
          <w:marBottom w:val="0"/>
          <w:divBdr>
            <w:top w:val="none" w:sz="0" w:space="0" w:color="auto"/>
            <w:left w:val="none" w:sz="0" w:space="0" w:color="auto"/>
            <w:bottom w:val="none" w:sz="0" w:space="0" w:color="auto"/>
            <w:right w:val="none" w:sz="0" w:space="0" w:color="auto"/>
          </w:divBdr>
        </w:div>
      </w:divsChild>
    </w:div>
    <w:div w:id="2139175548">
      <w:bodyDiv w:val="1"/>
      <w:marLeft w:val="0"/>
      <w:marRight w:val="0"/>
      <w:marTop w:val="0"/>
      <w:marBottom w:val="0"/>
      <w:divBdr>
        <w:top w:val="none" w:sz="0" w:space="0" w:color="auto"/>
        <w:left w:val="none" w:sz="0" w:space="0" w:color="auto"/>
        <w:bottom w:val="none" w:sz="0" w:space="0" w:color="auto"/>
        <w:right w:val="none" w:sz="0" w:space="0" w:color="auto"/>
      </w:divBdr>
    </w:div>
    <w:div w:id="2139562352">
      <w:marLeft w:val="0"/>
      <w:marRight w:val="0"/>
      <w:marTop w:val="0"/>
      <w:marBottom w:val="0"/>
      <w:divBdr>
        <w:top w:val="none" w:sz="0" w:space="0" w:color="auto"/>
        <w:left w:val="none" w:sz="0" w:space="0" w:color="auto"/>
        <w:bottom w:val="none" w:sz="0" w:space="0" w:color="auto"/>
        <w:right w:val="none" w:sz="0" w:space="0" w:color="auto"/>
      </w:divBdr>
      <w:divsChild>
        <w:div w:id="1544294581">
          <w:marLeft w:val="0"/>
          <w:marRight w:val="-150"/>
          <w:marTop w:val="0"/>
          <w:marBottom w:val="0"/>
          <w:divBdr>
            <w:top w:val="none" w:sz="0" w:space="0" w:color="auto"/>
            <w:left w:val="none" w:sz="0" w:space="0" w:color="auto"/>
            <w:bottom w:val="none" w:sz="0" w:space="0" w:color="auto"/>
            <w:right w:val="none" w:sz="0" w:space="0" w:color="auto"/>
          </w:divBdr>
        </w:div>
      </w:divsChild>
    </w:div>
    <w:div w:id="2142572552">
      <w:marLeft w:val="0"/>
      <w:marRight w:val="0"/>
      <w:marTop w:val="0"/>
      <w:marBottom w:val="0"/>
      <w:divBdr>
        <w:top w:val="none" w:sz="0" w:space="0" w:color="auto"/>
        <w:left w:val="none" w:sz="0" w:space="0" w:color="auto"/>
        <w:bottom w:val="none" w:sz="0" w:space="0" w:color="auto"/>
        <w:right w:val="none" w:sz="0" w:space="0" w:color="auto"/>
      </w:divBdr>
    </w:div>
    <w:div w:id="2142990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s://gazeta19.ru/" TargetMode="External"/><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pulse19.ru/" TargetMode="Externa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7.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oleObject" Target="embeddings/oleObject1.bin"/><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6.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DE9862-9B58-4CC1-99F4-E65A4368F9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77</Pages>
  <Words>25861</Words>
  <Characters>147414</Characters>
  <Application>Microsoft Office Word</Application>
  <DocSecurity>0</DocSecurity>
  <Lines>1228</Lines>
  <Paragraphs>345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172930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dc:creator>
  <cp:lastModifiedBy>Пользователь</cp:lastModifiedBy>
  <cp:revision>6</cp:revision>
  <cp:lastPrinted>2023-03-29T04:08:00Z</cp:lastPrinted>
  <dcterms:created xsi:type="dcterms:W3CDTF">2022-10-20T07:47:00Z</dcterms:created>
  <dcterms:modified xsi:type="dcterms:W3CDTF">2023-03-29T04:15:00Z</dcterms:modified>
</cp:coreProperties>
</file>